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5BEF8" w14:textId="77777777" w:rsidR="0094269F" w:rsidRPr="0094269F" w:rsidRDefault="0094269F" w:rsidP="0094269F">
      <w:pPr>
        <w:jc w:val="center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Рекомендации для населения при грозе</w:t>
      </w:r>
    </w:p>
    <w:p w14:paraId="571C013D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Чтобы избежать поражения молнией, соблюдайте следующие правила.</w:t>
      </w:r>
    </w:p>
    <w:p w14:paraId="56E4CDBF" w14:textId="1B9D2346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Если вы в доме, то: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по возможности не выходите из дома, закройте окна и дымоходы во избежание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сквозняка, не рекомендуется во время грозы также топить печку;</w:t>
      </w:r>
    </w:p>
    <w:p w14:paraId="22B5FD04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во время грозы следует держаться подальше от электропроводки, антенн;</w:t>
      </w:r>
    </w:p>
    <w:p w14:paraId="3AB85A1F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отключите радио и телевизор, избегайте использования телефона и электроприборов.</w:t>
      </w:r>
    </w:p>
    <w:p w14:paraId="4D661EAB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Если вы на открытой местности:</w:t>
      </w:r>
    </w:p>
    <w:p w14:paraId="3A0D8B2F" w14:textId="32103FA9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Помните, что молния бьет в самую высокую точку на своем пути. Большое дерево,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одинокий человек в поле и есть эта высокая точка. Поэтому:</w:t>
      </w:r>
    </w:p>
    <w:p w14:paraId="34A16F3A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не прячьтесь под высокие деревья (особенно одинокие);</w:t>
      </w:r>
    </w:p>
    <w:p w14:paraId="786E3716" w14:textId="522CF68F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при отсутствии укрытия следует лечь на землю или присесть в сухую яму, траншею,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пригнув голову;</w:t>
      </w:r>
    </w:p>
    <w:p w14:paraId="37444DCA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при пребывании во время грозы в лесу следует укрыться среди низкорослой</w:t>
      </w:r>
    </w:p>
    <w:p w14:paraId="52690F88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растительности;</w:t>
      </w:r>
    </w:p>
    <w:p w14:paraId="58D9AB4F" w14:textId="666664CB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если укрывается группа лиц, то лучше присесть на корточки, не соприкасаясь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другими людьми;</w:t>
      </w:r>
    </w:p>
    <w:p w14:paraId="318DE532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во время грозы нельзя купаться в водоемах;</w:t>
      </w:r>
    </w:p>
    <w:p w14:paraId="2B9E6D6E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во время грозы не следует бегать;</w:t>
      </w:r>
    </w:p>
    <w:p w14:paraId="57FAA3E5" w14:textId="01DE8F52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если вы едете на велосипеде или мотоцикле - прекратите движение, покиньте 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переждите грозу на расстоянии примерно 30 метров от них;</w:t>
      </w:r>
    </w:p>
    <w:p w14:paraId="456E6614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во время грозы следует находиться на удалении от линий электропередач, т.к.</w:t>
      </w:r>
    </w:p>
    <w:p w14:paraId="374ED798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электричество притягивает молнию;</w:t>
      </w:r>
    </w:p>
    <w:p w14:paraId="66B1C340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если вы находитесь на возвышенности, спуститесь вниз;</w:t>
      </w:r>
    </w:p>
    <w:p w14:paraId="4C9C50B5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если во время грозы вы находитесь в лодке, гребите к берегу;</w:t>
      </w:r>
    </w:p>
    <w:p w14:paraId="23D0FD28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если вы во время грозы едете в автомобиле, остановитесь и закройте окна.</w:t>
      </w:r>
    </w:p>
    <w:p w14:paraId="238CB35C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Рекомендации для населения при жаркой погоде</w:t>
      </w:r>
    </w:p>
    <w:p w14:paraId="46350A94" w14:textId="7607C7BC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Поддерживайте прохладную температуру воздуха дома. Днем закрывайте окна,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и ставни (если есть), особенно если окна выходят на солнечную сторону. Открывайте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окна и ставни на ночь (если это безопасно), когда температура воздуха на улице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 xml:space="preserve">ниже, чем в помещении. Если ваше жилище оборудовано </w:t>
      </w:r>
      <w:r w:rsidRPr="0094269F">
        <w:rPr>
          <w:rFonts w:ascii="Times New Roman" w:hAnsi="Times New Roman" w:cs="Times New Roman"/>
          <w:sz w:val="28"/>
          <w:szCs w:val="28"/>
        </w:rPr>
        <w:lastRenderedPageBreak/>
        <w:t>кондиционером, закрывайте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окна и двери. Некоторое облегчение могут принести электрические вентиляторы,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когда температура воздуха выше 35°С, вентилятор может не спасти от тепловых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заболеваний.</w:t>
      </w:r>
    </w:p>
    <w:p w14:paraId="7FDB68BC" w14:textId="77BE7DD0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Старайтесь не находиться на жаре. Переходите в самую прохладную комнату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доме, особенно на ночь. Если это невозможно, поддерживайте в доме прохладную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температуру, проводите по 2-3 часа в день в прохладных помещениях (например,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общественных зданиях, оборудованных кондиционерами). Старайтесь не выходить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на улицу в самое жаркое время суток.</w:t>
      </w:r>
    </w:p>
    <w:p w14:paraId="1F4DE07F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Избегайте интенсивной физической нагрузки.</w:t>
      </w:r>
    </w:p>
    <w:p w14:paraId="09AA26B5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Старайтесь находиться в тени.</w:t>
      </w:r>
    </w:p>
    <w:p w14:paraId="5F9B9491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Не оставляйте детей и животных в припаркованных транспортных средствах.</w:t>
      </w:r>
    </w:p>
    <w:p w14:paraId="6E9F5BF6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Не допускайте перегрева тела, пейте достаточно жидкости.</w:t>
      </w:r>
    </w:p>
    <w:p w14:paraId="7297CBAC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Принимайте прохладный душ или ванну. Можно также делать холодные</w:t>
      </w:r>
    </w:p>
    <w:p w14:paraId="446D877C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компрессы или обертывания, использовать мокрые холодные полотенца, обтирать</w:t>
      </w:r>
    </w:p>
    <w:p w14:paraId="38F37F95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тело прохладной полой, делать прохладные ванночки для ног и т.д.</w:t>
      </w:r>
    </w:p>
    <w:p w14:paraId="7072414E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Носите легкую и свободную одежду из натуральных тканей. Выходя на улицу,</w:t>
      </w:r>
    </w:p>
    <w:p w14:paraId="6A4046CB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надевайте широкополую шляпу или кепку и солнцезащитные очки.</w:t>
      </w:r>
    </w:p>
    <w:p w14:paraId="3EE8C485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Соблюдайте питьевой режим, избегая сладких и алкогольных напитков.</w:t>
      </w:r>
    </w:p>
    <w:p w14:paraId="02C7F5F1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Если кто-то из ваших знакомых, подвергается риску для здоровья в связи с</w:t>
      </w:r>
    </w:p>
    <w:p w14:paraId="4C32C6F0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аномальной жарой, помогите им получить необходимую помощь и рекомендации.</w:t>
      </w:r>
    </w:p>
    <w:p w14:paraId="444E7E8E" w14:textId="712F036F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Пожилых и больных одиноко проживающих людей необходимо навещать не реже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раза в сутки.</w:t>
      </w:r>
    </w:p>
    <w:p w14:paraId="1259E807" w14:textId="77777777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При возникновении чрезвычайных ситуаций необходимо звонить по единому</w:t>
      </w:r>
    </w:p>
    <w:p w14:paraId="58FDD4A3" w14:textId="2AD0A4FE" w:rsidR="0094269F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телефону спасения «01», сотовая связь «101» со всех мобильных операторов.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сохраняется возможность осуществить вызов одной экстренной оперативной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по отдельному номеру любого оператора сотовой связи: это номера 102 (служба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69F">
        <w:rPr>
          <w:rFonts w:ascii="Times New Roman" w:hAnsi="Times New Roman" w:cs="Times New Roman"/>
          <w:sz w:val="28"/>
          <w:szCs w:val="28"/>
        </w:rPr>
        <w:t>полиции), 103 (служба скорой медицинской помощи), 104 (служба газовой сети).</w:t>
      </w:r>
    </w:p>
    <w:p w14:paraId="5CF78CC1" w14:textId="1CD3582B" w:rsidR="006A39B7" w:rsidRPr="0094269F" w:rsidRDefault="0094269F" w:rsidP="0094269F">
      <w:pPr>
        <w:jc w:val="both"/>
        <w:rPr>
          <w:rFonts w:ascii="Times New Roman" w:hAnsi="Times New Roman" w:cs="Times New Roman"/>
          <w:sz w:val="28"/>
          <w:szCs w:val="28"/>
        </w:rPr>
      </w:pPr>
      <w:r w:rsidRPr="0094269F">
        <w:rPr>
          <w:rFonts w:ascii="Times New Roman" w:hAnsi="Times New Roman" w:cs="Times New Roman"/>
          <w:sz w:val="28"/>
          <w:szCs w:val="28"/>
        </w:rPr>
        <w:t>Телефон доверия ГУ МЧС России по Оренбургской области: 8(3532) 308-999.</w:t>
      </w:r>
    </w:p>
    <w:sectPr w:rsidR="006A39B7" w:rsidRPr="00942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23F"/>
    <w:rsid w:val="000D412C"/>
    <w:rsid w:val="006A39B7"/>
    <w:rsid w:val="0094269F"/>
    <w:rsid w:val="00D10A85"/>
    <w:rsid w:val="00D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347F9"/>
  <w15:chartTrackingRefBased/>
  <w15:docId w15:val="{BF843CE9-FFDC-4BF8-8285-DE968F63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6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2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2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2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62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62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62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62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62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62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62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62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6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6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62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6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62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62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62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62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62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62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62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adm_sel@mail.ru</dc:creator>
  <cp:keywords/>
  <dc:description/>
  <cp:lastModifiedBy>adm_sel@mail.ru</cp:lastModifiedBy>
  <cp:revision>3</cp:revision>
  <dcterms:created xsi:type="dcterms:W3CDTF">2026-07-22T11:07:00Z</dcterms:created>
  <dcterms:modified xsi:type="dcterms:W3CDTF">2026-07-22T11:12:00Z</dcterms:modified>
</cp:coreProperties>
</file>