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509D6" w14:textId="77777777" w:rsidR="00B3410C" w:rsidRPr="00006F45" w:rsidRDefault="00000000" w:rsidP="00AB6075">
      <w:pPr>
        <w:rPr>
          <w:rFonts w:ascii="Arial Narrow" w:hAnsi="Arial Narrow" w:cs="Arial"/>
          <w:bCs/>
          <w:sz w:val="44"/>
          <w:szCs w:val="44"/>
          <w14:shadow w14:blurRad="50800" w14:dist="38100" w14:dir="2700000" w14:sx="100000" w14:sy="100000" w14:kx="0" w14:ky="0" w14:algn="tl">
            <w14:srgbClr w14:val="000000">
              <w14:alpha w14:val="60000"/>
            </w14:srgbClr>
          </w14:shadow>
        </w:rPr>
      </w:pPr>
      <w:r>
        <w:rPr>
          <w:rFonts w:ascii="Arial Narrow" w:hAnsi="Arial Narrow" w:cs="Arial"/>
          <w:bCs/>
          <w:sz w:val="72"/>
          <w:szCs w:val="72"/>
          <w14:shadow w14:blurRad="50800" w14:dist="38100" w14:dir="2700000" w14:sx="100000" w14:sy="100000" w14:kx="0" w14:ky="0" w14:algn="tl">
            <w14:srgbClr w14:val="000000">
              <w14:alpha w14:val="60000"/>
            </w14:srgbClr>
          </w14:shadow>
        </w:rPr>
        <w:pict w14:anchorId="36B2A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15pt;height:63.85pt" fillcolor="#002060" strokecolor="red" strokeweight="1.5pt">
            <v:shadow on="t" color="#900"/>
            <v:textpath style="font-family:&quot;Impact&quot;;v-text-kern:t" trim="t" fitpath="t" string=" КАРАГАНСКИЙ ВЕСТНИК"/>
          </v:shape>
        </w:pict>
      </w:r>
      <w:r w:rsidR="00B3410C" w:rsidRPr="00006F45">
        <w:rPr>
          <w:rFonts w:ascii="Arial Narrow" w:hAnsi="Arial Narrow" w:cs="Arial"/>
          <w:bCs/>
          <w:sz w:val="72"/>
          <w:szCs w:val="72"/>
          <w14:shadow w14:blurRad="50800" w14:dist="38100" w14:dir="2700000" w14:sx="100000" w14:sy="100000" w14:kx="0" w14:ky="0" w14:algn="tl">
            <w14:srgbClr w14:val="000000">
              <w14:alpha w14:val="60000"/>
            </w14:srgbClr>
          </w14:shadow>
        </w:rPr>
        <w:t xml:space="preserve">  </w:t>
      </w:r>
      <w:r w:rsidR="00B3410C"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 xml:space="preserve">                                                                                                                    </w:t>
      </w:r>
    </w:p>
    <w:p w14:paraId="792725F0" w14:textId="738A5E9C" w:rsidR="00B3410C" w:rsidRPr="00006F45" w:rsidRDefault="00B3410C" w:rsidP="00AB6075">
      <w:pPr>
        <w:rPr>
          <w:rFonts w:ascii="Arial Narrow" w:hAnsi="Arial Narrow" w:cs="Arial"/>
          <w:bCs/>
          <w:sz w:val="44"/>
          <w:szCs w:val="44"/>
          <w14:shadow w14:blurRad="50800" w14:dist="38100" w14:dir="2700000" w14:sx="100000" w14:sy="100000" w14:kx="0" w14:ky="0" w14:algn="tl">
            <w14:srgbClr w14:val="000000">
              <w14:alpha w14:val="60000"/>
            </w14:srgbClr>
          </w14:shadow>
        </w:rPr>
      </w:pPr>
      <w:r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 xml:space="preserve">         № </w:t>
      </w:r>
      <w:r w:rsidR="00006F45"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 xml:space="preserve"> </w:t>
      </w:r>
      <w:r w:rsidR="00B354AF">
        <w:rPr>
          <w:rFonts w:ascii="Arial Narrow" w:hAnsi="Arial Narrow" w:cs="Arial"/>
          <w:bCs/>
          <w:sz w:val="44"/>
          <w:szCs w:val="44"/>
          <w14:shadow w14:blurRad="50800" w14:dist="38100" w14:dir="2700000" w14:sx="100000" w14:sy="100000" w14:kx="0" w14:ky="0" w14:algn="tl">
            <w14:srgbClr w14:val="000000">
              <w14:alpha w14:val="60000"/>
            </w14:srgbClr>
          </w14:shadow>
        </w:rPr>
        <w:t>8</w:t>
      </w:r>
      <w:r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 xml:space="preserve">                                             </w:t>
      </w:r>
      <w:r w:rsidR="00B2758C">
        <w:rPr>
          <w:rFonts w:ascii="Arial Narrow" w:hAnsi="Arial Narrow" w:cs="Arial"/>
          <w:bCs/>
          <w:sz w:val="44"/>
          <w:szCs w:val="44"/>
          <w14:shadow w14:blurRad="50800" w14:dist="38100" w14:dir="2700000" w14:sx="100000" w14:sy="100000" w14:kx="0" w14:ky="0" w14:algn="tl">
            <w14:srgbClr w14:val="000000">
              <w14:alpha w14:val="60000"/>
            </w14:srgbClr>
          </w14:shadow>
        </w:rPr>
        <w:t>23</w:t>
      </w:r>
      <w:r w:rsidR="00673754"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.0</w:t>
      </w:r>
      <w:r w:rsidR="00006F45"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4</w:t>
      </w:r>
      <w:r w:rsidR="00673754"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.202</w:t>
      </w:r>
      <w:r w:rsidR="001D66D5"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5</w:t>
      </w:r>
      <w:r w:rsidR="00673754" w:rsidRPr="00006F45">
        <w:rPr>
          <w:rFonts w:ascii="Arial Narrow" w:hAnsi="Arial Narrow" w:cs="Arial"/>
          <w:bCs/>
          <w:sz w:val="44"/>
          <w:szCs w:val="44"/>
          <w14:shadow w14:blurRad="50800" w14:dist="38100" w14:dir="2700000" w14:sx="100000" w14:sy="100000" w14:kx="0" w14:ky="0" w14:algn="tl">
            <w14:srgbClr w14:val="000000">
              <w14:alpha w14:val="60000"/>
            </w14:srgbClr>
          </w14:shadow>
        </w:rPr>
        <w:t>г.</w:t>
      </w:r>
    </w:p>
    <w:p w14:paraId="6DE7682A" w14:textId="77777777" w:rsidR="00B3410C" w:rsidRPr="00006F45" w:rsidRDefault="00B3410C" w:rsidP="00AB6075">
      <w:pPr>
        <w:pBdr>
          <w:top w:val="single" w:sz="12" w:space="0" w:color="auto"/>
          <w:bottom w:val="single" w:sz="12" w:space="0" w:color="auto"/>
        </w:pBdr>
        <w:spacing w:after="0"/>
        <w:ind w:right="424"/>
        <w:rPr>
          <w:rFonts w:ascii="Times New Roman" w:hAnsi="Times New Roman"/>
          <w:bCs/>
          <w:sz w:val="24"/>
          <w:szCs w:val="24"/>
          <w14:shadow w14:blurRad="50800" w14:dist="38100" w14:dir="2700000" w14:sx="100000" w14:sy="100000" w14:kx="0" w14:ky="0" w14:algn="tl">
            <w14:srgbClr w14:val="000000">
              <w14:alpha w14:val="60000"/>
            </w14:srgbClr>
          </w14:shadow>
        </w:rPr>
      </w:pPr>
      <w:r w:rsidRPr="00006F45">
        <w:rPr>
          <w:rFonts w:ascii="Times New Roman" w:hAnsi="Times New Roman"/>
          <w:bCs/>
          <w:sz w:val="24"/>
          <w:szCs w:val="24"/>
          <w14:shadow w14:blurRad="50800" w14:dist="38100" w14:dir="2700000" w14:sx="100000" w14:sy="100000" w14:kx="0" w14:ky="0" w14:algn="tl">
            <w14:srgbClr w14:val="000000">
              <w14:alpha w14:val="60000"/>
            </w14:srgbClr>
          </w14:shadow>
        </w:rPr>
        <w:t>Газета муниципального образования Караганский сельсовет</w:t>
      </w:r>
    </w:p>
    <w:p w14:paraId="6193F663" w14:textId="77777777" w:rsidR="00B3410C" w:rsidRPr="00006F45" w:rsidRDefault="00B3410C" w:rsidP="00AB6075">
      <w:pPr>
        <w:pBdr>
          <w:top w:val="single" w:sz="12" w:space="0" w:color="auto"/>
          <w:bottom w:val="single" w:sz="12" w:space="0" w:color="auto"/>
        </w:pBdr>
        <w:spacing w:after="0"/>
        <w:ind w:right="424"/>
        <w:rPr>
          <w:rFonts w:ascii="Times New Roman" w:hAnsi="Times New Roman"/>
          <w:bCs/>
          <w:sz w:val="24"/>
          <w:szCs w:val="24"/>
          <w14:shadow w14:blurRad="50800" w14:dist="38100" w14:dir="2700000" w14:sx="100000" w14:sy="100000" w14:kx="0" w14:ky="0" w14:algn="tl">
            <w14:srgbClr w14:val="000000">
              <w14:alpha w14:val="60000"/>
            </w14:srgbClr>
          </w14:shadow>
        </w:rPr>
      </w:pPr>
      <w:r w:rsidRPr="00006F45">
        <w:rPr>
          <w:rFonts w:ascii="Times New Roman" w:hAnsi="Times New Roman"/>
          <w:bCs/>
          <w:sz w:val="24"/>
          <w:szCs w:val="24"/>
          <w14:shadow w14:blurRad="50800" w14:dist="38100" w14:dir="2700000" w14:sx="100000" w14:sy="100000" w14:kx="0" w14:ky="0" w14:algn="tl">
            <w14:srgbClr w14:val="000000">
              <w14:alpha w14:val="60000"/>
            </w14:srgbClr>
          </w14:shadow>
        </w:rPr>
        <w:t>Новоорского района Оренбургской области</w:t>
      </w:r>
    </w:p>
    <w:p w14:paraId="046019CC" w14:textId="77777777" w:rsidR="00B3410C" w:rsidRPr="00006F45" w:rsidRDefault="00B3410C" w:rsidP="00AB6075">
      <w:pPr>
        <w:pBdr>
          <w:top w:val="single" w:sz="12" w:space="0" w:color="auto"/>
          <w:bottom w:val="single" w:sz="12" w:space="0" w:color="auto"/>
        </w:pBdr>
        <w:spacing w:after="0"/>
        <w:ind w:right="424"/>
        <w:rPr>
          <w:rFonts w:ascii="Times New Roman" w:hAnsi="Times New Roman"/>
          <w:bCs/>
          <w:sz w:val="24"/>
          <w:szCs w:val="24"/>
          <w14:shadow w14:blurRad="50800" w14:dist="38100" w14:dir="2700000" w14:sx="100000" w14:sy="100000" w14:kx="0" w14:ky="0" w14:algn="tl">
            <w14:srgbClr w14:val="000000">
              <w14:alpha w14:val="60000"/>
            </w14:srgbClr>
          </w14:shadow>
        </w:rPr>
      </w:pPr>
      <w:r w:rsidRPr="00006F45">
        <w:rPr>
          <w:rFonts w:ascii="Times New Roman" w:hAnsi="Times New Roman"/>
          <w:bCs/>
          <w:sz w:val="24"/>
          <w:szCs w:val="24"/>
        </w:rPr>
        <w:tab/>
      </w:r>
    </w:p>
    <w:p w14:paraId="75CA54D0" w14:textId="16337B65" w:rsidR="00B3410C" w:rsidRPr="00006F45" w:rsidRDefault="009B41B6" w:rsidP="00AB6075">
      <w:pPr>
        <w:tabs>
          <w:tab w:val="left" w:pos="7095"/>
        </w:tabs>
        <w:spacing w:after="0"/>
        <w:rPr>
          <w:rFonts w:ascii="Times New Roman" w:hAnsi="Times New Roman"/>
          <w:bCs/>
          <w:sz w:val="32"/>
          <w:szCs w:val="32"/>
        </w:rPr>
      </w:pPr>
      <w:r w:rsidRPr="00006F45">
        <w:rPr>
          <w:rFonts w:ascii="Times New Roman" w:hAnsi="Times New Roman"/>
          <w:bCs/>
          <w:sz w:val="32"/>
          <w:szCs w:val="32"/>
        </w:rPr>
        <w:tab/>
      </w:r>
    </w:p>
    <w:p w14:paraId="6E24A81F" w14:textId="77777777" w:rsidR="00B3410C" w:rsidRDefault="00B3410C" w:rsidP="00EB0731">
      <w:pPr>
        <w:spacing w:after="0"/>
        <w:jc w:val="center"/>
        <w:rPr>
          <w:rFonts w:ascii="Times New Roman" w:hAnsi="Times New Roman"/>
          <w:bCs/>
          <w:sz w:val="32"/>
          <w:szCs w:val="32"/>
        </w:rPr>
      </w:pPr>
      <w:r w:rsidRPr="00006F45">
        <w:rPr>
          <w:rFonts w:ascii="Times New Roman" w:hAnsi="Times New Roman"/>
          <w:bCs/>
          <w:sz w:val="32"/>
          <w:szCs w:val="32"/>
        </w:rPr>
        <w:t>ОГЛАВЛЕНИЕ</w:t>
      </w:r>
    </w:p>
    <w:p w14:paraId="22149544" w14:textId="77777777" w:rsidR="00B2758C" w:rsidRPr="00006F45" w:rsidRDefault="00B2758C" w:rsidP="00AB6075">
      <w:pPr>
        <w:spacing w:after="0"/>
        <w:rPr>
          <w:rFonts w:ascii="Times New Roman" w:hAnsi="Times New Roman"/>
          <w:bCs/>
          <w:sz w:val="32"/>
          <w:szCs w:val="32"/>
        </w:rPr>
      </w:pPr>
    </w:p>
    <w:tbl>
      <w:tblPr>
        <w:tblW w:w="940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6967"/>
        <w:gridCol w:w="1533"/>
      </w:tblGrid>
      <w:tr w:rsidR="00B3410C" w:rsidRPr="00006F45" w14:paraId="56FC942B" w14:textId="77777777" w:rsidTr="00DA2D75">
        <w:trPr>
          <w:trHeight w:val="449"/>
        </w:trPr>
        <w:tc>
          <w:tcPr>
            <w:tcW w:w="904" w:type="dxa"/>
          </w:tcPr>
          <w:p w14:paraId="0F529125" w14:textId="77777777" w:rsidR="00B3410C" w:rsidRPr="00006F45" w:rsidRDefault="00B3410C" w:rsidP="00AB6075">
            <w:pPr>
              <w:rPr>
                <w:rFonts w:ascii="Times New Roman" w:hAnsi="Times New Roman"/>
                <w:bCs/>
                <w:sz w:val="28"/>
                <w:szCs w:val="28"/>
              </w:rPr>
            </w:pPr>
            <w:r w:rsidRPr="00006F45">
              <w:rPr>
                <w:rFonts w:ascii="Times New Roman" w:hAnsi="Times New Roman"/>
                <w:bCs/>
                <w:sz w:val="28"/>
                <w:szCs w:val="28"/>
              </w:rPr>
              <w:t>№п/п</w:t>
            </w:r>
          </w:p>
        </w:tc>
        <w:tc>
          <w:tcPr>
            <w:tcW w:w="6967" w:type="dxa"/>
          </w:tcPr>
          <w:p w14:paraId="6D96F0DC" w14:textId="77777777" w:rsidR="00B3410C" w:rsidRPr="00006F45" w:rsidRDefault="00B3410C" w:rsidP="00AB6075">
            <w:pPr>
              <w:rPr>
                <w:rFonts w:ascii="Times New Roman" w:hAnsi="Times New Roman"/>
                <w:bCs/>
                <w:sz w:val="28"/>
                <w:szCs w:val="28"/>
              </w:rPr>
            </w:pPr>
            <w:r w:rsidRPr="00006F45">
              <w:rPr>
                <w:rFonts w:ascii="Times New Roman" w:hAnsi="Times New Roman"/>
                <w:bCs/>
                <w:sz w:val="28"/>
                <w:szCs w:val="28"/>
              </w:rPr>
              <w:t xml:space="preserve">                        Наименование</w:t>
            </w:r>
          </w:p>
        </w:tc>
        <w:tc>
          <w:tcPr>
            <w:tcW w:w="1533" w:type="dxa"/>
          </w:tcPr>
          <w:p w14:paraId="52A31F82" w14:textId="77777777" w:rsidR="00B3410C" w:rsidRPr="00006F45" w:rsidRDefault="00B3410C" w:rsidP="00AB6075">
            <w:pPr>
              <w:rPr>
                <w:rFonts w:ascii="Times New Roman" w:hAnsi="Times New Roman"/>
                <w:bCs/>
                <w:sz w:val="28"/>
                <w:szCs w:val="28"/>
              </w:rPr>
            </w:pPr>
            <w:r w:rsidRPr="00006F45">
              <w:rPr>
                <w:rFonts w:ascii="Times New Roman" w:hAnsi="Times New Roman"/>
                <w:bCs/>
                <w:sz w:val="28"/>
                <w:szCs w:val="28"/>
              </w:rPr>
              <w:t xml:space="preserve">       Стр.</w:t>
            </w:r>
          </w:p>
        </w:tc>
      </w:tr>
      <w:tr w:rsidR="00B3410C" w:rsidRPr="00006F45" w14:paraId="0FAF8C65" w14:textId="77777777" w:rsidTr="00DA2D75">
        <w:trPr>
          <w:trHeight w:val="439"/>
        </w:trPr>
        <w:tc>
          <w:tcPr>
            <w:tcW w:w="904" w:type="dxa"/>
          </w:tcPr>
          <w:p w14:paraId="32CD1C93" w14:textId="77777777" w:rsidR="00B3410C" w:rsidRPr="00006F45" w:rsidRDefault="00B3410C" w:rsidP="00AB6075">
            <w:pPr>
              <w:rPr>
                <w:rFonts w:ascii="Times New Roman" w:hAnsi="Times New Roman"/>
                <w:bCs/>
                <w:sz w:val="28"/>
                <w:szCs w:val="28"/>
              </w:rPr>
            </w:pPr>
            <w:r w:rsidRPr="00006F45">
              <w:rPr>
                <w:rFonts w:ascii="Times New Roman" w:hAnsi="Times New Roman"/>
                <w:bCs/>
                <w:sz w:val="28"/>
                <w:szCs w:val="28"/>
                <w:lang w:val="en-US"/>
              </w:rPr>
              <w:t>I</w:t>
            </w:r>
            <w:r w:rsidRPr="00006F45">
              <w:rPr>
                <w:rFonts w:ascii="Times New Roman" w:hAnsi="Times New Roman"/>
                <w:bCs/>
                <w:sz w:val="28"/>
                <w:szCs w:val="28"/>
              </w:rPr>
              <w:t>.</w:t>
            </w:r>
          </w:p>
        </w:tc>
        <w:tc>
          <w:tcPr>
            <w:tcW w:w="6967" w:type="dxa"/>
          </w:tcPr>
          <w:p w14:paraId="01CDFCE9" w14:textId="64DF5572" w:rsidR="00B3410C" w:rsidRPr="00006F45" w:rsidRDefault="00B3410C" w:rsidP="00AB6075">
            <w:pPr>
              <w:rPr>
                <w:rFonts w:ascii="Times New Roman" w:hAnsi="Times New Roman"/>
                <w:bCs/>
                <w:sz w:val="28"/>
                <w:szCs w:val="28"/>
              </w:rPr>
            </w:pPr>
            <w:r w:rsidRPr="00006F45">
              <w:rPr>
                <w:rFonts w:ascii="Times New Roman" w:hAnsi="Times New Roman"/>
                <w:bCs/>
                <w:sz w:val="28"/>
                <w:szCs w:val="28"/>
                <w:lang w:val="en-US"/>
              </w:rPr>
              <w:t>I</w:t>
            </w:r>
            <w:r w:rsidRPr="00006F45">
              <w:rPr>
                <w:rFonts w:ascii="Times New Roman" w:hAnsi="Times New Roman"/>
                <w:bCs/>
                <w:sz w:val="28"/>
                <w:szCs w:val="28"/>
              </w:rPr>
              <w:t xml:space="preserve"> РАЗДЕЛ</w:t>
            </w:r>
            <w:r w:rsidR="00B2758C">
              <w:rPr>
                <w:rFonts w:ascii="Times New Roman" w:hAnsi="Times New Roman"/>
                <w:bCs/>
                <w:sz w:val="28"/>
                <w:szCs w:val="28"/>
              </w:rPr>
              <w:t xml:space="preserve"> – РЕШЕНИЯ </w:t>
            </w:r>
            <w:r w:rsidR="001D66D5" w:rsidRPr="00006F45">
              <w:rPr>
                <w:rFonts w:ascii="Times New Roman" w:hAnsi="Times New Roman"/>
                <w:bCs/>
                <w:sz w:val="28"/>
                <w:szCs w:val="28"/>
              </w:rPr>
              <w:t xml:space="preserve"> </w:t>
            </w:r>
          </w:p>
        </w:tc>
        <w:tc>
          <w:tcPr>
            <w:tcW w:w="1533" w:type="dxa"/>
          </w:tcPr>
          <w:p w14:paraId="566C3163" w14:textId="77777777" w:rsidR="00B3410C" w:rsidRPr="00006F45" w:rsidRDefault="00B3410C" w:rsidP="00AB6075">
            <w:pPr>
              <w:rPr>
                <w:rFonts w:ascii="Times New Roman" w:hAnsi="Times New Roman"/>
                <w:bCs/>
                <w:sz w:val="28"/>
                <w:szCs w:val="28"/>
              </w:rPr>
            </w:pPr>
          </w:p>
        </w:tc>
      </w:tr>
      <w:tr w:rsidR="002161C8" w:rsidRPr="00006F45" w14:paraId="6163C7AA" w14:textId="77777777" w:rsidTr="00DA2D75">
        <w:trPr>
          <w:trHeight w:val="439"/>
        </w:trPr>
        <w:tc>
          <w:tcPr>
            <w:tcW w:w="904" w:type="dxa"/>
          </w:tcPr>
          <w:p w14:paraId="23DC8BAF" w14:textId="7ADC2161" w:rsidR="002161C8" w:rsidRPr="002161C8" w:rsidRDefault="002161C8" w:rsidP="00AB6075">
            <w:pPr>
              <w:rPr>
                <w:rFonts w:ascii="Times New Roman" w:hAnsi="Times New Roman"/>
                <w:bCs/>
                <w:sz w:val="28"/>
                <w:szCs w:val="28"/>
              </w:rPr>
            </w:pPr>
            <w:r>
              <w:rPr>
                <w:rFonts w:ascii="Times New Roman" w:hAnsi="Times New Roman"/>
                <w:bCs/>
                <w:sz w:val="28"/>
                <w:szCs w:val="28"/>
              </w:rPr>
              <w:t>1.</w:t>
            </w:r>
          </w:p>
        </w:tc>
        <w:tc>
          <w:tcPr>
            <w:tcW w:w="6967" w:type="dxa"/>
          </w:tcPr>
          <w:p w14:paraId="5EE77B69" w14:textId="2A705D21" w:rsidR="002161C8" w:rsidRPr="002161C8" w:rsidRDefault="002161C8" w:rsidP="00AB6075">
            <w:pPr>
              <w:rPr>
                <w:rFonts w:ascii="Times New Roman" w:hAnsi="Times New Roman"/>
                <w:bCs/>
                <w:sz w:val="28"/>
                <w:szCs w:val="28"/>
              </w:rPr>
            </w:pPr>
            <w:r w:rsidRPr="002161C8">
              <w:rPr>
                <w:rFonts w:ascii="Times New Roman" w:hAnsi="Times New Roman"/>
                <w:bCs/>
                <w:sz w:val="28"/>
                <w:szCs w:val="28"/>
              </w:rPr>
              <w:t xml:space="preserve">      О внесении изменений в решение Совета депутатов от 23.12.2024 г № 172  «О бюджете муниципального образования Караганский сельсовет Новоорского района Оренбургской области на 2025 год и плановый период  2026-2027годов».</w:t>
            </w:r>
          </w:p>
        </w:tc>
        <w:tc>
          <w:tcPr>
            <w:tcW w:w="1533" w:type="dxa"/>
          </w:tcPr>
          <w:p w14:paraId="717645E1" w14:textId="7880E6DD" w:rsidR="002161C8" w:rsidRPr="00006F45" w:rsidRDefault="002161C8" w:rsidP="00AB6075">
            <w:pPr>
              <w:rPr>
                <w:rFonts w:ascii="Times New Roman" w:hAnsi="Times New Roman"/>
                <w:bCs/>
                <w:sz w:val="28"/>
                <w:szCs w:val="28"/>
              </w:rPr>
            </w:pPr>
            <w:r>
              <w:rPr>
                <w:rFonts w:ascii="Times New Roman" w:hAnsi="Times New Roman"/>
                <w:bCs/>
                <w:sz w:val="28"/>
                <w:szCs w:val="28"/>
              </w:rPr>
              <w:t>2 -10</w:t>
            </w:r>
          </w:p>
        </w:tc>
      </w:tr>
      <w:tr w:rsidR="00B2758C" w:rsidRPr="00006F45" w14:paraId="083BFEB1" w14:textId="77777777" w:rsidTr="00FC5391">
        <w:trPr>
          <w:trHeight w:val="291"/>
        </w:trPr>
        <w:tc>
          <w:tcPr>
            <w:tcW w:w="904" w:type="dxa"/>
          </w:tcPr>
          <w:p w14:paraId="5CA9B89C" w14:textId="77777777" w:rsidR="00B2758C" w:rsidRPr="00006F45" w:rsidRDefault="00B2758C" w:rsidP="00B2758C">
            <w:pPr>
              <w:rPr>
                <w:rFonts w:ascii="Times New Roman" w:hAnsi="Times New Roman"/>
                <w:bCs/>
                <w:sz w:val="28"/>
                <w:szCs w:val="28"/>
              </w:rPr>
            </w:pPr>
            <w:r w:rsidRPr="00006F45">
              <w:rPr>
                <w:rFonts w:ascii="Times New Roman" w:hAnsi="Times New Roman"/>
                <w:bCs/>
                <w:sz w:val="28"/>
                <w:szCs w:val="28"/>
              </w:rPr>
              <w:t>1.1.</w:t>
            </w:r>
          </w:p>
        </w:tc>
        <w:tc>
          <w:tcPr>
            <w:tcW w:w="6967" w:type="dxa"/>
            <w:tcBorders>
              <w:top w:val="single" w:sz="4" w:space="0" w:color="000000"/>
              <w:left w:val="single" w:sz="4" w:space="0" w:color="000000"/>
              <w:bottom w:val="single" w:sz="4" w:space="0" w:color="000000"/>
              <w:right w:val="single" w:sz="4" w:space="0" w:color="000000"/>
            </w:tcBorders>
            <w:shd w:val="clear" w:color="000000" w:fill="FFFFFF"/>
          </w:tcPr>
          <w:p w14:paraId="0A285EA9" w14:textId="2E7400DA" w:rsidR="00B2758C" w:rsidRPr="00006F45" w:rsidRDefault="00B354AF" w:rsidP="00B354AF">
            <w:pPr>
              <w:rPr>
                <w:rFonts w:ascii="Times New Roman" w:hAnsi="Times New Roman"/>
                <w:bCs/>
                <w:sz w:val="28"/>
                <w:szCs w:val="28"/>
                <w:lang w:val="x-none"/>
              </w:rPr>
            </w:pPr>
            <w:r w:rsidRPr="00B354AF">
              <w:rPr>
                <w:rFonts w:ascii="Times New Roman" w:hAnsi="Times New Roman"/>
                <w:color w:val="000000" w:themeColor="text1"/>
                <w:sz w:val="28"/>
                <w:szCs w:val="28"/>
              </w:rPr>
              <w:t xml:space="preserve">О внесении изменений в решение Совета депутатов муниципального образования Караганский сельсовет Новоорского района Оренбургской области от 11.10.2023 №120 </w:t>
            </w:r>
          </w:p>
        </w:tc>
        <w:tc>
          <w:tcPr>
            <w:tcW w:w="1533" w:type="dxa"/>
          </w:tcPr>
          <w:p w14:paraId="49C43BEE" w14:textId="07A5CC92" w:rsidR="00B2758C" w:rsidRPr="00006F45" w:rsidRDefault="00B2758C" w:rsidP="00B2758C">
            <w:pPr>
              <w:rPr>
                <w:rFonts w:ascii="Times New Roman" w:hAnsi="Times New Roman"/>
                <w:bCs/>
                <w:sz w:val="28"/>
                <w:szCs w:val="28"/>
              </w:rPr>
            </w:pPr>
            <w:r>
              <w:rPr>
                <w:rFonts w:ascii="Times New Roman" w:hAnsi="Times New Roman"/>
                <w:bCs/>
                <w:sz w:val="28"/>
                <w:szCs w:val="28"/>
              </w:rPr>
              <w:t xml:space="preserve"> </w:t>
            </w:r>
            <w:r w:rsidR="002161C8">
              <w:rPr>
                <w:rFonts w:ascii="Times New Roman" w:hAnsi="Times New Roman"/>
                <w:bCs/>
                <w:sz w:val="28"/>
                <w:szCs w:val="28"/>
              </w:rPr>
              <w:t>11</w:t>
            </w:r>
          </w:p>
        </w:tc>
      </w:tr>
      <w:tr w:rsidR="00B354AF" w:rsidRPr="00006F45" w14:paraId="3F84EA57" w14:textId="77777777" w:rsidTr="00FC5391">
        <w:trPr>
          <w:trHeight w:val="291"/>
        </w:trPr>
        <w:tc>
          <w:tcPr>
            <w:tcW w:w="904" w:type="dxa"/>
          </w:tcPr>
          <w:p w14:paraId="45046A56" w14:textId="624B0429" w:rsidR="00B354AF" w:rsidRPr="00006F45" w:rsidRDefault="00EB0731" w:rsidP="00B2758C">
            <w:pPr>
              <w:rPr>
                <w:rFonts w:ascii="Times New Roman" w:hAnsi="Times New Roman"/>
                <w:bCs/>
                <w:sz w:val="28"/>
                <w:szCs w:val="28"/>
              </w:rPr>
            </w:pPr>
            <w:r>
              <w:rPr>
                <w:rFonts w:ascii="Times New Roman" w:hAnsi="Times New Roman"/>
                <w:bCs/>
                <w:sz w:val="28"/>
                <w:szCs w:val="28"/>
              </w:rPr>
              <w:t>1.2</w:t>
            </w:r>
          </w:p>
        </w:tc>
        <w:tc>
          <w:tcPr>
            <w:tcW w:w="6967" w:type="dxa"/>
            <w:tcBorders>
              <w:top w:val="single" w:sz="4" w:space="0" w:color="000000"/>
              <w:left w:val="single" w:sz="4" w:space="0" w:color="000000"/>
              <w:bottom w:val="single" w:sz="4" w:space="0" w:color="000000"/>
              <w:right w:val="single" w:sz="4" w:space="0" w:color="000000"/>
            </w:tcBorders>
            <w:shd w:val="clear" w:color="000000" w:fill="FFFFFF"/>
          </w:tcPr>
          <w:p w14:paraId="6A8CB4AD" w14:textId="77777777" w:rsidR="00B354AF" w:rsidRPr="00B354AF" w:rsidRDefault="00B354AF" w:rsidP="00B354AF">
            <w:pPr>
              <w:spacing w:after="0" w:line="240" w:lineRule="atLeast"/>
              <w:jc w:val="center"/>
              <w:rPr>
                <w:rFonts w:ascii="Times New Roman" w:eastAsia="Times New Roman" w:hAnsi="Times New Roman"/>
                <w:sz w:val="28"/>
                <w:szCs w:val="28"/>
                <w:lang w:eastAsia="ru-RU"/>
              </w:rPr>
            </w:pPr>
            <w:r w:rsidRPr="00B354AF">
              <w:rPr>
                <w:rFonts w:ascii="Times New Roman" w:eastAsia="Times New Roman" w:hAnsi="Times New Roman"/>
                <w:bCs/>
                <w:sz w:val="28"/>
                <w:szCs w:val="28"/>
                <w:lang w:eastAsia="ru-RU"/>
              </w:rPr>
              <w:t xml:space="preserve">Об утверждении </w:t>
            </w:r>
            <w:r w:rsidRPr="00B354AF">
              <w:rPr>
                <w:rFonts w:ascii="Times New Roman" w:eastAsia="Times New Roman" w:hAnsi="Times New Roman"/>
                <w:sz w:val="28"/>
                <w:szCs w:val="28"/>
                <w:lang w:eastAsia="ru-RU"/>
              </w:rPr>
              <w:t>отчета главы муниципального образования Караганский сельсовет Новоорского района Оренбургской области</w:t>
            </w:r>
            <w:r w:rsidRPr="00B354AF">
              <w:rPr>
                <w:rFonts w:ascii="Times New Roman" w:eastAsia="Times New Roman" w:hAnsi="Times New Roman"/>
                <w:sz w:val="24"/>
                <w:szCs w:val="28"/>
                <w:lang w:eastAsia="ru-RU"/>
              </w:rPr>
              <w:t xml:space="preserve"> </w:t>
            </w:r>
            <w:r w:rsidRPr="00B354AF">
              <w:rPr>
                <w:rFonts w:ascii="Times New Roman" w:eastAsia="Times New Roman" w:hAnsi="Times New Roman"/>
                <w:sz w:val="28"/>
                <w:szCs w:val="28"/>
                <w:lang w:eastAsia="ru-RU"/>
              </w:rPr>
              <w:t>за 2024 год</w:t>
            </w:r>
          </w:p>
          <w:p w14:paraId="557034D1" w14:textId="77777777" w:rsidR="00B354AF" w:rsidRPr="006F4932" w:rsidRDefault="00B354AF" w:rsidP="00B2758C">
            <w:pPr>
              <w:tabs>
                <w:tab w:val="left" w:pos="708"/>
                <w:tab w:val="center" w:pos="4677"/>
                <w:tab w:val="right" w:pos="9355"/>
              </w:tabs>
              <w:spacing w:after="0"/>
              <w:jc w:val="both"/>
              <w:rPr>
                <w:rFonts w:ascii="Times New Roman" w:hAnsi="Times New Roman"/>
                <w:color w:val="000000" w:themeColor="text1"/>
                <w:sz w:val="28"/>
                <w:szCs w:val="28"/>
              </w:rPr>
            </w:pPr>
          </w:p>
        </w:tc>
        <w:tc>
          <w:tcPr>
            <w:tcW w:w="1533" w:type="dxa"/>
          </w:tcPr>
          <w:p w14:paraId="4CA70C05" w14:textId="1A4C9EF7" w:rsidR="00B354AF" w:rsidRDefault="002161C8" w:rsidP="00B2758C">
            <w:pPr>
              <w:rPr>
                <w:rFonts w:ascii="Times New Roman" w:hAnsi="Times New Roman"/>
                <w:bCs/>
                <w:sz w:val="28"/>
                <w:szCs w:val="28"/>
              </w:rPr>
            </w:pPr>
            <w:r>
              <w:rPr>
                <w:rFonts w:ascii="Times New Roman" w:hAnsi="Times New Roman"/>
                <w:bCs/>
                <w:sz w:val="28"/>
                <w:szCs w:val="28"/>
              </w:rPr>
              <w:t xml:space="preserve">12 </w:t>
            </w:r>
            <w:r w:rsidR="00EB0731">
              <w:rPr>
                <w:rFonts w:ascii="Times New Roman" w:hAnsi="Times New Roman"/>
                <w:bCs/>
                <w:sz w:val="28"/>
                <w:szCs w:val="28"/>
              </w:rPr>
              <w:t>-</w:t>
            </w:r>
            <w:r>
              <w:rPr>
                <w:rFonts w:ascii="Times New Roman" w:hAnsi="Times New Roman"/>
                <w:bCs/>
                <w:sz w:val="28"/>
                <w:szCs w:val="28"/>
              </w:rPr>
              <w:t xml:space="preserve"> 20</w:t>
            </w:r>
          </w:p>
        </w:tc>
      </w:tr>
      <w:tr w:rsidR="00B354AF" w:rsidRPr="00006F45" w14:paraId="0C752CD0" w14:textId="77777777" w:rsidTr="00FC5391">
        <w:trPr>
          <w:trHeight w:val="291"/>
        </w:trPr>
        <w:tc>
          <w:tcPr>
            <w:tcW w:w="904" w:type="dxa"/>
          </w:tcPr>
          <w:p w14:paraId="0D39D33D" w14:textId="78AFE2E5" w:rsidR="00B354AF" w:rsidRPr="00006F45" w:rsidRDefault="00EB0731" w:rsidP="00B2758C">
            <w:pPr>
              <w:rPr>
                <w:rFonts w:ascii="Times New Roman" w:hAnsi="Times New Roman"/>
                <w:bCs/>
                <w:sz w:val="28"/>
                <w:szCs w:val="28"/>
              </w:rPr>
            </w:pPr>
            <w:r>
              <w:rPr>
                <w:rFonts w:ascii="Times New Roman" w:hAnsi="Times New Roman"/>
                <w:bCs/>
                <w:sz w:val="28"/>
                <w:szCs w:val="28"/>
              </w:rPr>
              <w:t>1.3</w:t>
            </w:r>
          </w:p>
        </w:tc>
        <w:tc>
          <w:tcPr>
            <w:tcW w:w="6967" w:type="dxa"/>
            <w:tcBorders>
              <w:top w:val="single" w:sz="4" w:space="0" w:color="000000"/>
              <w:left w:val="single" w:sz="4" w:space="0" w:color="000000"/>
              <w:bottom w:val="single" w:sz="4" w:space="0" w:color="000000"/>
              <w:right w:val="single" w:sz="4" w:space="0" w:color="000000"/>
            </w:tcBorders>
            <w:shd w:val="clear" w:color="000000" w:fill="FFFFFF"/>
          </w:tcPr>
          <w:p w14:paraId="00C6488E" w14:textId="77777777" w:rsidR="00B354AF" w:rsidRPr="00B354AF" w:rsidRDefault="00B354AF" w:rsidP="00B354AF">
            <w:pPr>
              <w:tabs>
                <w:tab w:val="left" w:pos="708"/>
                <w:tab w:val="center" w:pos="4677"/>
                <w:tab w:val="right" w:pos="9355"/>
              </w:tabs>
              <w:spacing w:after="0"/>
              <w:jc w:val="both"/>
              <w:rPr>
                <w:rFonts w:ascii="Times New Roman" w:hAnsi="Times New Roman"/>
                <w:color w:val="000000" w:themeColor="text1"/>
                <w:sz w:val="28"/>
                <w:szCs w:val="28"/>
              </w:rPr>
            </w:pPr>
            <w:r w:rsidRPr="00B354AF">
              <w:rPr>
                <w:rFonts w:ascii="Times New Roman" w:hAnsi="Times New Roman"/>
                <w:color w:val="000000" w:themeColor="text1"/>
                <w:sz w:val="28"/>
                <w:szCs w:val="28"/>
              </w:rPr>
              <w:t>Об официальных символах (гербе и флаге)</w:t>
            </w:r>
          </w:p>
          <w:p w14:paraId="51DA266F" w14:textId="77777777" w:rsidR="00B354AF" w:rsidRPr="00B354AF" w:rsidRDefault="00B354AF" w:rsidP="00B354AF">
            <w:pPr>
              <w:tabs>
                <w:tab w:val="left" w:pos="708"/>
                <w:tab w:val="center" w:pos="4677"/>
                <w:tab w:val="right" w:pos="9355"/>
              </w:tabs>
              <w:spacing w:after="0"/>
              <w:jc w:val="both"/>
              <w:rPr>
                <w:rFonts w:ascii="Times New Roman" w:hAnsi="Times New Roman"/>
                <w:color w:val="000000" w:themeColor="text1"/>
                <w:sz w:val="28"/>
                <w:szCs w:val="28"/>
              </w:rPr>
            </w:pPr>
            <w:r w:rsidRPr="00B354AF">
              <w:rPr>
                <w:rFonts w:ascii="Times New Roman" w:hAnsi="Times New Roman"/>
                <w:color w:val="000000" w:themeColor="text1"/>
                <w:sz w:val="28"/>
                <w:szCs w:val="28"/>
              </w:rPr>
              <w:t xml:space="preserve">муниципального образования Караганский сельсовет </w:t>
            </w:r>
          </w:p>
          <w:p w14:paraId="7E6971BF" w14:textId="390148AB" w:rsidR="00B354AF" w:rsidRPr="006F4932" w:rsidRDefault="00B354AF" w:rsidP="00B354AF">
            <w:pPr>
              <w:tabs>
                <w:tab w:val="left" w:pos="708"/>
                <w:tab w:val="center" w:pos="4677"/>
                <w:tab w:val="right" w:pos="9355"/>
              </w:tabs>
              <w:spacing w:after="0"/>
              <w:jc w:val="both"/>
              <w:rPr>
                <w:rFonts w:ascii="Times New Roman" w:hAnsi="Times New Roman"/>
                <w:color w:val="000000" w:themeColor="text1"/>
                <w:sz w:val="28"/>
                <w:szCs w:val="28"/>
              </w:rPr>
            </w:pPr>
            <w:r w:rsidRPr="00B354AF">
              <w:rPr>
                <w:rFonts w:ascii="Times New Roman" w:hAnsi="Times New Roman"/>
                <w:color w:val="000000" w:themeColor="text1"/>
                <w:sz w:val="28"/>
                <w:szCs w:val="28"/>
              </w:rPr>
              <w:t xml:space="preserve">Новоорского района Оренбургской области                                          </w:t>
            </w:r>
          </w:p>
        </w:tc>
        <w:tc>
          <w:tcPr>
            <w:tcW w:w="1533" w:type="dxa"/>
          </w:tcPr>
          <w:p w14:paraId="2E3D9B22" w14:textId="3C7E5491" w:rsidR="00B354AF" w:rsidRDefault="00EB0731" w:rsidP="00B2758C">
            <w:pPr>
              <w:rPr>
                <w:rFonts w:ascii="Times New Roman" w:hAnsi="Times New Roman"/>
                <w:bCs/>
                <w:sz w:val="28"/>
                <w:szCs w:val="28"/>
              </w:rPr>
            </w:pPr>
            <w:r>
              <w:rPr>
                <w:rFonts w:ascii="Times New Roman" w:hAnsi="Times New Roman"/>
                <w:bCs/>
                <w:sz w:val="28"/>
                <w:szCs w:val="28"/>
              </w:rPr>
              <w:t>2</w:t>
            </w:r>
            <w:r w:rsidR="002161C8">
              <w:rPr>
                <w:rFonts w:ascii="Times New Roman" w:hAnsi="Times New Roman"/>
                <w:bCs/>
                <w:sz w:val="28"/>
                <w:szCs w:val="28"/>
              </w:rPr>
              <w:t>1</w:t>
            </w:r>
            <w:r>
              <w:rPr>
                <w:rFonts w:ascii="Times New Roman" w:hAnsi="Times New Roman"/>
                <w:bCs/>
                <w:sz w:val="28"/>
                <w:szCs w:val="28"/>
              </w:rPr>
              <w:t xml:space="preserve"> -4</w:t>
            </w:r>
            <w:r w:rsidR="002161C8">
              <w:rPr>
                <w:rFonts w:ascii="Times New Roman" w:hAnsi="Times New Roman"/>
                <w:bCs/>
                <w:sz w:val="28"/>
                <w:szCs w:val="28"/>
              </w:rPr>
              <w:t>3</w:t>
            </w:r>
          </w:p>
        </w:tc>
      </w:tr>
      <w:tr w:rsidR="00B354AF" w:rsidRPr="00006F45" w14:paraId="0FFF4CC9" w14:textId="77777777" w:rsidTr="00FC5391">
        <w:trPr>
          <w:trHeight w:val="291"/>
        </w:trPr>
        <w:tc>
          <w:tcPr>
            <w:tcW w:w="904" w:type="dxa"/>
          </w:tcPr>
          <w:p w14:paraId="4EF010A6" w14:textId="07C627C7" w:rsidR="00B354AF" w:rsidRPr="00006F45" w:rsidRDefault="00EB0731" w:rsidP="00B2758C">
            <w:pPr>
              <w:rPr>
                <w:rFonts w:ascii="Times New Roman" w:hAnsi="Times New Roman"/>
                <w:bCs/>
                <w:sz w:val="28"/>
                <w:szCs w:val="28"/>
              </w:rPr>
            </w:pPr>
            <w:r>
              <w:rPr>
                <w:rFonts w:ascii="Times New Roman" w:hAnsi="Times New Roman"/>
                <w:bCs/>
                <w:sz w:val="28"/>
                <w:szCs w:val="28"/>
              </w:rPr>
              <w:t>1.4</w:t>
            </w:r>
          </w:p>
        </w:tc>
        <w:tc>
          <w:tcPr>
            <w:tcW w:w="6967" w:type="dxa"/>
            <w:tcBorders>
              <w:top w:val="single" w:sz="4" w:space="0" w:color="000000"/>
              <w:left w:val="single" w:sz="4" w:space="0" w:color="000000"/>
              <w:bottom w:val="single" w:sz="4" w:space="0" w:color="000000"/>
              <w:right w:val="single" w:sz="4" w:space="0" w:color="000000"/>
            </w:tcBorders>
            <w:shd w:val="clear" w:color="000000" w:fill="FFFFFF"/>
          </w:tcPr>
          <w:p w14:paraId="0920A245" w14:textId="77777777" w:rsidR="00B354AF" w:rsidRPr="00B354AF" w:rsidRDefault="00B354AF" w:rsidP="00B354AF">
            <w:pPr>
              <w:tabs>
                <w:tab w:val="left" w:pos="708"/>
                <w:tab w:val="center" w:pos="4677"/>
                <w:tab w:val="right" w:pos="9355"/>
              </w:tabs>
              <w:spacing w:after="0"/>
              <w:jc w:val="both"/>
              <w:rPr>
                <w:rFonts w:ascii="Times New Roman" w:hAnsi="Times New Roman"/>
                <w:color w:val="000000" w:themeColor="text1"/>
                <w:sz w:val="28"/>
                <w:szCs w:val="28"/>
              </w:rPr>
            </w:pPr>
            <w:r w:rsidRPr="00B354AF">
              <w:rPr>
                <w:rFonts w:ascii="Times New Roman" w:hAnsi="Times New Roman"/>
                <w:color w:val="000000" w:themeColor="text1"/>
                <w:sz w:val="28"/>
                <w:szCs w:val="28"/>
              </w:rPr>
              <w:t>О внесении изменений №2 в решение Совета депутатов муниципального образования Караганский сельсовет</w:t>
            </w:r>
          </w:p>
          <w:p w14:paraId="43FDF600" w14:textId="77777777" w:rsidR="00B354AF" w:rsidRPr="00B354AF" w:rsidRDefault="00B354AF" w:rsidP="00B354AF">
            <w:pPr>
              <w:tabs>
                <w:tab w:val="left" w:pos="708"/>
                <w:tab w:val="center" w:pos="4677"/>
                <w:tab w:val="right" w:pos="9355"/>
              </w:tabs>
              <w:spacing w:after="0"/>
              <w:jc w:val="both"/>
              <w:rPr>
                <w:rFonts w:ascii="Times New Roman" w:hAnsi="Times New Roman"/>
                <w:color w:val="000000" w:themeColor="text1"/>
                <w:sz w:val="28"/>
                <w:szCs w:val="28"/>
              </w:rPr>
            </w:pPr>
            <w:r w:rsidRPr="00B354AF">
              <w:rPr>
                <w:rFonts w:ascii="Times New Roman" w:hAnsi="Times New Roman"/>
                <w:color w:val="000000" w:themeColor="text1"/>
                <w:sz w:val="28"/>
                <w:szCs w:val="28"/>
              </w:rPr>
              <w:t>Новоорского района Оренбургской области</w:t>
            </w:r>
          </w:p>
          <w:p w14:paraId="6ABB88DE" w14:textId="00D33C0A" w:rsidR="00B354AF" w:rsidRPr="006F4932" w:rsidRDefault="00B354AF" w:rsidP="00B354AF">
            <w:pPr>
              <w:tabs>
                <w:tab w:val="left" w:pos="708"/>
                <w:tab w:val="center" w:pos="4677"/>
                <w:tab w:val="right" w:pos="9355"/>
              </w:tabs>
              <w:spacing w:after="0"/>
              <w:jc w:val="both"/>
              <w:rPr>
                <w:rFonts w:ascii="Times New Roman" w:hAnsi="Times New Roman"/>
                <w:color w:val="000000" w:themeColor="text1"/>
                <w:sz w:val="28"/>
                <w:szCs w:val="28"/>
              </w:rPr>
            </w:pPr>
            <w:r w:rsidRPr="00B354AF">
              <w:rPr>
                <w:rFonts w:ascii="Times New Roman" w:hAnsi="Times New Roman"/>
                <w:color w:val="000000" w:themeColor="text1"/>
                <w:sz w:val="28"/>
                <w:szCs w:val="28"/>
              </w:rPr>
              <w:t>от 28.09.2021 №62</w:t>
            </w:r>
          </w:p>
        </w:tc>
        <w:tc>
          <w:tcPr>
            <w:tcW w:w="1533" w:type="dxa"/>
          </w:tcPr>
          <w:p w14:paraId="377EA150" w14:textId="2774991C" w:rsidR="00B354AF" w:rsidRDefault="002161C8" w:rsidP="00B2758C">
            <w:pPr>
              <w:rPr>
                <w:rFonts w:ascii="Times New Roman" w:hAnsi="Times New Roman"/>
                <w:bCs/>
                <w:sz w:val="28"/>
                <w:szCs w:val="28"/>
              </w:rPr>
            </w:pPr>
            <w:r>
              <w:rPr>
                <w:rFonts w:ascii="Times New Roman" w:hAnsi="Times New Roman"/>
                <w:bCs/>
                <w:sz w:val="28"/>
                <w:szCs w:val="28"/>
              </w:rPr>
              <w:t>44</w:t>
            </w:r>
            <w:r w:rsidR="00EB0731">
              <w:rPr>
                <w:rFonts w:ascii="Times New Roman" w:hAnsi="Times New Roman"/>
                <w:bCs/>
                <w:sz w:val="28"/>
                <w:szCs w:val="28"/>
              </w:rPr>
              <w:t xml:space="preserve"> -</w:t>
            </w:r>
            <w:r>
              <w:rPr>
                <w:rFonts w:ascii="Times New Roman" w:hAnsi="Times New Roman"/>
                <w:bCs/>
                <w:sz w:val="28"/>
                <w:szCs w:val="28"/>
              </w:rPr>
              <w:t>48</w:t>
            </w:r>
          </w:p>
        </w:tc>
      </w:tr>
    </w:tbl>
    <w:p w14:paraId="793976A8" w14:textId="77777777" w:rsidR="00B3410C" w:rsidRPr="00006F45" w:rsidRDefault="00B3410C" w:rsidP="00AB6075">
      <w:pPr>
        <w:spacing w:after="0"/>
        <w:rPr>
          <w:rFonts w:ascii="Times New Roman" w:hAnsi="Times New Roman"/>
          <w:bCs/>
          <w:sz w:val="28"/>
          <w:szCs w:val="28"/>
        </w:rPr>
      </w:pPr>
    </w:p>
    <w:p w14:paraId="20C1F927" w14:textId="77777777" w:rsidR="002161C8" w:rsidRPr="002161C8" w:rsidRDefault="002161C8" w:rsidP="002161C8">
      <w:pPr>
        <w:pStyle w:val="a3"/>
        <w:jc w:val="center"/>
        <w:rPr>
          <w:rFonts w:ascii="Arial" w:hAnsi="Arial" w:cs="Arial"/>
          <w:b/>
          <w:sz w:val="28"/>
          <w:szCs w:val="28"/>
          <w:lang w:val="ru-RU"/>
        </w:rPr>
      </w:pPr>
      <w:r w:rsidRPr="002161C8">
        <w:rPr>
          <w:rFonts w:ascii="Arial" w:hAnsi="Arial" w:cs="Arial"/>
          <w:b/>
          <w:sz w:val="28"/>
          <w:szCs w:val="28"/>
          <w:lang w:val="ru-RU"/>
        </w:rPr>
        <w:lastRenderedPageBreak/>
        <w:t>СОВЕТ</w:t>
      </w:r>
    </w:p>
    <w:p w14:paraId="4C7FFF99" w14:textId="77777777" w:rsidR="002161C8" w:rsidRPr="002161C8" w:rsidRDefault="002161C8" w:rsidP="002161C8">
      <w:pPr>
        <w:pStyle w:val="a3"/>
        <w:jc w:val="center"/>
        <w:rPr>
          <w:rFonts w:ascii="Arial" w:hAnsi="Arial" w:cs="Arial"/>
          <w:b/>
          <w:sz w:val="28"/>
          <w:szCs w:val="28"/>
          <w:lang w:val="ru-RU"/>
        </w:rPr>
      </w:pPr>
      <w:r w:rsidRPr="002161C8">
        <w:rPr>
          <w:rFonts w:ascii="Arial" w:hAnsi="Arial" w:cs="Arial"/>
          <w:b/>
          <w:sz w:val="28"/>
          <w:szCs w:val="28"/>
          <w:lang w:val="ru-RU"/>
        </w:rPr>
        <w:t>ДЕПУТАТОВ</w:t>
      </w:r>
    </w:p>
    <w:p w14:paraId="657D5BCF" w14:textId="77777777" w:rsidR="002161C8" w:rsidRPr="002161C8" w:rsidRDefault="002161C8" w:rsidP="002161C8">
      <w:pPr>
        <w:pStyle w:val="a3"/>
        <w:jc w:val="center"/>
        <w:rPr>
          <w:rFonts w:ascii="Arial" w:hAnsi="Arial" w:cs="Arial"/>
          <w:b/>
          <w:sz w:val="28"/>
          <w:szCs w:val="28"/>
          <w:lang w:val="ru-RU"/>
        </w:rPr>
      </w:pPr>
      <w:r w:rsidRPr="002161C8">
        <w:rPr>
          <w:rFonts w:ascii="Arial" w:hAnsi="Arial" w:cs="Arial"/>
          <w:b/>
          <w:sz w:val="28"/>
          <w:szCs w:val="28"/>
          <w:lang w:val="ru-RU"/>
        </w:rPr>
        <w:t>МУНИЦИПАЛЬНОГО  ОБРАЗОВАНИЯ</w:t>
      </w:r>
    </w:p>
    <w:p w14:paraId="1537FC21" w14:textId="77777777" w:rsidR="002161C8" w:rsidRPr="002161C8" w:rsidRDefault="002161C8" w:rsidP="002161C8">
      <w:pPr>
        <w:pStyle w:val="a3"/>
        <w:jc w:val="center"/>
        <w:rPr>
          <w:rFonts w:ascii="Arial" w:hAnsi="Arial" w:cs="Arial"/>
          <w:b/>
          <w:sz w:val="28"/>
          <w:szCs w:val="28"/>
          <w:lang w:val="ru-RU"/>
        </w:rPr>
      </w:pPr>
      <w:r w:rsidRPr="002161C8">
        <w:rPr>
          <w:rFonts w:ascii="Arial" w:hAnsi="Arial" w:cs="Arial"/>
          <w:b/>
          <w:sz w:val="28"/>
          <w:szCs w:val="28"/>
          <w:lang w:val="ru-RU"/>
        </w:rPr>
        <w:t>КАРАГАНСКИЙ СЕЛЬСОВЕТ</w:t>
      </w:r>
    </w:p>
    <w:p w14:paraId="1FD02EFE" w14:textId="77777777" w:rsidR="002161C8" w:rsidRDefault="002161C8" w:rsidP="002161C8">
      <w:pPr>
        <w:pStyle w:val="a3"/>
        <w:jc w:val="center"/>
        <w:rPr>
          <w:rFonts w:ascii="Arial" w:hAnsi="Arial" w:cs="Arial"/>
          <w:b/>
          <w:sz w:val="28"/>
          <w:szCs w:val="28"/>
        </w:rPr>
      </w:pPr>
      <w:r>
        <w:rPr>
          <w:rFonts w:ascii="Arial" w:hAnsi="Arial" w:cs="Arial"/>
          <w:b/>
          <w:sz w:val="28"/>
          <w:szCs w:val="28"/>
        </w:rPr>
        <w:t>НОВООРСКОГО РАЙОНА</w:t>
      </w:r>
    </w:p>
    <w:p w14:paraId="10A7982C" w14:textId="77777777" w:rsidR="002161C8" w:rsidRDefault="002161C8" w:rsidP="002161C8">
      <w:pPr>
        <w:pStyle w:val="a3"/>
        <w:jc w:val="center"/>
        <w:rPr>
          <w:rFonts w:ascii="Arial" w:hAnsi="Arial" w:cs="Arial"/>
          <w:b/>
          <w:sz w:val="28"/>
          <w:szCs w:val="28"/>
        </w:rPr>
      </w:pPr>
      <w:r>
        <w:rPr>
          <w:rFonts w:ascii="Arial" w:hAnsi="Arial" w:cs="Arial"/>
          <w:b/>
          <w:sz w:val="28"/>
          <w:szCs w:val="28"/>
        </w:rPr>
        <w:t>ОРЕНБУРГСКОЙ ОБЛАСТИ</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tblGrid>
      <w:tr w:rsidR="002161C8" w14:paraId="0821D43D" w14:textId="77777777" w:rsidTr="00D37DF6">
        <w:trPr>
          <w:trHeight w:val="176"/>
        </w:trPr>
        <w:tc>
          <w:tcPr>
            <w:tcW w:w="3510" w:type="dxa"/>
            <w:tcBorders>
              <w:top w:val="single" w:sz="4" w:space="0" w:color="auto"/>
              <w:left w:val="nil"/>
              <w:bottom w:val="nil"/>
              <w:right w:val="nil"/>
            </w:tcBorders>
            <w:hideMark/>
          </w:tcPr>
          <w:p w14:paraId="088597EB" w14:textId="77777777" w:rsidR="002161C8" w:rsidRDefault="002161C8" w:rsidP="00D37DF6">
            <w:pPr>
              <w:pStyle w:val="a3"/>
              <w:ind w:left="-284"/>
              <w:jc w:val="center"/>
              <w:rPr>
                <w:rFonts w:ascii="Arial" w:hAnsi="Arial" w:cs="Arial"/>
                <w:b/>
                <w:sz w:val="28"/>
                <w:szCs w:val="28"/>
              </w:rPr>
            </w:pPr>
            <w:r>
              <w:rPr>
                <w:rFonts w:ascii="Arial" w:hAnsi="Arial" w:cs="Arial"/>
                <w:b/>
                <w:sz w:val="28"/>
                <w:szCs w:val="28"/>
              </w:rPr>
              <w:t xml:space="preserve">    ЧЕТВЕРТОГО СОЗЫВА</w:t>
            </w:r>
          </w:p>
        </w:tc>
      </w:tr>
    </w:tbl>
    <w:p w14:paraId="14D7CEAD" w14:textId="77777777" w:rsidR="002161C8" w:rsidRDefault="002161C8" w:rsidP="002161C8">
      <w:pPr>
        <w:pStyle w:val="a3"/>
        <w:jc w:val="center"/>
        <w:rPr>
          <w:rFonts w:ascii="Arial" w:hAnsi="Arial" w:cs="Arial"/>
          <w:b/>
          <w:sz w:val="28"/>
          <w:szCs w:val="28"/>
        </w:rPr>
      </w:pPr>
    </w:p>
    <w:p w14:paraId="36208443" w14:textId="77777777" w:rsidR="002161C8" w:rsidRDefault="002161C8" w:rsidP="002161C8">
      <w:pPr>
        <w:pStyle w:val="a3"/>
        <w:rPr>
          <w:rFonts w:ascii="Arial" w:hAnsi="Arial" w:cs="Arial"/>
          <w:b/>
          <w:sz w:val="28"/>
          <w:szCs w:val="28"/>
        </w:rPr>
      </w:pPr>
    </w:p>
    <w:p w14:paraId="187EC7C6" w14:textId="77777777" w:rsidR="002161C8" w:rsidRDefault="002161C8" w:rsidP="002161C8">
      <w:pPr>
        <w:pStyle w:val="a3"/>
        <w:jc w:val="center"/>
        <w:rPr>
          <w:rFonts w:ascii="Arial" w:hAnsi="Arial" w:cs="Arial"/>
          <w:b/>
          <w:sz w:val="28"/>
          <w:szCs w:val="28"/>
        </w:rPr>
      </w:pPr>
      <w:r>
        <w:rPr>
          <w:rFonts w:ascii="Arial" w:hAnsi="Arial" w:cs="Arial"/>
          <w:b/>
          <w:sz w:val="28"/>
          <w:szCs w:val="28"/>
        </w:rPr>
        <w:t>РЕШЕНИЕ</w:t>
      </w:r>
    </w:p>
    <w:p w14:paraId="52C2AAB4" w14:textId="77777777" w:rsidR="002161C8" w:rsidRDefault="002161C8" w:rsidP="002161C8">
      <w:pPr>
        <w:pStyle w:val="a3"/>
        <w:rPr>
          <w:rFonts w:ascii="Arial" w:hAnsi="Arial" w:cs="Arial"/>
          <w:sz w:val="28"/>
          <w:szCs w:val="28"/>
        </w:rPr>
      </w:pPr>
      <w:r>
        <w:rPr>
          <w:rFonts w:ascii="Arial" w:hAnsi="Arial" w:cs="Arial"/>
          <w:sz w:val="28"/>
          <w:szCs w:val="28"/>
        </w:rPr>
        <w:t>23 апреля  2025г.                                                                             № 182</w:t>
      </w:r>
    </w:p>
    <w:p w14:paraId="111BA8F0" w14:textId="77777777" w:rsidR="002161C8" w:rsidRDefault="002161C8" w:rsidP="002161C8">
      <w:pPr>
        <w:pStyle w:val="a3"/>
        <w:rPr>
          <w:rFonts w:ascii="Arial" w:hAnsi="Arial" w:cs="Arial"/>
          <w:sz w:val="28"/>
          <w:szCs w:val="28"/>
        </w:rPr>
      </w:pPr>
      <w:r>
        <w:rPr>
          <w:rFonts w:ascii="Arial" w:hAnsi="Arial" w:cs="Arial"/>
          <w:sz w:val="28"/>
          <w:szCs w:val="28"/>
        </w:rPr>
        <w:t xml:space="preserve"> </w:t>
      </w:r>
    </w:p>
    <w:p w14:paraId="6D2CC817" w14:textId="77777777" w:rsidR="002161C8" w:rsidRDefault="002161C8" w:rsidP="002161C8">
      <w:pPr>
        <w:pStyle w:val="ConsTitle"/>
        <w:widowControl/>
        <w:ind w:right="0"/>
        <w:jc w:val="both"/>
        <w:rPr>
          <w:sz w:val="28"/>
          <w:szCs w:val="28"/>
        </w:rPr>
      </w:pPr>
      <w:r>
        <w:rPr>
          <w:rFonts w:ascii="Times New Roman" w:hAnsi="Times New Roman"/>
          <w:sz w:val="24"/>
        </w:rPr>
        <w:t xml:space="preserve">      </w:t>
      </w:r>
      <w:r>
        <w:rPr>
          <w:sz w:val="28"/>
          <w:szCs w:val="28"/>
        </w:rPr>
        <w:t>О внесении изменений в решение Совета депутатов от 23.12.2024 г № 172  «О бюджете муниципального образования Караганский сельсовет Новоорского района Оренбургской области на 2025 год и плановый период  2026-2027годов».</w:t>
      </w:r>
    </w:p>
    <w:p w14:paraId="6A051071" w14:textId="77777777" w:rsidR="002161C8" w:rsidRDefault="002161C8" w:rsidP="002161C8">
      <w:pPr>
        <w:pStyle w:val="ConsTitle"/>
        <w:widowControl/>
        <w:ind w:right="0"/>
        <w:jc w:val="both"/>
        <w:rPr>
          <w:sz w:val="28"/>
          <w:szCs w:val="28"/>
        </w:rPr>
      </w:pPr>
    </w:p>
    <w:p w14:paraId="5F54A314" w14:textId="77777777" w:rsidR="002161C8" w:rsidRDefault="002161C8" w:rsidP="002161C8">
      <w:pPr>
        <w:pStyle w:val="ConsTitle"/>
        <w:widowControl/>
        <w:tabs>
          <w:tab w:val="left" w:pos="808"/>
        </w:tabs>
        <w:ind w:right="-1"/>
        <w:jc w:val="both"/>
        <w:rPr>
          <w:b w:val="0"/>
          <w:bCs w:val="0"/>
          <w:sz w:val="28"/>
          <w:szCs w:val="28"/>
        </w:rPr>
      </w:pPr>
      <w:r>
        <w:rPr>
          <w:b w:val="0"/>
          <w:bCs w:val="0"/>
          <w:sz w:val="28"/>
          <w:szCs w:val="28"/>
        </w:rPr>
        <w:t>В соответствии с Федеральным  законом от 06.10.2003 г. № 131-ФЗ    «Об общих принципах  организации  местного самоуправления  в Российской Федерации», Бюджетным кодексом Российской Федерации, руководствуясь Уставом Муниципального образования Караганский сельсовет Новоорского района Оренбургской области, Совет депутатов  Муниципального образования Караганский сельсовет решил:</w:t>
      </w:r>
    </w:p>
    <w:p w14:paraId="4D0122E9" w14:textId="77777777" w:rsidR="002161C8" w:rsidRDefault="002161C8" w:rsidP="002161C8">
      <w:pPr>
        <w:pStyle w:val="ConsTitle"/>
        <w:widowControl/>
        <w:tabs>
          <w:tab w:val="left" w:pos="8364"/>
          <w:tab w:val="left" w:pos="9355"/>
        </w:tabs>
        <w:ind w:right="0"/>
        <w:jc w:val="both"/>
        <w:rPr>
          <w:b w:val="0"/>
          <w:sz w:val="28"/>
          <w:szCs w:val="28"/>
        </w:rPr>
      </w:pPr>
      <w:r>
        <w:rPr>
          <w:b w:val="0"/>
          <w:sz w:val="28"/>
          <w:szCs w:val="28"/>
        </w:rPr>
        <w:t xml:space="preserve">1.Внести изменения в решение Совета депутатов от 23.12.2024г. №172              «О бюджете муниципального образования Караганский сельсовет Новоорского района Оренбургской области на 2025 год и плановый период 2026-2027годов» следующие изменения: </w:t>
      </w:r>
    </w:p>
    <w:p w14:paraId="3FA52D05" w14:textId="77777777" w:rsidR="002161C8" w:rsidRDefault="002161C8" w:rsidP="002161C8">
      <w:pPr>
        <w:pStyle w:val="ConsTitle"/>
        <w:widowControl/>
        <w:tabs>
          <w:tab w:val="left" w:pos="8364"/>
          <w:tab w:val="left" w:pos="9355"/>
        </w:tabs>
        <w:ind w:right="0"/>
        <w:jc w:val="both"/>
        <w:rPr>
          <w:b w:val="0"/>
          <w:sz w:val="28"/>
          <w:szCs w:val="28"/>
        </w:rPr>
      </w:pPr>
    </w:p>
    <w:p w14:paraId="3EBCF3A1" w14:textId="77777777" w:rsidR="002161C8" w:rsidRPr="006A20A3" w:rsidRDefault="002161C8" w:rsidP="002161C8">
      <w:pPr>
        <w:pStyle w:val="ConsTitle"/>
        <w:widowControl/>
        <w:numPr>
          <w:ilvl w:val="1"/>
          <w:numId w:val="19"/>
        </w:numPr>
        <w:tabs>
          <w:tab w:val="left" w:pos="8364"/>
          <w:tab w:val="left" w:pos="9355"/>
        </w:tabs>
        <w:ind w:right="0"/>
        <w:jc w:val="both"/>
        <w:rPr>
          <w:b w:val="0"/>
          <w:sz w:val="28"/>
          <w:szCs w:val="28"/>
        </w:rPr>
      </w:pPr>
      <w:r>
        <w:rPr>
          <w:b w:val="0"/>
          <w:sz w:val="28"/>
          <w:szCs w:val="28"/>
        </w:rPr>
        <w:t xml:space="preserve">Заменить общий в пункте 1 подпункте 1 словосочетание «Общий объём дохода бюджета»: 2025 года в сумме </w:t>
      </w:r>
      <w:bookmarkStart w:id="0" w:name="_Hlk158222966"/>
      <w:r>
        <w:rPr>
          <w:b w:val="0"/>
          <w:sz w:val="28"/>
          <w:szCs w:val="28"/>
        </w:rPr>
        <w:t>6 </w:t>
      </w:r>
      <w:bookmarkStart w:id="1" w:name="_Hlk196148131"/>
      <w:r>
        <w:rPr>
          <w:b w:val="0"/>
          <w:sz w:val="28"/>
          <w:szCs w:val="28"/>
        </w:rPr>
        <w:t>044 811,20</w:t>
      </w:r>
      <w:r w:rsidRPr="006A20A3">
        <w:rPr>
          <w:b w:val="0"/>
          <w:sz w:val="28"/>
          <w:szCs w:val="28"/>
        </w:rPr>
        <w:t xml:space="preserve"> </w:t>
      </w:r>
      <w:bookmarkEnd w:id="0"/>
      <w:bookmarkEnd w:id="1"/>
      <w:r w:rsidRPr="006A20A3">
        <w:rPr>
          <w:b w:val="0"/>
          <w:sz w:val="28"/>
          <w:szCs w:val="28"/>
        </w:rPr>
        <w:t xml:space="preserve">рублей на словосочетание </w:t>
      </w:r>
    </w:p>
    <w:p w14:paraId="71DB4705" w14:textId="77777777" w:rsidR="002161C8" w:rsidRDefault="002161C8" w:rsidP="002161C8">
      <w:pPr>
        <w:pStyle w:val="ConsTitle"/>
        <w:widowControl/>
        <w:tabs>
          <w:tab w:val="left" w:pos="8364"/>
          <w:tab w:val="left" w:pos="9355"/>
        </w:tabs>
        <w:ind w:right="0"/>
        <w:jc w:val="both"/>
        <w:rPr>
          <w:b w:val="0"/>
          <w:sz w:val="28"/>
          <w:szCs w:val="28"/>
        </w:rPr>
      </w:pPr>
      <w:r>
        <w:rPr>
          <w:b w:val="0"/>
          <w:sz w:val="28"/>
          <w:szCs w:val="28"/>
        </w:rPr>
        <w:t>«Общий объём дохода в сумме 6 060 811,20</w:t>
      </w:r>
      <w:r w:rsidRPr="006A20A3">
        <w:rPr>
          <w:b w:val="0"/>
          <w:sz w:val="28"/>
          <w:szCs w:val="28"/>
        </w:rPr>
        <w:t xml:space="preserve"> </w:t>
      </w:r>
      <w:r>
        <w:rPr>
          <w:b w:val="0"/>
          <w:sz w:val="28"/>
          <w:szCs w:val="28"/>
        </w:rPr>
        <w:t xml:space="preserve">рублей», </w:t>
      </w:r>
    </w:p>
    <w:p w14:paraId="04407B5D" w14:textId="77777777" w:rsidR="002161C8" w:rsidRDefault="002161C8" w:rsidP="002161C8">
      <w:pPr>
        <w:pStyle w:val="ConsTitle"/>
        <w:widowControl/>
        <w:tabs>
          <w:tab w:val="left" w:pos="8364"/>
          <w:tab w:val="left" w:pos="9355"/>
        </w:tabs>
        <w:ind w:right="0"/>
        <w:jc w:val="both"/>
        <w:rPr>
          <w:b w:val="0"/>
          <w:sz w:val="28"/>
          <w:szCs w:val="28"/>
        </w:rPr>
      </w:pPr>
      <w:r>
        <w:rPr>
          <w:b w:val="0"/>
          <w:sz w:val="28"/>
          <w:szCs w:val="28"/>
        </w:rPr>
        <w:t>1.2. Заменить общий в пункте 1 подпункте 2 словосочетание «Общий объём расхода бюджета»: 2025 года в сумме 6 044 811,20</w:t>
      </w:r>
      <w:r w:rsidRPr="006A20A3">
        <w:rPr>
          <w:b w:val="0"/>
          <w:sz w:val="28"/>
          <w:szCs w:val="28"/>
        </w:rPr>
        <w:t xml:space="preserve"> </w:t>
      </w:r>
      <w:r>
        <w:rPr>
          <w:b w:val="0"/>
          <w:sz w:val="28"/>
          <w:szCs w:val="28"/>
        </w:rPr>
        <w:t xml:space="preserve">рублей на словосочетание </w:t>
      </w:r>
    </w:p>
    <w:p w14:paraId="38C94BAB" w14:textId="77777777" w:rsidR="002161C8" w:rsidRDefault="002161C8" w:rsidP="002161C8">
      <w:pPr>
        <w:pStyle w:val="ConsTitle"/>
        <w:widowControl/>
        <w:tabs>
          <w:tab w:val="left" w:pos="8364"/>
          <w:tab w:val="left" w:pos="9355"/>
        </w:tabs>
        <w:ind w:right="0"/>
        <w:jc w:val="both"/>
        <w:rPr>
          <w:b w:val="0"/>
          <w:sz w:val="28"/>
          <w:szCs w:val="28"/>
        </w:rPr>
      </w:pPr>
      <w:r>
        <w:rPr>
          <w:b w:val="0"/>
          <w:sz w:val="28"/>
          <w:szCs w:val="28"/>
        </w:rPr>
        <w:t xml:space="preserve">«Общий объём расхода в сумме 7 629 638,35 рублей». </w:t>
      </w:r>
    </w:p>
    <w:p w14:paraId="1D68B165" w14:textId="77777777" w:rsidR="002161C8" w:rsidRPr="002161C8" w:rsidRDefault="002161C8" w:rsidP="002161C8">
      <w:pPr>
        <w:pStyle w:val="a3"/>
        <w:rPr>
          <w:rFonts w:ascii="Arial" w:hAnsi="Arial" w:cs="Arial"/>
          <w:sz w:val="28"/>
          <w:szCs w:val="28"/>
          <w:lang w:val="ru-RU"/>
        </w:rPr>
      </w:pPr>
      <w:r w:rsidRPr="002161C8">
        <w:rPr>
          <w:rFonts w:ascii="Arial" w:hAnsi="Arial" w:cs="Arial"/>
          <w:sz w:val="28"/>
          <w:szCs w:val="28"/>
          <w:lang w:val="ru-RU"/>
        </w:rPr>
        <w:t xml:space="preserve">2.Изложить приложения №1,2,3,4,5  в новой редакции (прилагаются). </w:t>
      </w:r>
    </w:p>
    <w:p w14:paraId="546A341A" w14:textId="77777777" w:rsidR="002161C8" w:rsidRPr="002161C8" w:rsidRDefault="002161C8" w:rsidP="002161C8">
      <w:pPr>
        <w:pStyle w:val="a3"/>
        <w:rPr>
          <w:rFonts w:ascii="Arial" w:hAnsi="Arial" w:cs="Arial"/>
          <w:sz w:val="28"/>
          <w:szCs w:val="28"/>
          <w:lang w:val="ru-RU"/>
        </w:rPr>
      </w:pPr>
      <w:r w:rsidRPr="002161C8">
        <w:rPr>
          <w:rFonts w:ascii="Arial" w:hAnsi="Arial" w:cs="Arial"/>
          <w:sz w:val="28"/>
          <w:szCs w:val="28"/>
          <w:lang w:val="ru-RU"/>
        </w:rPr>
        <w:t>3. Настоящее Решение вступает в силу после его  подписания</w:t>
      </w:r>
    </w:p>
    <w:p w14:paraId="095D9D12" w14:textId="77777777" w:rsidR="002161C8" w:rsidRPr="002161C8" w:rsidRDefault="002161C8" w:rsidP="002161C8">
      <w:pPr>
        <w:pStyle w:val="a3"/>
        <w:rPr>
          <w:rFonts w:ascii="Arial" w:hAnsi="Arial" w:cs="Arial"/>
          <w:sz w:val="28"/>
          <w:szCs w:val="28"/>
          <w:lang w:val="ru-RU"/>
        </w:rPr>
      </w:pPr>
      <w:r w:rsidRPr="002161C8">
        <w:rPr>
          <w:rFonts w:ascii="Arial" w:hAnsi="Arial" w:cs="Arial"/>
          <w:sz w:val="28"/>
          <w:szCs w:val="28"/>
          <w:lang w:val="ru-RU"/>
        </w:rPr>
        <w:t>4. Контроль за исполнение данного решения возложить на постоянную комиссию по бюджету.</w:t>
      </w:r>
    </w:p>
    <w:tbl>
      <w:tblPr>
        <w:tblW w:w="0" w:type="auto"/>
        <w:tblLook w:val="01E0" w:firstRow="1" w:lastRow="1" w:firstColumn="1" w:lastColumn="1" w:noHBand="0" w:noVBand="0"/>
      </w:tblPr>
      <w:tblGrid>
        <w:gridCol w:w="4786"/>
        <w:gridCol w:w="4785"/>
      </w:tblGrid>
      <w:tr w:rsidR="002161C8" w:rsidRPr="001367DE" w14:paraId="036D08C8" w14:textId="77777777" w:rsidTr="00D37DF6">
        <w:tc>
          <w:tcPr>
            <w:tcW w:w="4786" w:type="dxa"/>
          </w:tcPr>
          <w:p w14:paraId="675F63EC" w14:textId="77777777" w:rsidR="002161C8" w:rsidRPr="001367DE" w:rsidRDefault="002161C8" w:rsidP="00D37DF6">
            <w:pPr>
              <w:spacing w:after="0" w:line="240" w:lineRule="atLeast"/>
              <w:jc w:val="both"/>
              <w:rPr>
                <w:rFonts w:ascii="Arial" w:hAnsi="Arial" w:cs="Arial"/>
                <w:sz w:val="28"/>
                <w:szCs w:val="28"/>
              </w:rPr>
            </w:pPr>
            <w:r w:rsidRPr="001367DE">
              <w:rPr>
                <w:rFonts w:ascii="Arial" w:hAnsi="Arial" w:cs="Arial"/>
                <w:sz w:val="28"/>
                <w:szCs w:val="28"/>
              </w:rPr>
              <w:t xml:space="preserve">Председатель Совета депутатов </w:t>
            </w:r>
          </w:p>
          <w:p w14:paraId="51895144" w14:textId="77777777" w:rsidR="002161C8" w:rsidRPr="001367DE" w:rsidRDefault="002161C8" w:rsidP="00D37DF6">
            <w:pPr>
              <w:spacing w:after="0" w:line="240" w:lineRule="atLeast"/>
              <w:jc w:val="both"/>
              <w:rPr>
                <w:rFonts w:ascii="Arial" w:hAnsi="Arial" w:cs="Arial"/>
                <w:sz w:val="28"/>
                <w:szCs w:val="28"/>
              </w:rPr>
            </w:pPr>
            <w:r w:rsidRPr="001367DE">
              <w:rPr>
                <w:rFonts w:ascii="Arial" w:hAnsi="Arial" w:cs="Arial"/>
                <w:sz w:val="28"/>
                <w:szCs w:val="28"/>
              </w:rPr>
              <w:t>муниципального образования</w:t>
            </w:r>
          </w:p>
          <w:p w14:paraId="1BFF7333" w14:textId="77777777" w:rsidR="002161C8" w:rsidRPr="001367DE" w:rsidRDefault="002161C8" w:rsidP="00D37DF6">
            <w:pPr>
              <w:spacing w:after="0" w:line="240" w:lineRule="atLeast"/>
              <w:rPr>
                <w:rFonts w:ascii="Arial" w:hAnsi="Arial" w:cs="Arial"/>
                <w:sz w:val="28"/>
                <w:szCs w:val="28"/>
              </w:rPr>
            </w:pPr>
            <w:r w:rsidRPr="001367DE">
              <w:rPr>
                <w:rFonts w:ascii="Arial" w:hAnsi="Arial" w:cs="Arial"/>
                <w:sz w:val="28"/>
                <w:szCs w:val="28"/>
              </w:rPr>
              <w:t xml:space="preserve">Караганский сельсовет                                                                </w:t>
            </w:r>
          </w:p>
          <w:p w14:paraId="31F328AC" w14:textId="77777777" w:rsidR="002161C8" w:rsidRPr="001367DE" w:rsidRDefault="002161C8" w:rsidP="00D37DF6">
            <w:pPr>
              <w:spacing w:after="0" w:line="240" w:lineRule="atLeast"/>
              <w:rPr>
                <w:rFonts w:ascii="Arial" w:hAnsi="Arial" w:cs="Arial"/>
                <w:sz w:val="28"/>
                <w:szCs w:val="28"/>
              </w:rPr>
            </w:pPr>
            <w:r w:rsidRPr="001367DE">
              <w:rPr>
                <w:rFonts w:ascii="Arial" w:hAnsi="Arial" w:cs="Arial"/>
                <w:sz w:val="28"/>
                <w:szCs w:val="28"/>
              </w:rPr>
              <w:t>_____________ Жапасбаева С.К.</w:t>
            </w:r>
          </w:p>
          <w:p w14:paraId="586C0A5A" w14:textId="77777777" w:rsidR="002161C8" w:rsidRPr="001367DE" w:rsidRDefault="002161C8" w:rsidP="00D37DF6">
            <w:pPr>
              <w:spacing w:after="0" w:line="240" w:lineRule="atLeast"/>
              <w:rPr>
                <w:rFonts w:ascii="Arial" w:hAnsi="Arial" w:cs="Arial"/>
                <w:b/>
                <w:sz w:val="28"/>
                <w:szCs w:val="28"/>
              </w:rPr>
            </w:pPr>
          </w:p>
        </w:tc>
        <w:tc>
          <w:tcPr>
            <w:tcW w:w="4785" w:type="dxa"/>
          </w:tcPr>
          <w:p w14:paraId="43D5FD8E" w14:textId="77777777" w:rsidR="002161C8" w:rsidRPr="001367DE" w:rsidRDefault="002161C8" w:rsidP="00D37DF6">
            <w:pPr>
              <w:spacing w:after="0" w:line="240" w:lineRule="atLeast"/>
              <w:rPr>
                <w:rFonts w:ascii="Arial" w:hAnsi="Arial" w:cs="Arial"/>
                <w:b/>
                <w:sz w:val="28"/>
                <w:szCs w:val="28"/>
              </w:rPr>
            </w:pPr>
            <w:r w:rsidRPr="001367DE">
              <w:rPr>
                <w:rFonts w:ascii="Arial" w:hAnsi="Arial" w:cs="Arial"/>
                <w:sz w:val="28"/>
                <w:szCs w:val="28"/>
              </w:rPr>
              <w:lastRenderedPageBreak/>
              <w:t>Глава муниципального образования Караганский  сельсовет                                                            _________________Ахметова Г.А.</w:t>
            </w:r>
          </w:p>
        </w:tc>
      </w:tr>
    </w:tbl>
    <w:p w14:paraId="08F68C1E" w14:textId="77777777" w:rsidR="002161C8" w:rsidRPr="002161C8" w:rsidRDefault="002161C8" w:rsidP="002161C8">
      <w:pPr>
        <w:pStyle w:val="a3"/>
        <w:rPr>
          <w:rFonts w:ascii="Times New Roman" w:hAnsi="Times New Roman"/>
          <w:sz w:val="20"/>
          <w:szCs w:val="20"/>
          <w:lang w:val="ru-RU"/>
        </w:rPr>
      </w:pPr>
      <w:r w:rsidRPr="002161C8">
        <w:rPr>
          <w:rFonts w:ascii="Times New Roman" w:hAnsi="Times New Roman"/>
          <w:sz w:val="20"/>
          <w:szCs w:val="20"/>
          <w:lang w:val="ru-RU"/>
        </w:rPr>
        <w:lastRenderedPageBreak/>
        <w:t>Разослано: в дело, финансовый отдел, КРК</w:t>
      </w:r>
    </w:p>
    <w:p w14:paraId="756A1BDC" w14:textId="77777777" w:rsidR="002161C8" w:rsidRPr="002161C8" w:rsidRDefault="002161C8" w:rsidP="002161C8">
      <w:pPr>
        <w:pStyle w:val="a3"/>
        <w:jc w:val="both"/>
        <w:rPr>
          <w:rFonts w:ascii="Times New Roman" w:hAnsi="Times New Roman"/>
          <w:sz w:val="20"/>
          <w:szCs w:val="20"/>
          <w:lang w:val="ru-RU"/>
        </w:rPr>
      </w:pPr>
    </w:p>
    <w:tbl>
      <w:tblPr>
        <w:tblW w:w="15581" w:type="dxa"/>
        <w:tblLook w:val="04A0" w:firstRow="1" w:lastRow="0" w:firstColumn="1" w:lastColumn="0" w:noHBand="0" w:noVBand="1"/>
      </w:tblPr>
      <w:tblGrid>
        <w:gridCol w:w="2552"/>
        <w:gridCol w:w="435"/>
        <w:gridCol w:w="435"/>
        <w:gridCol w:w="1218"/>
        <w:gridCol w:w="517"/>
        <w:gridCol w:w="1200"/>
        <w:gridCol w:w="1273"/>
        <w:gridCol w:w="1200"/>
        <w:gridCol w:w="37"/>
        <w:gridCol w:w="1163"/>
        <w:gridCol w:w="1120"/>
        <w:gridCol w:w="1123"/>
        <w:gridCol w:w="21"/>
        <w:gridCol w:w="932"/>
        <w:gridCol w:w="1120"/>
        <w:gridCol w:w="16"/>
        <w:gridCol w:w="1184"/>
        <w:gridCol w:w="21"/>
        <w:gridCol w:w="14"/>
      </w:tblGrid>
      <w:tr w:rsidR="002161C8" w:rsidRPr="005C5D0F" w14:paraId="23FF6B08" w14:textId="77777777" w:rsidTr="00D37DF6">
        <w:trPr>
          <w:trHeight w:val="300"/>
        </w:trPr>
        <w:tc>
          <w:tcPr>
            <w:tcW w:w="2552" w:type="dxa"/>
            <w:tcBorders>
              <w:top w:val="nil"/>
              <w:left w:val="nil"/>
              <w:bottom w:val="nil"/>
              <w:right w:val="nil"/>
            </w:tcBorders>
            <w:shd w:val="clear" w:color="auto" w:fill="auto"/>
            <w:noWrap/>
            <w:vAlign w:val="bottom"/>
            <w:hideMark/>
          </w:tcPr>
          <w:p w14:paraId="02BBB346" w14:textId="77777777" w:rsidR="002161C8" w:rsidRPr="005C5D0F" w:rsidRDefault="002161C8" w:rsidP="00D37DF6">
            <w:pPr>
              <w:spacing w:after="0" w:line="240" w:lineRule="auto"/>
              <w:rPr>
                <w:rFonts w:ascii="Times New Roman" w:hAnsi="Times New Roman"/>
                <w:sz w:val="24"/>
                <w:szCs w:val="24"/>
              </w:rPr>
            </w:pPr>
          </w:p>
        </w:tc>
        <w:tc>
          <w:tcPr>
            <w:tcW w:w="435" w:type="dxa"/>
            <w:tcBorders>
              <w:top w:val="nil"/>
              <w:left w:val="nil"/>
              <w:bottom w:val="nil"/>
              <w:right w:val="nil"/>
            </w:tcBorders>
            <w:shd w:val="clear" w:color="auto" w:fill="auto"/>
            <w:noWrap/>
            <w:vAlign w:val="bottom"/>
            <w:hideMark/>
          </w:tcPr>
          <w:p w14:paraId="75D92AB7"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2748A7B8" w14:textId="77777777" w:rsidR="002161C8" w:rsidRPr="005C5D0F" w:rsidRDefault="002161C8" w:rsidP="00D37DF6">
            <w:pPr>
              <w:spacing w:after="0" w:line="240" w:lineRule="auto"/>
              <w:rPr>
                <w:rFonts w:ascii="Times New Roman" w:hAnsi="Times New Roman"/>
                <w:sz w:val="20"/>
                <w:szCs w:val="20"/>
              </w:rPr>
            </w:pPr>
          </w:p>
        </w:tc>
        <w:tc>
          <w:tcPr>
            <w:tcW w:w="1218" w:type="dxa"/>
            <w:tcBorders>
              <w:top w:val="nil"/>
              <w:left w:val="nil"/>
              <w:bottom w:val="nil"/>
              <w:right w:val="nil"/>
            </w:tcBorders>
            <w:shd w:val="clear" w:color="auto" w:fill="auto"/>
            <w:noWrap/>
            <w:vAlign w:val="bottom"/>
            <w:hideMark/>
          </w:tcPr>
          <w:p w14:paraId="2957045A" w14:textId="77777777" w:rsidR="002161C8" w:rsidRPr="005C5D0F" w:rsidRDefault="002161C8" w:rsidP="00D37DF6">
            <w:pPr>
              <w:spacing w:after="0" w:line="240" w:lineRule="auto"/>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0A4EC79E"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0B4CA07D" w14:textId="77777777" w:rsidR="002161C8" w:rsidRPr="005C5D0F" w:rsidRDefault="002161C8" w:rsidP="00D37DF6">
            <w:pPr>
              <w:spacing w:after="0" w:line="240" w:lineRule="auto"/>
              <w:rPr>
                <w:rFonts w:ascii="Times New Roman" w:hAnsi="Times New Roman"/>
                <w:sz w:val="20"/>
                <w:szCs w:val="20"/>
              </w:rPr>
            </w:pPr>
          </w:p>
        </w:tc>
        <w:tc>
          <w:tcPr>
            <w:tcW w:w="1273" w:type="dxa"/>
            <w:tcBorders>
              <w:top w:val="nil"/>
              <w:left w:val="nil"/>
              <w:bottom w:val="nil"/>
              <w:right w:val="nil"/>
            </w:tcBorders>
            <w:shd w:val="clear" w:color="auto" w:fill="auto"/>
            <w:noWrap/>
            <w:vAlign w:val="bottom"/>
            <w:hideMark/>
          </w:tcPr>
          <w:p w14:paraId="15B595B5"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723D005E" w14:textId="77777777" w:rsidR="002161C8" w:rsidRPr="005C5D0F" w:rsidRDefault="002161C8" w:rsidP="00D37DF6">
            <w:pPr>
              <w:spacing w:after="0" w:line="240" w:lineRule="auto"/>
              <w:rPr>
                <w:rFonts w:ascii="Times New Roman" w:hAnsi="Times New Roman"/>
                <w:sz w:val="20"/>
                <w:szCs w:val="20"/>
              </w:rPr>
            </w:pPr>
          </w:p>
        </w:tc>
        <w:tc>
          <w:tcPr>
            <w:tcW w:w="1200" w:type="dxa"/>
            <w:gridSpan w:val="2"/>
            <w:tcBorders>
              <w:top w:val="nil"/>
              <w:left w:val="nil"/>
              <w:bottom w:val="nil"/>
              <w:right w:val="nil"/>
            </w:tcBorders>
            <w:shd w:val="clear" w:color="auto" w:fill="auto"/>
            <w:noWrap/>
            <w:vAlign w:val="bottom"/>
            <w:hideMark/>
          </w:tcPr>
          <w:p w14:paraId="2943F828" w14:textId="77777777" w:rsidR="002161C8" w:rsidRPr="005C5D0F" w:rsidRDefault="002161C8" w:rsidP="00D37DF6">
            <w:pPr>
              <w:spacing w:after="0" w:line="240" w:lineRule="auto"/>
              <w:rPr>
                <w:rFonts w:ascii="Times New Roman" w:hAnsi="Times New Roman"/>
                <w:sz w:val="20"/>
                <w:szCs w:val="20"/>
              </w:rPr>
            </w:pPr>
          </w:p>
        </w:tc>
        <w:tc>
          <w:tcPr>
            <w:tcW w:w="1120" w:type="dxa"/>
            <w:tcBorders>
              <w:top w:val="nil"/>
              <w:left w:val="nil"/>
              <w:bottom w:val="nil"/>
              <w:right w:val="nil"/>
            </w:tcBorders>
            <w:shd w:val="clear" w:color="auto" w:fill="auto"/>
            <w:noWrap/>
            <w:vAlign w:val="bottom"/>
            <w:hideMark/>
          </w:tcPr>
          <w:p w14:paraId="2F93E07D" w14:textId="77777777" w:rsidR="002161C8" w:rsidRPr="005C5D0F" w:rsidRDefault="002161C8" w:rsidP="00D37DF6">
            <w:pPr>
              <w:spacing w:after="0" w:line="240" w:lineRule="auto"/>
              <w:rPr>
                <w:rFonts w:ascii="Times New Roman" w:hAnsi="Times New Roman"/>
                <w:sz w:val="20"/>
                <w:szCs w:val="20"/>
              </w:rPr>
            </w:pPr>
          </w:p>
        </w:tc>
        <w:tc>
          <w:tcPr>
            <w:tcW w:w="2076" w:type="dxa"/>
            <w:gridSpan w:val="3"/>
            <w:tcBorders>
              <w:top w:val="nil"/>
              <w:left w:val="nil"/>
              <w:bottom w:val="nil"/>
              <w:right w:val="nil"/>
            </w:tcBorders>
            <w:shd w:val="clear" w:color="auto" w:fill="auto"/>
            <w:noWrap/>
            <w:vAlign w:val="bottom"/>
            <w:hideMark/>
          </w:tcPr>
          <w:p w14:paraId="5717D999" w14:textId="77777777" w:rsidR="002161C8" w:rsidRPr="005C5D0F" w:rsidRDefault="002161C8" w:rsidP="00D37DF6">
            <w:pPr>
              <w:spacing w:after="0" w:line="240" w:lineRule="auto"/>
              <w:rPr>
                <w:rFonts w:ascii="Arial" w:hAnsi="Arial" w:cs="Arial"/>
                <w:color w:val="000000"/>
              </w:rPr>
            </w:pPr>
            <w:r w:rsidRPr="005C5D0F">
              <w:rPr>
                <w:rFonts w:ascii="Arial" w:hAnsi="Arial" w:cs="Arial"/>
                <w:color w:val="000000"/>
              </w:rPr>
              <w:t xml:space="preserve">       Приложение №5 </w:t>
            </w:r>
          </w:p>
        </w:tc>
        <w:tc>
          <w:tcPr>
            <w:tcW w:w="1136" w:type="dxa"/>
            <w:gridSpan w:val="2"/>
            <w:tcBorders>
              <w:top w:val="nil"/>
              <w:left w:val="nil"/>
              <w:bottom w:val="nil"/>
              <w:right w:val="nil"/>
            </w:tcBorders>
            <w:shd w:val="clear" w:color="auto" w:fill="auto"/>
            <w:noWrap/>
            <w:vAlign w:val="bottom"/>
            <w:hideMark/>
          </w:tcPr>
          <w:p w14:paraId="4903B9A5" w14:textId="77777777" w:rsidR="002161C8" w:rsidRPr="005C5D0F" w:rsidRDefault="002161C8" w:rsidP="00D37DF6">
            <w:pPr>
              <w:spacing w:after="0" w:line="240" w:lineRule="auto"/>
              <w:rPr>
                <w:rFonts w:ascii="Arial" w:hAnsi="Arial" w:cs="Arial"/>
                <w:color w:val="000000"/>
              </w:rPr>
            </w:pPr>
          </w:p>
        </w:tc>
        <w:tc>
          <w:tcPr>
            <w:tcW w:w="1216" w:type="dxa"/>
            <w:gridSpan w:val="3"/>
            <w:tcBorders>
              <w:top w:val="nil"/>
              <w:left w:val="nil"/>
              <w:bottom w:val="nil"/>
              <w:right w:val="nil"/>
            </w:tcBorders>
            <w:shd w:val="clear" w:color="auto" w:fill="auto"/>
            <w:noWrap/>
            <w:vAlign w:val="bottom"/>
            <w:hideMark/>
          </w:tcPr>
          <w:p w14:paraId="2EF5BA78" w14:textId="77777777" w:rsidR="002161C8" w:rsidRPr="005C5D0F" w:rsidRDefault="002161C8" w:rsidP="00D37DF6">
            <w:pPr>
              <w:spacing w:after="0" w:line="240" w:lineRule="auto"/>
              <w:rPr>
                <w:rFonts w:ascii="Times New Roman" w:hAnsi="Times New Roman"/>
                <w:sz w:val="20"/>
                <w:szCs w:val="20"/>
              </w:rPr>
            </w:pPr>
          </w:p>
        </w:tc>
      </w:tr>
      <w:tr w:rsidR="002161C8" w:rsidRPr="005C5D0F" w14:paraId="7DF285AF" w14:textId="77777777" w:rsidTr="00D37DF6">
        <w:trPr>
          <w:gridAfter w:val="1"/>
          <w:wAfter w:w="14" w:type="dxa"/>
          <w:trHeight w:val="300"/>
        </w:trPr>
        <w:tc>
          <w:tcPr>
            <w:tcW w:w="2552" w:type="dxa"/>
            <w:tcBorders>
              <w:top w:val="nil"/>
              <w:left w:val="nil"/>
              <w:bottom w:val="nil"/>
              <w:right w:val="nil"/>
            </w:tcBorders>
            <w:shd w:val="clear" w:color="auto" w:fill="auto"/>
            <w:noWrap/>
            <w:vAlign w:val="bottom"/>
            <w:hideMark/>
          </w:tcPr>
          <w:p w14:paraId="18B9D8CB"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2CBE90C8"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25C50281" w14:textId="77777777" w:rsidR="002161C8" w:rsidRPr="005C5D0F" w:rsidRDefault="002161C8" w:rsidP="00D37DF6">
            <w:pPr>
              <w:spacing w:after="0" w:line="240" w:lineRule="auto"/>
              <w:rPr>
                <w:rFonts w:ascii="Times New Roman" w:hAnsi="Times New Roman"/>
                <w:sz w:val="20"/>
                <w:szCs w:val="20"/>
              </w:rPr>
            </w:pPr>
          </w:p>
        </w:tc>
        <w:tc>
          <w:tcPr>
            <w:tcW w:w="1218" w:type="dxa"/>
            <w:tcBorders>
              <w:top w:val="nil"/>
              <w:left w:val="nil"/>
              <w:bottom w:val="nil"/>
              <w:right w:val="nil"/>
            </w:tcBorders>
            <w:shd w:val="clear" w:color="auto" w:fill="auto"/>
            <w:noWrap/>
            <w:vAlign w:val="center"/>
            <w:hideMark/>
          </w:tcPr>
          <w:p w14:paraId="11FDCB09" w14:textId="77777777" w:rsidR="002161C8" w:rsidRPr="005C5D0F" w:rsidRDefault="002161C8" w:rsidP="00D37DF6">
            <w:pPr>
              <w:spacing w:after="0" w:line="240" w:lineRule="auto"/>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5062C646"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785D597F" w14:textId="77777777" w:rsidR="002161C8" w:rsidRPr="005C5D0F" w:rsidRDefault="002161C8" w:rsidP="00D37DF6">
            <w:pPr>
              <w:spacing w:after="0" w:line="240" w:lineRule="auto"/>
              <w:rPr>
                <w:rFonts w:ascii="Times New Roman" w:hAnsi="Times New Roman"/>
                <w:sz w:val="20"/>
                <w:szCs w:val="20"/>
              </w:rPr>
            </w:pPr>
          </w:p>
        </w:tc>
        <w:tc>
          <w:tcPr>
            <w:tcW w:w="1273" w:type="dxa"/>
            <w:tcBorders>
              <w:top w:val="nil"/>
              <w:left w:val="nil"/>
              <w:bottom w:val="nil"/>
              <w:right w:val="nil"/>
            </w:tcBorders>
            <w:shd w:val="clear" w:color="auto" w:fill="auto"/>
            <w:noWrap/>
            <w:vAlign w:val="bottom"/>
            <w:hideMark/>
          </w:tcPr>
          <w:p w14:paraId="303F56D2"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08F28F88" w14:textId="77777777" w:rsidR="002161C8" w:rsidRPr="005C5D0F" w:rsidRDefault="002161C8" w:rsidP="00D37DF6">
            <w:pPr>
              <w:spacing w:after="0" w:line="240" w:lineRule="auto"/>
              <w:rPr>
                <w:rFonts w:ascii="Times New Roman" w:hAnsi="Times New Roman"/>
                <w:sz w:val="20"/>
                <w:szCs w:val="20"/>
              </w:rPr>
            </w:pPr>
          </w:p>
        </w:tc>
        <w:tc>
          <w:tcPr>
            <w:tcW w:w="1200" w:type="dxa"/>
            <w:gridSpan w:val="2"/>
            <w:tcBorders>
              <w:top w:val="nil"/>
              <w:left w:val="nil"/>
              <w:bottom w:val="nil"/>
              <w:right w:val="nil"/>
            </w:tcBorders>
            <w:shd w:val="clear" w:color="auto" w:fill="auto"/>
            <w:noWrap/>
            <w:vAlign w:val="bottom"/>
            <w:hideMark/>
          </w:tcPr>
          <w:p w14:paraId="5C7914B1" w14:textId="77777777" w:rsidR="002161C8" w:rsidRPr="005C5D0F" w:rsidRDefault="002161C8" w:rsidP="00D37DF6">
            <w:pPr>
              <w:spacing w:after="0" w:line="240" w:lineRule="auto"/>
              <w:rPr>
                <w:rFonts w:ascii="Times New Roman" w:hAnsi="Times New Roman"/>
                <w:sz w:val="20"/>
                <w:szCs w:val="20"/>
              </w:rPr>
            </w:pPr>
          </w:p>
        </w:tc>
        <w:tc>
          <w:tcPr>
            <w:tcW w:w="1120" w:type="dxa"/>
            <w:tcBorders>
              <w:top w:val="nil"/>
              <w:left w:val="nil"/>
              <w:bottom w:val="nil"/>
              <w:right w:val="nil"/>
            </w:tcBorders>
            <w:shd w:val="clear" w:color="auto" w:fill="auto"/>
            <w:noWrap/>
            <w:vAlign w:val="bottom"/>
            <w:hideMark/>
          </w:tcPr>
          <w:p w14:paraId="2C1BC4A9" w14:textId="77777777" w:rsidR="002161C8" w:rsidRPr="005C5D0F" w:rsidRDefault="002161C8" w:rsidP="00D37DF6">
            <w:pPr>
              <w:spacing w:after="0" w:line="240" w:lineRule="auto"/>
              <w:rPr>
                <w:rFonts w:ascii="Times New Roman" w:hAnsi="Times New Roman"/>
                <w:sz w:val="20"/>
                <w:szCs w:val="20"/>
              </w:rPr>
            </w:pPr>
          </w:p>
        </w:tc>
        <w:tc>
          <w:tcPr>
            <w:tcW w:w="4417" w:type="dxa"/>
            <w:gridSpan w:val="7"/>
            <w:tcBorders>
              <w:top w:val="nil"/>
              <w:left w:val="nil"/>
              <w:bottom w:val="nil"/>
              <w:right w:val="nil"/>
            </w:tcBorders>
            <w:shd w:val="clear" w:color="auto" w:fill="auto"/>
            <w:noWrap/>
            <w:vAlign w:val="bottom"/>
            <w:hideMark/>
          </w:tcPr>
          <w:p w14:paraId="4054529F" w14:textId="77777777" w:rsidR="002161C8" w:rsidRPr="005C5D0F" w:rsidRDefault="002161C8" w:rsidP="00D37DF6">
            <w:pPr>
              <w:spacing w:after="0" w:line="240" w:lineRule="auto"/>
              <w:rPr>
                <w:rFonts w:ascii="Arial" w:hAnsi="Arial" w:cs="Arial"/>
                <w:color w:val="000000"/>
              </w:rPr>
            </w:pPr>
            <w:r w:rsidRPr="005C5D0F">
              <w:rPr>
                <w:rFonts w:ascii="Arial" w:hAnsi="Arial" w:cs="Arial"/>
                <w:color w:val="000000"/>
              </w:rPr>
              <w:t>к решению Совета депутатов</w:t>
            </w:r>
          </w:p>
        </w:tc>
      </w:tr>
      <w:tr w:rsidR="002161C8" w:rsidRPr="005C5D0F" w14:paraId="5F1D6654" w14:textId="77777777" w:rsidTr="00D37DF6">
        <w:trPr>
          <w:gridAfter w:val="1"/>
          <w:wAfter w:w="14" w:type="dxa"/>
          <w:trHeight w:val="300"/>
        </w:trPr>
        <w:tc>
          <w:tcPr>
            <w:tcW w:w="2552" w:type="dxa"/>
            <w:tcBorders>
              <w:top w:val="nil"/>
              <w:left w:val="nil"/>
              <w:bottom w:val="nil"/>
              <w:right w:val="nil"/>
            </w:tcBorders>
            <w:shd w:val="clear" w:color="auto" w:fill="auto"/>
            <w:noWrap/>
            <w:vAlign w:val="bottom"/>
            <w:hideMark/>
          </w:tcPr>
          <w:p w14:paraId="5BFF884D" w14:textId="77777777" w:rsidR="002161C8" w:rsidRPr="005C5D0F" w:rsidRDefault="002161C8" w:rsidP="00D37DF6">
            <w:pPr>
              <w:spacing w:after="0" w:line="240" w:lineRule="auto"/>
              <w:rPr>
                <w:rFonts w:ascii="Arial" w:hAnsi="Arial" w:cs="Arial"/>
                <w:color w:val="000000"/>
              </w:rPr>
            </w:pPr>
          </w:p>
        </w:tc>
        <w:tc>
          <w:tcPr>
            <w:tcW w:w="435" w:type="dxa"/>
            <w:tcBorders>
              <w:top w:val="nil"/>
              <w:left w:val="nil"/>
              <w:bottom w:val="nil"/>
              <w:right w:val="nil"/>
            </w:tcBorders>
            <w:shd w:val="clear" w:color="auto" w:fill="auto"/>
            <w:noWrap/>
            <w:vAlign w:val="bottom"/>
            <w:hideMark/>
          </w:tcPr>
          <w:p w14:paraId="751CEA61"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71588777" w14:textId="77777777" w:rsidR="002161C8" w:rsidRPr="005C5D0F" w:rsidRDefault="002161C8" w:rsidP="00D37DF6">
            <w:pPr>
              <w:spacing w:after="0" w:line="240" w:lineRule="auto"/>
              <w:rPr>
                <w:rFonts w:ascii="Times New Roman" w:hAnsi="Times New Roman"/>
                <w:sz w:val="20"/>
                <w:szCs w:val="20"/>
              </w:rPr>
            </w:pPr>
          </w:p>
        </w:tc>
        <w:tc>
          <w:tcPr>
            <w:tcW w:w="1218" w:type="dxa"/>
            <w:tcBorders>
              <w:top w:val="nil"/>
              <w:left w:val="nil"/>
              <w:bottom w:val="nil"/>
              <w:right w:val="nil"/>
            </w:tcBorders>
            <w:shd w:val="clear" w:color="auto" w:fill="auto"/>
            <w:noWrap/>
            <w:vAlign w:val="bottom"/>
            <w:hideMark/>
          </w:tcPr>
          <w:p w14:paraId="6C51E6B9" w14:textId="77777777" w:rsidR="002161C8" w:rsidRPr="005C5D0F" w:rsidRDefault="002161C8" w:rsidP="00D37DF6">
            <w:pPr>
              <w:spacing w:after="0" w:line="240" w:lineRule="auto"/>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D0D4936"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21BE55CA" w14:textId="77777777" w:rsidR="002161C8" w:rsidRPr="005C5D0F" w:rsidRDefault="002161C8" w:rsidP="00D37DF6">
            <w:pPr>
              <w:spacing w:after="0" w:line="240" w:lineRule="auto"/>
              <w:rPr>
                <w:rFonts w:ascii="Times New Roman" w:hAnsi="Times New Roman"/>
                <w:sz w:val="20"/>
                <w:szCs w:val="20"/>
              </w:rPr>
            </w:pPr>
          </w:p>
        </w:tc>
        <w:tc>
          <w:tcPr>
            <w:tcW w:w="1273" w:type="dxa"/>
            <w:tcBorders>
              <w:top w:val="nil"/>
              <w:left w:val="nil"/>
              <w:bottom w:val="nil"/>
              <w:right w:val="nil"/>
            </w:tcBorders>
            <w:shd w:val="clear" w:color="auto" w:fill="auto"/>
            <w:noWrap/>
            <w:vAlign w:val="bottom"/>
            <w:hideMark/>
          </w:tcPr>
          <w:p w14:paraId="1DEDF090"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4C329768" w14:textId="77777777" w:rsidR="002161C8" w:rsidRPr="005C5D0F" w:rsidRDefault="002161C8" w:rsidP="00D37DF6">
            <w:pPr>
              <w:spacing w:after="0" w:line="240" w:lineRule="auto"/>
              <w:rPr>
                <w:rFonts w:ascii="Times New Roman" w:hAnsi="Times New Roman"/>
                <w:sz w:val="20"/>
                <w:szCs w:val="20"/>
              </w:rPr>
            </w:pPr>
          </w:p>
        </w:tc>
        <w:tc>
          <w:tcPr>
            <w:tcW w:w="1200" w:type="dxa"/>
            <w:gridSpan w:val="2"/>
            <w:tcBorders>
              <w:top w:val="nil"/>
              <w:left w:val="nil"/>
              <w:bottom w:val="nil"/>
              <w:right w:val="nil"/>
            </w:tcBorders>
            <w:shd w:val="clear" w:color="auto" w:fill="auto"/>
            <w:noWrap/>
            <w:vAlign w:val="bottom"/>
            <w:hideMark/>
          </w:tcPr>
          <w:p w14:paraId="4BE75B7B" w14:textId="77777777" w:rsidR="002161C8" w:rsidRPr="005C5D0F" w:rsidRDefault="002161C8" w:rsidP="00D37DF6">
            <w:pPr>
              <w:spacing w:after="0" w:line="240" w:lineRule="auto"/>
              <w:rPr>
                <w:rFonts w:ascii="Times New Roman" w:hAnsi="Times New Roman"/>
                <w:sz w:val="20"/>
                <w:szCs w:val="20"/>
              </w:rPr>
            </w:pPr>
          </w:p>
        </w:tc>
        <w:tc>
          <w:tcPr>
            <w:tcW w:w="1120" w:type="dxa"/>
            <w:tcBorders>
              <w:top w:val="nil"/>
              <w:left w:val="nil"/>
              <w:bottom w:val="nil"/>
              <w:right w:val="nil"/>
            </w:tcBorders>
            <w:shd w:val="clear" w:color="auto" w:fill="auto"/>
            <w:noWrap/>
            <w:vAlign w:val="bottom"/>
            <w:hideMark/>
          </w:tcPr>
          <w:p w14:paraId="05AD4A57" w14:textId="77777777" w:rsidR="002161C8" w:rsidRPr="005C5D0F" w:rsidRDefault="002161C8" w:rsidP="00D37DF6">
            <w:pPr>
              <w:spacing w:after="0" w:line="240" w:lineRule="auto"/>
              <w:rPr>
                <w:rFonts w:ascii="Times New Roman" w:hAnsi="Times New Roman"/>
                <w:sz w:val="20"/>
                <w:szCs w:val="20"/>
              </w:rPr>
            </w:pPr>
          </w:p>
        </w:tc>
        <w:tc>
          <w:tcPr>
            <w:tcW w:w="4417" w:type="dxa"/>
            <w:gridSpan w:val="7"/>
            <w:tcBorders>
              <w:top w:val="nil"/>
              <w:left w:val="nil"/>
              <w:bottom w:val="nil"/>
              <w:right w:val="nil"/>
            </w:tcBorders>
            <w:shd w:val="clear" w:color="auto" w:fill="auto"/>
            <w:noWrap/>
            <w:vAlign w:val="bottom"/>
            <w:hideMark/>
          </w:tcPr>
          <w:p w14:paraId="6409981C" w14:textId="77777777" w:rsidR="002161C8" w:rsidRPr="005C5D0F" w:rsidRDefault="002161C8" w:rsidP="00D37DF6">
            <w:pPr>
              <w:spacing w:after="0" w:line="240" w:lineRule="auto"/>
              <w:rPr>
                <w:rFonts w:ascii="Arial" w:hAnsi="Arial" w:cs="Arial"/>
                <w:color w:val="000000"/>
              </w:rPr>
            </w:pPr>
            <w:r w:rsidRPr="005C5D0F">
              <w:rPr>
                <w:rFonts w:ascii="Arial" w:hAnsi="Arial" w:cs="Arial"/>
                <w:color w:val="000000"/>
              </w:rPr>
              <w:t>муниципального образования</w:t>
            </w:r>
          </w:p>
        </w:tc>
      </w:tr>
      <w:tr w:rsidR="002161C8" w:rsidRPr="005C5D0F" w14:paraId="31B16E16" w14:textId="77777777" w:rsidTr="00D37DF6">
        <w:trPr>
          <w:gridAfter w:val="2"/>
          <w:wAfter w:w="35" w:type="dxa"/>
          <w:trHeight w:val="300"/>
        </w:trPr>
        <w:tc>
          <w:tcPr>
            <w:tcW w:w="2552" w:type="dxa"/>
            <w:tcBorders>
              <w:top w:val="nil"/>
              <w:left w:val="nil"/>
              <w:bottom w:val="nil"/>
              <w:right w:val="nil"/>
            </w:tcBorders>
            <w:shd w:val="clear" w:color="auto" w:fill="auto"/>
            <w:noWrap/>
            <w:vAlign w:val="bottom"/>
            <w:hideMark/>
          </w:tcPr>
          <w:p w14:paraId="05EB7D89" w14:textId="77777777" w:rsidR="002161C8" w:rsidRPr="005C5D0F" w:rsidRDefault="002161C8" w:rsidP="00D37DF6">
            <w:pPr>
              <w:spacing w:after="0" w:line="240" w:lineRule="auto"/>
              <w:rPr>
                <w:rFonts w:ascii="Arial" w:hAnsi="Arial" w:cs="Arial"/>
                <w:color w:val="000000"/>
              </w:rPr>
            </w:pPr>
          </w:p>
        </w:tc>
        <w:tc>
          <w:tcPr>
            <w:tcW w:w="435" w:type="dxa"/>
            <w:tcBorders>
              <w:top w:val="nil"/>
              <w:left w:val="nil"/>
              <w:bottom w:val="nil"/>
              <w:right w:val="nil"/>
            </w:tcBorders>
            <w:shd w:val="clear" w:color="auto" w:fill="auto"/>
            <w:noWrap/>
            <w:vAlign w:val="bottom"/>
            <w:hideMark/>
          </w:tcPr>
          <w:p w14:paraId="363B9C27"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27E26487" w14:textId="77777777" w:rsidR="002161C8" w:rsidRPr="005C5D0F" w:rsidRDefault="002161C8" w:rsidP="00D37DF6">
            <w:pPr>
              <w:spacing w:after="0" w:line="240" w:lineRule="auto"/>
              <w:rPr>
                <w:rFonts w:ascii="Times New Roman" w:hAnsi="Times New Roman"/>
                <w:sz w:val="20"/>
                <w:szCs w:val="20"/>
              </w:rPr>
            </w:pPr>
          </w:p>
        </w:tc>
        <w:tc>
          <w:tcPr>
            <w:tcW w:w="1218" w:type="dxa"/>
            <w:tcBorders>
              <w:top w:val="nil"/>
              <w:left w:val="nil"/>
              <w:bottom w:val="nil"/>
              <w:right w:val="nil"/>
            </w:tcBorders>
            <w:shd w:val="clear" w:color="auto" w:fill="auto"/>
            <w:noWrap/>
            <w:vAlign w:val="bottom"/>
            <w:hideMark/>
          </w:tcPr>
          <w:p w14:paraId="33375926" w14:textId="77777777" w:rsidR="002161C8" w:rsidRPr="005C5D0F" w:rsidRDefault="002161C8" w:rsidP="00D37DF6">
            <w:pPr>
              <w:spacing w:after="0" w:line="240" w:lineRule="auto"/>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6D63D2EE"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299FE348" w14:textId="77777777" w:rsidR="002161C8" w:rsidRPr="005C5D0F" w:rsidRDefault="002161C8" w:rsidP="00D37DF6">
            <w:pPr>
              <w:spacing w:after="0" w:line="240" w:lineRule="auto"/>
              <w:rPr>
                <w:rFonts w:ascii="Times New Roman" w:hAnsi="Times New Roman"/>
                <w:sz w:val="20"/>
                <w:szCs w:val="20"/>
              </w:rPr>
            </w:pPr>
          </w:p>
        </w:tc>
        <w:tc>
          <w:tcPr>
            <w:tcW w:w="1273" w:type="dxa"/>
            <w:tcBorders>
              <w:top w:val="nil"/>
              <w:left w:val="nil"/>
              <w:bottom w:val="nil"/>
              <w:right w:val="nil"/>
            </w:tcBorders>
            <w:shd w:val="clear" w:color="auto" w:fill="auto"/>
            <w:noWrap/>
            <w:vAlign w:val="bottom"/>
            <w:hideMark/>
          </w:tcPr>
          <w:p w14:paraId="75DF0D81"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09161197" w14:textId="77777777" w:rsidR="002161C8" w:rsidRPr="005C5D0F" w:rsidRDefault="002161C8" w:rsidP="00D37DF6">
            <w:pPr>
              <w:spacing w:after="0" w:line="240" w:lineRule="auto"/>
              <w:rPr>
                <w:rFonts w:ascii="Times New Roman" w:hAnsi="Times New Roman"/>
                <w:sz w:val="20"/>
                <w:szCs w:val="20"/>
              </w:rPr>
            </w:pPr>
          </w:p>
        </w:tc>
        <w:tc>
          <w:tcPr>
            <w:tcW w:w="1200" w:type="dxa"/>
            <w:gridSpan w:val="2"/>
            <w:tcBorders>
              <w:top w:val="nil"/>
              <w:left w:val="nil"/>
              <w:bottom w:val="nil"/>
              <w:right w:val="nil"/>
            </w:tcBorders>
            <w:shd w:val="clear" w:color="auto" w:fill="auto"/>
            <w:noWrap/>
            <w:vAlign w:val="bottom"/>
            <w:hideMark/>
          </w:tcPr>
          <w:p w14:paraId="2EAD8DEC" w14:textId="77777777" w:rsidR="002161C8" w:rsidRPr="005C5D0F" w:rsidRDefault="002161C8" w:rsidP="00D37DF6">
            <w:pPr>
              <w:spacing w:after="0" w:line="240" w:lineRule="auto"/>
              <w:rPr>
                <w:rFonts w:ascii="Times New Roman" w:hAnsi="Times New Roman"/>
                <w:sz w:val="20"/>
                <w:szCs w:val="20"/>
              </w:rPr>
            </w:pPr>
          </w:p>
        </w:tc>
        <w:tc>
          <w:tcPr>
            <w:tcW w:w="3196" w:type="dxa"/>
            <w:gridSpan w:val="4"/>
            <w:tcBorders>
              <w:top w:val="nil"/>
              <w:left w:val="nil"/>
              <w:bottom w:val="nil"/>
              <w:right w:val="nil"/>
            </w:tcBorders>
            <w:shd w:val="clear" w:color="auto" w:fill="auto"/>
            <w:noWrap/>
            <w:vAlign w:val="bottom"/>
            <w:hideMark/>
          </w:tcPr>
          <w:p w14:paraId="532A55D3" w14:textId="77777777" w:rsidR="002161C8" w:rsidRPr="005C5D0F" w:rsidRDefault="002161C8" w:rsidP="00D37DF6">
            <w:pPr>
              <w:spacing w:after="0" w:line="240" w:lineRule="auto"/>
              <w:rPr>
                <w:rFonts w:ascii="Arial" w:hAnsi="Arial" w:cs="Arial"/>
                <w:color w:val="000000"/>
              </w:rPr>
            </w:pPr>
            <w:r w:rsidRPr="005C5D0F">
              <w:rPr>
                <w:rFonts w:ascii="Arial" w:hAnsi="Arial" w:cs="Arial"/>
                <w:color w:val="000000"/>
              </w:rPr>
              <w:t xml:space="preserve">Караганский сельсовет    </w:t>
            </w:r>
          </w:p>
        </w:tc>
        <w:tc>
          <w:tcPr>
            <w:tcW w:w="1120" w:type="dxa"/>
            <w:tcBorders>
              <w:top w:val="nil"/>
              <w:left w:val="nil"/>
              <w:bottom w:val="nil"/>
              <w:right w:val="nil"/>
            </w:tcBorders>
            <w:shd w:val="clear" w:color="auto" w:fill="auto"/>
            <w:noWrap/>
            <w:vAlign w:val="bottom"/>
            <w:hideMark/>
          </w:tcPr>
          <w:p w14:paraId="1A2B573F" w14:textId="77777777" w:rsidR="002161C8" w:rsidRPr="005C5D0F" w:rsidRDefault="002161C8" w:rsidP="00D37DF6">
            <w:pPr>
              <w:spacing w:after="0" w:line="240" w:lineRule="auto"/>
              <w:rPr>
                <w:rFonts w:ascii="Arial" w:hAnsi="Arial" w:cs="Arial"/>
                <w:color w:val="000000"/>
              </w:rPr>
            </w:pPr>
          </w:p>
        </w:tc>
        <w:tc>
          <w:tcPr>
            <w:tcW w:w="1200" w:type="dxa"/>
            <w:gridSpan w:val="2"/>
            <w:tcBorders>
              <w:top w:val="nil"/>
              <w:left w:val="nil"/>
              <w:bottom w:val="nil"/>
              <w:right w:val="nil"/>
            </w:tcBorders>
            <w:shd w:val="clear" w:color="auto" w:fill="auto"/>
            <w:noWrap/>
            <w:vAlign w:val="bottom"/>
            <w:hideMark/>
          </w:tcPr>
          <w:p w14:paraId="0BBECC54" w14:textId="77777777" w:rsidR="002161C8" w:rsidRPr="005C5D0F" w:rsidRDefault="002161C8" w:rsidP="00D37DF6">
            <w:pPr>
              <w:spacing w:after="0" w:line="240" w:lineRule="auto"/>
              <w:rPr>
                <w:rFonts w:ascii="Times New Roman" w:hAnsi="Times New Roman"/>
                <w:sz w:val="20"/>
                <w:szCs w:val="20"/>
              </w:rPr>
            </w:pPr>
          </w:p>
        </w:tc>
      </w:tr>
      <w:tr w:rsidR="002161C8" w:rsidRPr="005C5D0F" w14:paraId="0FF30511" w14:textId="77777777" w:rsidTr="00D37DF6">
        <w:trPr>
          <w:gridAfter w:val="1"/>
          <w:wAfter w:w="14" w:type="dxa"/>
          <w:trHeight w:val="300"/>
        </w:trPr>
        <w:tc>
          <w:tcPr>
            <w:tcW w:w="2552" w:type="dxa"/>
            <w:tcBorders>
              <w:top w:val="nil"/>
              <w:left w:val="nil"/>
              <w:bottom w:val="nil"/>
              <w:right w:val="nil"/>
            </w:tcBorders>
            <w:shd w:val="clear" w:color="auto" w:fill="auto"/>
            <w:noWrap/>
            <w:vAlign w:val="bottom"/>
            <w:hideMark/>
          </w:tcPr>
          <w:p w14:paraId="7ED904F9"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66A0D37E"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42DE7F89" w14:textId="77777777" w:rsidR="002161C8" w:rsidRPr="005C5D0F" w:rsidRDefault="002161C8" w:rsidP="00D37DF6">
            <w:pPr>
              <w:spacing w:after="0" w:line="240" w:lineRule="auto"/>
              <w:rPr>
                <w:rFonts w:ascii="Times New Roman" w:hAnsi="Times New Roman"/>
                <w:sz w:val="20"/>
                <w:szCs w:val="20"/>
              </w:rPr>
            </w:pPr>
          </w:p>
        </w:tc>
        <w:tc>
          <w:tcPr>
            <w:tcW w:w="1218" w:type="dxa"/>
            <w:tcBorders>
              <w:top w:val="nil"/>
              <w:left w:val="nil"/>
              <w:bottom w:val="nil"/>
              <w:right w:val="nil"/>
            </w:tcBorders>
            <w:shd w:val="clear" w:color="auto" w:fill="auto"/>
            <w:noWrap/>
            <w:vAlign w:val="bottom"/>
            <w:hideMark/>
          </w:tcPr>
          <w:p w14:paraId="6CCF80C9" w14:textId="77777777" w:rsidR="002161C8" w:rsidRPr="005C5D0F" w:rsidRDefault="002161C8" w:rsidP="00D37DF6">
            <w:pPr>
              <w:spacing w:after="0" w:line="240" w:lineRule="auto"/>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6F8C8CF0"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7E07BF01" w14:textId="77777777" w:rsidR="002161C8" w:rsidRPr="005C5D0F" w:rsidRDefault="002161C8" w:rsidP="00D37DF6">
            <w:pPr>
              <w:spacing w:after="0" w:line="240" w:lineRule="auto"/>
              <w:rPr>
                <w:rFonts w:ascii="Times New Roman" w:hAnsi="Times New Roman"/>
                <w:sz w:val="20"/>
                <w:szCs w:val="20"/>
              </w:rPr>
            </w:pPr>
          </w:p>
        </w:tc>
        <w:tc>
          <w:tcPr>
            <w:tcW w:w="1273" w:type="dxa"/>
            <w:tcBorders>
              <w:top w:val="nil"/>
              <w:left w:val="nil"/>
              <w:bottom w:val="nil"/>
              <w:right w:val="nil"/>
            </w:tcBorders>
            <w:shd w:val="clear" w:color="auto" w:fill="auto"/>
            <w:noWrap/>
            <w:vAlign w:val="bottom"/>
            <w:hideMark/>
          </w:tcPr>
          <w:p w14:paraId="0A379841"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11D8B814" w14:textId="77777777" w:rsidR="002161C8" w:rsidRPr="005C5D0F" w:rsidRDefault="002161C8" w:rsidP="00D37DF6">
            <w:pPr>
              <w:spacing w:after="0" w:line="240" w:lineRule="auto"/>
              <w:rPr>
                <w:rFonts w:ascii="Times New Roman" w:hAnsi="Times New Roman"/>
                <w:sz w:val="20"/>
                <w:szCs w:val="20"/>
              </w:rPr>
            </w:pPr>
          </w:p>
        </w:tc>
        <w:tc>
          <w:tcPr>
            <w:tcW w:w="6737" w:type="dxa"/>
            <w:gridSpan w:val="10"/>
            <w:tcBorders>
              <w:top w:val="nil"/>
              <w:left w:val="nil"/>
              <w:bottom w:val="nil"/>
              <w:right w:val="nil"/>
            </w:tcBorders>
            <w:shd w:val="clear" w:color="auto" w:fill="auto"/>
            <w:noWrap/>
            <w:vAlign w:val="bottom"/>
            <w:hideMark/>
          </w:tcPr>
          <w:p w14:paraId="421A8F2A" w14:textId="77777777" w:rsidR="002161C8" w:rsidRPr="005C5D0F" w:rsidRDefault="002161C8" w:rsidP="00D37DF6">
            <w:pPr>
              <w:spacing w:after="0" w:line="240" w:lineRule="auto"/>
              <w:rPr>
                <w:rFonts w:ascii="Arial" w:hAnsi="Arial" w:cs="Arial"/>
                <w:color w:val="000000"/>
              </w:rPr>
            </w:pPr>
            <w:r w:rsidRPr="005C5D0F">
              <w:rPr>
                <w:rFonts w:ascii="Arial" w:hAnsi="Arial" w:cs="Arial"/>
                <w:color w:val="000000"/>
              </w:rPr>
              <w:t xml:space="preserve">         Новоорского района Оренбургской области           </w:t>
            </w:r>
          </w:p>
        </w:tc>
      </w:tr>
      <w:tr w:rsidR="002161C8" w:rsidRPr="005C5D0F" w14:paraId="0FEB5FDC" w14:textId="77777777" w:rsidTr="00D37DF6">
        <w:trPr>
          <w:trHeight w:val="300"/>
        </w:trPr>
        <w:tc>
          <w:tcPr>
            <w:tcW w:w="2552" w:type="dxa"/>
            <w:tcBorders>
              <w:top w:val="nil"/>
              <w:left w:val="nil"/>
              <w:bottom w:val="nil"/>
              <w:right w:val="nil"/>
            </w:tcBorders>
            <w:shd w:val="clear" w:color="auto" w:fill="auto"/>
            <w:noWrap/>
            <w:vAlign w:val="bottom"/>
            <w:hideMark/>
          </w:tcPr>
          <w:p w14:paraId="79162999" w14:textId="77777777" w:rsidR="002161C8" w:rsidRPr="005C5D0F" w:rsidRDefault="002161C8" w:rsidP="00D37DF6">
            <w:pPr>
              <w:spacing w:after="0" w:line="240" w:lineRule="auto"/>
              <w:rPr>
                <w:rFonts w:ascii="Arial" w:hAnsi="Arial" w:cs="Arial"/>
                <w:color w:val="000000"/>
              </w:rPr>
            </w:pPr>
          </w:p>
        </w:tc>
        <w:tc>
          <w:tcPr>
            <w:tcW w:w="435" w:type="dxa"/>
            <w:tcBorders>
              <w:top w:val="nil"/>
              <w:left w:val="nil"/>
              <w:bottom w:val="nil"/>
              <w:right w:val="nil"/>
            </w:tcBorders>
            <w:shd w:val="clear" w:color="auto" w:fill="auto"/>
            <w:noWrap/>
            <w:vAlign w:val="bottom"/>
            <w:hideMark/>
          </w:tcPr>
          <w:p w14:paraId="6246DD46"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53A3A8A9" w14:textId="77777777" w:rsidR="002161C8" w:rsidRPr="005C5D0F" w:rsidRDefault="002161C8" w:rsidP="00D37DF6">
            <w:pPr>
              <w:spacing w:after="0" w:line="240" w:lineRule="auto"/>
              <w:rPr>
                <w:rFonts w:ascii="Times New Roman" w:hAnsi="Times New Roman"/>
                <w:sz w:val="20"/>
                <w:szCs w:val="20"/>
              </w:rPr>
            </w:pPr>
          </w:p>
        </w:tc>
        <w:tc>
          <w:tcPr>
            <w:tcW w:w="1218" w:type="dxa"/>
            <w:tcBorders>
              <w:top w:val="nil"/>
              <w:left w:val="nil"/>
              <w:bottom w:val="nil"/>
              <w:right w:val="nil"/>
            </w:tcBorders>
            <w:shd w:val="clear" w:color="auto" w:fill="auto"/>
            <w:noWrap/>
            <w:vAlign w:val="bottom"/>
            <w:hideMark/>
          </w:tcPr>
          <w:p w14:paraId="488A3A41" w14:textId="77777777" w:rsidR="002161C8" w:rsidRPr="005C5D0F" w:rsidRDefault="002161C8" w:rsidP="00D37DF6">
            <w:pPr>
              <w:spacing w:after="0" w:line="240" w:lineRule="auto"/>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79E9A7CD"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13D75BA9" w14:textId="77777777" w:rsidR="002161C8" w:rsidRPr="005C5D0F" w:rsidRDefault="002161C8" w:rsidP="00D37DF6">
            <w:pPr>
              <w:spacing w:after="0" w:line="240" w:lineRule="auto"/>
              <w:rPr>
                <w:rFonts w:ascii="Times New Roman" w:hAnsi="Times New Roman"/>
                <w:sz w:val="20"/>
                <w:szCs w:val="20"/>
              </w:rPr>
            </w:pPr>
          </w:p>
        </w:tc>
        <w:tc>
          <w:tcPr>
            <w:tcW w:w="1273" w:type="dxa"/>
            <w:tcBorders>
              <w:top w:val="nil"/>
              <w:left w:val="nil"/>
              <w:bottom w:val="nil"/>
              <w:right w:val="nil"/>
            </w:tcBorders>
            <w:shd w:val="clear" w:color="auto" w:fill="auto"/>
            <w:noWrap/>
            <w:vAlign w:val="bottom"/>
            <w:hideMark/>
          </w:tcPr>
          <w:p w14:paraId="47E4235B"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162D4668" w14:textId="77777777" w:rsidR="002161C8" w:rsidRPr="005C5D0F" w:rsidRDefault="002161C8" w:rsidP="00D37DF6">
            <w:pPr>
              <w:spacing w:after="0" w:line="240" w:lineRule="auto"/>
              <w:rPr>
                <w:rFonts w:ascii="Times New Roman" w:hAnsi="Times New Roman"/>
                <w:sz w:val="20"/>
                <w:szCs w:val="20"/>
              </w:rPr>
            </w:pPr>
          </w:p>
        </w:tc>
        <w:tc>
          <w:tcPr>
            <w:tcW w:w="1200" w:type="dxa"/>
            <w:gridSpan w:val="2"/>
            <w:tcBorders>
              <w:top w:val="nil"/>
              <w:left w:val="nil"/>
              <w:bottom w:val="nil"/>
              <w:right w:val="nil"/>
            </w:tcBorders>
            <w:shd w:val="clear" w:color="auto" w:fill="auto"/>
            <w:noWrap/>
            <w:vAlign w:val="bottom"/>
            <w:hideMark/>
          </w:tcPr>
          <w:p w14:paraId="61F2D048" w14:textId="77777777" w:rsidR="002161C8" w:rsidRPr="005C5D0F" w:rsidRDefault="002161C8" w:rsidP="00D37DF6">
            <w:pPr>
              <w:spacing w:after="0" w:line="240" w:lineRule="auto"/>
              <w:rPr>
                <w:rFonts w:ascii="Times New Roman" w:hAnsi="Times New Roman"/>
                <w:sz w:val="20"/>
                <w:szCs w:val="20"/>
              </w:rPr>
            </w:pPr>
          </w:p>
        </w:tc>
        <w:tc>
          <w:tcPr>
            <w:tcW w:w="1120" w:type="dxa"/>
            <w:tcBorders>
              <w:top w:val="nil"/>
              <w:left w:val="nil"/>
              <w:bottom w:val="nil"/>
              <w:right w:val="nil"/>
            </w:tcBorders>
            <w:shd w:val="clear" w:color="auto" w:fill="auto"/>
            <w:noWrap/>
            <w:vAlign w:val="bottom"/>
            <w:hideMark/>
          </w:tcPr>
          <w:p w14:paraId="3B2D4574" w14:textId="77777777" w:rsidR="002161C8" w:rsidRPr="005C5D0F" w:rsidRDefault="002161C8" w:rsidP="00D37DF6">
            <w:pPr>
              <w:spacing w:after="0" w:line="240" w:lineRule="auto"/>
              <w:rPr>
                <w:rFonts w:ascii="Times New Roman" w:hAnsi="Times New Roman"/>
                <w:sz w:val="20"/>
                <w:szCs w:val="20"/>
              </w:rPr>
            </w:pPr>
          </w:p>
        </w:tc>
        <w:tc>
          <w:tcPr>
            <w:tcW w:w="2076" w:type="dxa"/>
            <w:gridSpan w:val="3"/>
            <w:tcBorders>
              <w:top w:val="nil"/>
              <w:left w:val="nil"/>
              <w:bottom w:val="nil"/>
              <w:right w:val="nil"/>
            </w:tcBorders>
            <w:shd w:val="clear" w:color="auto" w:fill="auto"/>
            <w:noWrap/>
            <w:vAlign w:val="bottom"/>
            <w:hideMark/>
          </w:tcPr>
          <w:p w14:paraId="52CE512D" w14:textId="77777777" w:rsidR="002161C8" w:rsidRPr="005C5D0F" w:rsidRDefault="002161C8" w:rsidP="00D37DF6">
            <w:pPr>
              <w:spacing w:after="0" w:line="240" w:lineRule="auto"/>
              <w:rPr>
                <w:rFonts w:ascii="Arial" w:hAnsi="Arial" w:cs="Arial"/>
                <w:color w:val="000000"/>
              </w:rPr>
            </w:pPr>
            <w:r w:rsidRPr="005C5D0F">
              <w:rPr>
                <w:rFonts w:ascii="Arial" w:hAnsi="Arial" w:cs="Arial"/>
                <w:color w:val="000000"/>
              </w:rPr>
              <w:t>от  23.04.2025 г. №182</w:t>
            </w:r>
          </w:p>
        </w:tc>
        <w:tc>
          <w:tcPr>
            <w:tcW w:w="1136" w:type="dxa"/>
            <w:gridSpan w:val="2"/>
            <w:tcBorders>
              <w:top w:val="nil"/>
              <w:left w:val="nil"/>
              <w:bottom w:val="nil"/>
              <w:right w:val="nil"/>
            </w:tcBorders>
            <w:shd w:val="clear" w:color="auto" w:fill="auto"/>
            <w:noWrap/>
            <w:vAlign w:val="bottom"/>
            <w:hideMark/>
          </w:tcPr>
          <w:p w14:paraId="500D039D" w14:textId="77777777" w:rsidR="002161C8" w:rsidRPr="005C5D0F" w:rsidRDefault="002161C8" w:rsidP="00D37DF6">
            <w:pPr>
              <w:spacing w:after="0" w:line="240" w:lineRule="auto"/>
              <w:rPr>
                <w:rFonts w:ascii="Arial" w:hAnsi="Arial" w:cs="Arial"/>
                <w:color w:val="000000"/>
              </w:rPr>
            </w:pPr>
          </w:p>
        </w:tc>
        <w:tc>
          <w:tcPr>
            <w:tcW w:w="1216" w:type="dxa"/>
            <w:gridSpan w:val="3"/>
            <w:tcBorders>
              <w:top w:val="nil"/>
              <w:left w:val="nil"/>
              <w:bottom w:val="nil"/>
              <w:right w:val="nil"/>
            </w:tcBorders>
            <w:shd w:val="clear" w:color="auto" w:fill="auto"/>
            <w:noWrap/>
            <w:vAlign w:val="bottom"/>
            <w:hideMark/>
          </w:tcPr>
          <w:p w14:paraId="1E5076D4" w14:textId="77777777" w:rsidR="002161C8" w:rsidRPr="005C5D0F" w:rsidRDefault="002161C8" w:rsidP="00D37DF6">
            <w:pPr>
              <w:spacing w:after="0" w:line="240" w:lineRule="auto"/>
              <w:rPr>
                <w:rFonts w:ascii="Times New Roman" w:hAnsi="Times New Roman"/>
                <w:sz w:val="20"/>
                <w:szCs w:val="20"/>
              </w:rPr>
            </w:pPr>
          </w:p>
        </w:tc>
      </w:tr>
      <w:tr w:rsidR="002161C8" w:rsidRPr="005C5D0F" w14:paraId="6ADA3022" w14:textId="77777777" w:rsidTr="00D37DF6">
        <w:trPr>
          <w:trHeight w:val="765"/>
        </w:trPr>
        <w:tc>
          <w:tcPr>
            <w:tcW w:w="15581" w:type="dxa"/>
            <w:gridSpan w:val="19"/>
            <w:tcBorders>
              <w:top w:val="nil"/>
              <w:left w:val="nil"/>
              <w:bottom w:val="nil"/>
              <w:right w:val="nil"/>
            </w:tcBorders>
            <w:shd w:val="clear" w:color="auto" w:fill="auto"/>
            <w:vAlign w:val="center"/>
            <w:hideMark/>
          </w:tcPr>
          <w:p w14:paraId="53C94147" w14:textId="77777777" w:rsidR="002161C8" w:rsidRPr="005C5D0F" w:rsidRDefault="002161C8" w:rsidP="00D37DF6">
            <w:pPr>
              <w:spacing w:after="0" w:line="240" w:lineRule="auto"/>
              <w:jc w:val="center"/>
              <w:rPr>
                <w:rFonts w:ascii="Arial" w:hAnsi="Arial" w:cs="Arial"/>
                <w:b/>
                <w:bCs/>
                <w:color w:val="000000"/>
                <w:sz w:val="24"/>
                <w:szCs w:val="24"/>
              </w:rPr>
            </w:pPr>
            <w:r w:rsidRPr="005C5D0F">
              <w:rPr>
                <w:rFonts w:ascii="Arial" w:hAnsi="Arial" w:cs="Arial"/>
                <w:b/>
                <w:bCs/>
                <w:color w:val="000000"/>
                <w:sz w:val="24"/>
                <w:szCs w:val="24"/>
              </w:rPr>
              <w:t xml:space="preserve">РАСПРЕДЕЛЕНИЕ БЮДЖЕТНЫХ АССИГНОВАНИЙ БЮДЖЕТА НА 2025-2027Г.Г. ПО РАЗДЕЛАМ, ПОДРАЗДЕЛАМ, ЦЕЛЕВЫМ СТАТЬЯМ И ВИДАМ РАСХОДОВ КЛАССИФИКАЦИИ РАСХОДОВ БЮДЖЕТОВ                      </w:t>
            </w:r>
          </w:p>
        </w:tc>
      </w:tr>
      <w:tr w:rsidR="002161C8" w:rsidRPr="005C5D0F" w14:paraId="1BB50D32" w14:textId="77777777" w:rsidTr="00D37DF6">
        <w:trPr>
          <w:gridAfter w:val="2"/>
          <w:wAfter w:w="35" w:type="dxa"/>
          <w:trHeight w:val="300"/>
        </w:trPr>
        <w:tc>
          <w:tcPr>
            <w:tcW w:w="2552" w:type="dxa"/>
            <w:tcBorders>
              <w:top w:val="nil"/>
              <w:left w:val="nil"/>
              <w:bottom w:val="nil"/>
              <w:right w:val="nil"/>
            </w:tcBorders>
            <w:shd w:val="clear" w:color="auto" w:fill="auto"/>
            <w:noWrap/>
            <w:vAlign w:val="bottom"/>
            <w:hideMark/>
          </w:tcPr>
          <w:p w14:paraId="4F758568" w14:textId="77777777" w:rsidR="002161C8" w:rsidRPr="005C5D0F" w:rsidRDefault="002161C8" w:rsidP="00D37DF6">
            <w:pPr>
              <w:spacing w:after="0" w:line="240" w:lineRule="auto"/>
              <w:jc w:val="center"/>
              <w:rPr>
                <w:rFonts w:ascii="Arial" w:hAnsi="Arial" w:cs="Arial"/>
                <w:b/>
                <w:bCs/>
                <w:color w:val="000000"/>
                <w:sz w:val="24"/>
                <w:szCs w:val="24"/>
              </w:rPr>
            </w:pPr>
          </w:p>
        </w:tc>
        <w:tc>
          <w:tcPr>
            <w:tcW w:w="435" w:type="dxa"/>
            <w:tcBorders>
              <w:top w:val="nil"/>
              <w:left w:val="nil"/>
              <w:bottom w:val="nil"/>
              <w:right w:val="nil"/>
            </w:tcBorders>
            <w:shd w:val="clear" w:color="auto" w:fill="auto"/>
            <w:noWrap/>
            <w:vAlign w:val="bottom"/>
            <w:hideMark/>
          </w:tcPr>
          <w:p w14:paraId="6A8BC6C3" w14:textId="77777777" w:rsidR="002161C8" w:rsidRPr="005C5D0F" w:rsidRDefault="002161C8" w:rsidP="00D37DF6">
            <w:pPr>
              <w:spacing w:after="0" w:line="240" w:lineRule="auto"/>
              <w:rPr>
                <w:rFonts w:ascii="Times New Roman" w:hAnsi="Times New Roman"/>
                <w:sz w:val="20"/>
                <w:szCs w:val="20"/>
              </w:rPr>
            </w:pPr>
          </w:p>
        </w:tc>
        <w:tc>
          <w:tcPr>
            <w:tcW w:w="435" w:type="dxa"/>
            <w:tcBorders>
              <w:top w:val="nil"/>
              <w:left w:val="nil"/>
              <w:bottom w:val="nil"/>
              <w:right w:val="nil"/>
            </w:tcBorders>
            <w:shd w:val="clear" w:color="auto" w:fill="auto"/>
            <w:noWrap/>
            <w:vAlign w:val="bottom"/>
            <w:hideMark/>
          </w:tcPr>
          <w:p w14:paraId="0F551AD5" w14:textId="77777777" w:rsidR="002161C8" w:rsidRPr="005C5D0F" w:rsidRDefault="002161C8" w:rsidP="00D37DF6">
            <w:pPr>
              <w:spacing w:after="0" w:line="240" w:lineRule="auto"/>
              <w:rPr>
                <w:rFonts w:ascii="Times New Roman" w:hAnsi="Times New Roman"/>
                <w:sz w:val="20"/>
                <w:szCs w:val="20"/>
              </w:rPr>
            </w:pPr>
          </w:p>
        </w:tc>
        <w:tc>
          <w:tcPr>
            <w:tcW w:w="1218" w:type="dxa"/>
            <w:tcBorders>
              <w:top w:val="nil"/>
              <w:left w:val="nil"/>
              <w:bottom w:val="nil"/>
              <w:right w:val="nil"/>
            </w:tcBorders>
            <w:shd w:val="clear" w:color="auto" w:fill="auto"/>
            <w:noWrap/>
            <w:vAlign w:val="bottom"/>
            <w:hideMark/>
          </w:tcPr>
          <w:p w14:paraId="4EF317BF" w14:textId="77777777" w:rsidR="002161C8" w:rsidRPr="005C5D0F" w:rsidRDefault="002161C8" w:rsidP="00D37DF6">
            <w:pPr>
              <w:spacing w:after="0" w:line="240" w:lineRule="auto"/>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5EE2E755"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41D185C4" w14:textId="77777777" w:rsidR="002161C8" w:rsidRPr="005C5D0F" w:rsidRDefault="002161C8" w:rsidP="00D37DF6">
            <w:pPr>
              <w:spacing w:after="0" w:line="240" w:lineRule="auto"/>
              <w:rPr>
                <w:rFonts w:ascii="Times New Roman" w:hAnsi="Times New Roman"/>
                <w:sz w:val="20"/>
                <w:szCs w:val="20"/>
              </w:rPr>
            </w:pPr>
          </w:p>
        </w:tc>
        <w:tc>
          <w:tcPr>
            <w:tcW w:w="1273" w:type="dxa"/>
            <w:tcBorders>
              <w:top w:val="nil"/>
              <w:left w:val="nil"/>
              <w:bottom w:val="nil"/>
              <w:right w:val="nil"/>
            </w:tcBorders>
            <w:shd w:val="clear" w:color="auto" w:fill="auto"/>
            <w:noWrap/>
            <w:vAlign w:val="bottom"/>
            <w:hideMark/>
          </w:tcPr>
          <w:p w14:paraId="1E057A89" w14:textId="77777777" w:rsidR="002161C8" w:rsidRPr="005C5D0F" w:rsidRDefault="002161C8" w:rsidP="00D37DF6">
            <w:pPr>
              <w:spacing w:after="0" w:line="240" w:lineRule="auto"/>
              <w:rPr>
                <w:rFonts w:ascii="Times New Roman" w:hAnsi="Times New Roman"/>
                <w:sz w:val="20"/>
                <w:szCs w:val="20"/>
              </w:rPr>
            </w:pPr>
          </w:p>
        </w:tc>
        <w:tc>
          <w:tcPr>
            <w:tcW w:w="1200" w:type="dxa"/>
            <w:tcBorders>
              <w:top w:val="nil"/>
              <w:left w:val="nil"/>
              <w:bottom w:val="nil"/>
              <w:right w:val="nil"/>
            </w:tcBorders>
            <w:shd w:val="clear" w:color="auto" w:fill="auto"/>
            <w:noWrap/>
            <w:vAlign w:val="bottom"/>
            <w:hideMark/>
          </w:tcPr>
          <w:p w14:paraId="533A9470" w14:textId="77777777" w:rsidR="002161C8" w:rsidRPr="005C5D0F" w:rsidRDefault="002161C8" w:rsidP="00D37DF6">
            <w:pPr>
              <w:spacing w:after="0" w:line="240" w:lineRule="auto"/>
              <w:rPr>
                <w:rFonts w:ascii="Times New Roman" w:hAnsi="Times New Roman"/>
                <w:sz w:val="20"/>
                <w:szCs w:val="20"/>
              </w:rPr>
            </w:pPr>
          </w:p>
        </w:tc>
        <w:tc>
          <w:tcPr>
            <w:tcW w:w="1200" w:type="dxa"/>
            <w:gridSpan w:val="2"/>
            <w:tcBorders>
              <w:top w:val="nil"/>
              <w:left w:val="nil"/>
              <w:bottom w:val="nil"/>
              <w:right w:val="nil"/>
            </w:tcBorders>
            <w:shd w:val="clear" w:color="auto" w:fill="auto"/>
            <w:noWrap/>
            <w:vAlign w:val="bottom"/>
            <w:hideMark/>
          </w:tcPr>
          <w:p w14:paraId="095D6F26" w14:textId="77777777" w:rsidR="002161C8" w:rsidRPr="005C5D0F" w:rsidRDefault="002161C8" w:rsidP="00D37DF6">
            <w:pPr>
              <w:spacing w:after="0" w:line="240" w:lineRule="auto"/>
              <w:rPr>
                <w:rFonts w:ascii="Times New Roman" w:hAnsi="Times New Roman"/>
                <w:sz w:val="20"/>
                <w:szCs w:val="20"/>
              </w:rPr>
            </w:pPr>
          </w:p>
        </w:tc>
        <w:tc>
          <w:tcPr>
            <w:tcW w:w="1120" w:type="dxa"/>
            <w:tcBorders>
              <w:top w:val="nil"/>
              <w:left w:val="nil"/>
              <w:bottom w:val="nil"/>
              <w:right w:val="nil"/>
            </w:tcBorders>
            <w:shd w:val="clear" w:color="auto" w:fill="auto"/>
            <w:noWrap/>
            <w:vAlign w:val="bottom"/>
            <w:hideMark/>
          </w:tcPr>
          <w:p w14:paraId="607DABD7" w14:textId="77777777" w:rsidR="002161C8" w:rsidRPr="005C5D0F" w:rsidRDefault="002161C8" w:rsidP="00D37DF6">
            <w:pPr>
              <w:spacing w:after="0" w:line="240" w:lineRule="auto"/>
              <w:rPr>
                <w:rFonts w:ascii="Times New Roman" w:hAnsi="Times New Roman"/>
                <w:sz w:val="20"/>
                <w:szCs w:val="20"/>
              </w:rPr>
            </w:pPr>
          </w:p>
        </w:tc>
        <w:tc>
          <w:tcPr>
            <w:tcW w:w="1123" w:type="dxa"/>
            <w:tcBorders>
              <w:top w:val="nil"/>
              <w:left w:val="nil"/>
              <w:bottom w:val="nil"/>
              <w:right w:val="nil"/>
            </w:tcBorders>
            <w:shd w:val="clear" w:color="auto" w:fill="auto"/>
            <w:noWrap/>
            <w:vAlign w:val="bottom"/>
            <w:hideMark/>
          </w:tcPr>
          <w:p w14:paraId="5036494C" w14:textId="77777777" w:rsidR="002161C8" w:rsidRPr="005C5D0F" w:rsidRDefault="002161C8" w:rsidP="00D37DF6">
            <w:pPr>
              <w:spacing w:after="0" w:line="240" w:lineRule="auto"/>
              <w:rPr>
                <w:rFonts w:ascii="Times New Roman" w:hAnsi="Times New Roman"/>
                <w:sz w:val="20"/>
                <w:szCs w:val="20"/>
              </w:rPr>
            </w:pPr>
          </w:p>
        </w:tc>
        <w:tc>
          <w:tcPr>
            <w:tcW w:w="953" w:type="dxa"/>
            <w:gridSpan w:val="2"/>
            <w:tcBorders>
              <w:top w:val="nil"/>
              <w:left w:val="nil"/>
              <w:bottom w:val="nil"/>
              <w:right w:val="nil"/>
            </w:tcBorders>
            <w:shd w:val="clear" w:color="auto" w:fill="auto"/>
            <w:noWrap/>
            <w:vAlign w:val="bottom"/>
            <w:hideMark/>
          </w:tcPr>
          <w:p w14:paraId="4DA6BB8E" w14:textId="77777777" w:rsidR="002161C8" w:rsidRPr="005C5D0F" w:rsidRDefault="002161C8" w:rsidP="00D37DF6">
            <w:pPr>
              <w:spacing w:after="0" w:line="240" w:lineRule="auto"/>
              <w:rPr>
                <w:rFonts w:ascii="Times New Roman" w:hAnsi="Times New Roman"/>
                <w:sz w:val="20"/>
                <w:szCs w:val="20"/>
              </w:rPr>
            </w:pPr>
          </w:p>
        </w:tc>
        <w:tc>
          <w:tcPr>
            <w:tcW w:w="1120" w:type="dxa"/>
            <w:tcBorders>
              <w:top w:val="nil"/>
              <w:left w:val="nil"/>
              <w:bottom w:val="nil"/>
              <w:right w:val="nil"/>
            </w:tcBorders>
            <w:shd w:val="clear" w:color="auto" w:fill="auto"/>
            <w:noWrap/>
            <w:vAlign w:val="bottom"/>
            <w:hideMark/>
          </w:tcPr>
          <w:p w14:paraId="1076135A" w14:textId="77777777" w:rsidR="002161C8" w:rsidRPr="005C5D0F" w:rsidRDefault="002161C8" w:rsidP="00D37DF6">
            <w:pPr>
              <w:spacing w:after="0" w:line="240" w:lineRule="auto"/>
              <w:rPr>
                <w:rFonts w:ascii="Times New Roman" w:hAnsi="Times New Roman"/>
                <w:sz w:val="20"/>
                <w:szCs w:val="20"/>
              </w:rPr>
            </w:pPr>
          </w:p>
        </w:tc>
        <w:tc>
          <w:tcPr>
            <w:tcW w:w="1200" w:type="dxa"/>
            <w:gridSpan w:val="2"/>
            <w:tcBorders>
              <w:top w:val="nil"/>
              <w:left w:val="nil"/>
              <w:bottom w:val="nil"/>
              <w:right w:val="nil"/>
            </w:tcBorders>
            <w:shd w:val="clear" w:color="auto" w:fill="auto"/>
            <w:noWrap/>
            <w:vAlign w:val="center"/>
            <w:hideMark/>
          </w:tcPr>
          <w:p w14:paraId="1CD1123A"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(руб.)</w:t>
            </w:r>
          </w:p>
        </w:tc>
      </w:tr>
      <w:tr w:rsidR="002161C8" w:rsidRPr="005C5D0F" w14:paraId="05331318" w14:textId="77777777" w:rsidTr="00D37DF6">
        <w:trPr>
          <w:trHeight w:val="300"/>
        </w:trPr>
        <w:tc>
          <w:tcPr>
            <w:tcW w:w="25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C7EDA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Наименование</w:t>
            </w:r>
          </w:p>
        </w:tc>
        <w:tc>
          <w:tcPr>
            <w:tcW w:w="2605" w:type="dxa"/>
            <w:gridSpan w:val="4"/>
            <w:tcBorders>
              <w:top w:val="single" w:sz="4" w:space="0" w:color="auto"/>
              <w:left w:val="nil"/>
              <w:bottom w:val="single" w:sz="4" w:space="0" w:color="auto"/>
              <w:right w:val="single" w:sz="4" w:space="0" w:color="auto"/>
            </w:tcBorders>
            <w:shd w:val="clear" w:color="auto" w:fill="auto"/>
            <w:noWrap/>
            <w:vAlign w:val="bottom"/>
            <w:hideMark/>
          </w:tcPr>
          <w:p w14:paraId="0FF4621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Коды</w:t>
            </w:r>
          </w:p>
        </w:tc>
        <w:tc>
          <w:tcPr>
            <w:tcW w:w="3710"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D63674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2025</w:t>
            </w:r>
          </w:p>
        </w:tc>
        <w:tc>
          <w:tcPr>
            <w:tcW w:w="3427"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97D78E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2026</w:t>
            </w:r>
          </w:p>
        </w:tc>
        <w:tc>
          <w:tcPr>
            <w:tcW w:w="328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D94815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2027</w:t>
            </w:r>
          </w:p>
        </w:tc>
      </w:tr>
      <w:tr w:rsidR="002161C8" w:rsidRPr="005C5D0F" w14:paraId="0BC65DC0" w14:textId="77777777" w:rsidTr="00D37DF6">
        <w:trPr>
          <w:trHeight w:val="555"/>
        </w:trPr>
        <w:tc>
          <w:tcPr>
            <w:tcW w:w="2552" w:type="dxa"/>
            <w:vMerge/>
            <w:tcBorders>
              <w:top w:val="single" w:sz="4" w:space="0" w:color="auto"/>
              <w:left w:val="single" w:sz="4" w:space="0" w:color="auto"/>
              <w:bottom w:val="single" w:sz="4" w:space="0" w:color="000000"/>
              <w:right w:val="single" w:sz="4" w:space="0" w:color="auto"/>
            </w:tcBorders>
            <w:vAlign w:val="center"/>
            <w:hideMark/>
          </w:tcPr>
          <w:p w14:paraId="13703871" w14:textId="77777777" w:rsidR="002161C8" w:rsidRPr="005C5D0F" w:rsidRDefault="002161C8" w:rsidP="00D37DF6">
            <w:pPr>
              <w:spacing w:after="0" w:line="240" w:lineRule="auto"/>
              <w:rPr>
                <w:rFonts w:ascii="Arial" w:hAnsi="Arial" w:cs="Arial"/>
                <w:color w:val="000000"/>
                <w:sz w:val="18"/>
                <w:szCs w:val="18"/>
              </w:rPr>
            </w:pPr>
          </w:p>
        </w:tc>
        <w:tc>
          <w:tcPr>
            <w:tcW w:w="2605" w:type="dxa"/>
            <w:gridSpan w:val="4"/>
            <w:tcBorders>
              <w:top w:val="single" w:sz="4" w:space="0" w:color="auto"/>
              <w:left w:val="nil"/>
              <w:bottom w:val="single" w:sz="4" w:space="0" w:color="auto"/>
              <w:right w:val="single" w:sz="4" w:space="0" w:color="000000"/>
            </w:tcBorders>
            <w:shd w:val="clear" w:color="auto" w:fill="auto"/>
            <w:vAlign w:val="bottom"/>
            <w:hideMark/>
          </w:tcPr>
          <w:p w14:paraId="53320DC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Ведомственная классификация</w:t>
            </w:r>
          </w:p>
        </w:tc>
        <w:tc>
          <w:tcPr>
            <w:tcW w:w="3710" w:type="dxa"/>
            <w:gridSpan w:val="4"/>
            <w:vMerge/>
            <w:tcBorders>
              <w:top w:val="single" w:sz="4" w:space="0" w:color="auto"/>
              <w:left w:val="single" w:sz="4" w:space="0" w:color="auto"/>
              <w:bottom w:val="single" w:sz="4" w:space="0" w:color="000000"/>
              <w:right w:val="single" w:sz="4" w:space="0" w:color="000000"/>
            </w:tcBorders>
            <w:vAlign w:val="center"/>
            <w:hideMark/>
          </w:tcPr>
          <w:p w14:paraId="42479D7A" w14:textId="77777777" w:rsidR="002161C8" w:rsidRPr="005C5D0F" w:rsidRDefault="002161C8" w:rsidP="00D37DF6">
            <w:pPr>
              <w:spacing w:after="0" w:line="240" w:lineRule="auto"/>
              <w:rPr>
                <w:rFonts w:ascii="Arial" w:hAnsi="Arial" w:cs="Arial"/>
                <w:color w:val="000000"/>
                <w:sz w:val="18"/>
                <w:szCs w:val="18"/>
              </w:rPr>
            </w:pPr>
          </w:p>
        </w:tc>
        <w:tc>
          <w:tcPr>
            <w:tcW w:w="3427" w:type="dxa"/>
            <w:gridSpan w:val="4"/>
            <w:vMerge/>
            <w:tcBorders>
              <w:top w:val="single" w:sz="4" w:space="0" w:color="auto"/>
              <w:left w:val="single" w:sz="4" w:space="0" w:color="auto"/>
              <w:bottom w:val="single" w:sz="4" w:space="0" w:color="000000"/>
              <w:right w:val="single" w:sz="4" w:space="0" w:color="000000"/>
            </w:tcBorders>
            <w:vAlign w:val="center"/>
            <w:hideMark/>
          </w:tcPr>
          <w:p w14:paraId="507139C5" w14:textId="77777777" w:rsidR="002161C8" w:rsidRPr="005C5D0F" w:rsidRDefault="002161C8" w:rsidP="00D37DF6">
            <w:pPr>
              <w:spacing w:after="0" w:line="240" w:lineRule="auto"/>
              <w:rPr>
                <w:rFonts w:ascii="Arial" w:hAnsi="Arial" w:cs="Arial"/>
                <w:color w:val="000000"/>
                <w:sz w:val="18"/>
                <w:szCs w:val="18"/>
              </w:rPr>
            </w:pPr>
          </w:p>
        </w:tc>
        <w:tc>
          <w:tcPr>
            <w:tcW w:w="3284" w:type="dxa"/>
            <w:gridSpan w:val="6"/>
            <w:vMerge/>
            <w:tcBorders>
              <w:top w:val="single" w:sz="4" w:space="0" w:color="auto"/>
              <w:left w:val="single" w:sz="4" w:space="0" w:color="auto"/>
              <w:bottom w:val="single" w:sz="4" w:space="0" w:color="000000"/>
              <w:right w:val="single" w:sz="4" w:space="0" w:color="000000"/>
            </w:tcBorders>
            <w:vAlign w:val="center"/>
            <w:hideMark/>
          </w:tcPr>
          <w:p w14:paraId="22C21C5A" w14:textId="77777777" w:rsidR="002161C8" w:rsidRPr="005C5D0F" w:rsidRDefault="002161C8" w:rsidP="00D37DF6">
            <w:pPr>
              <w:spacing w:after="0" w:line="240" w:lineRule="auto"/>
              <w:rPr>
                <w:rFonts w:ascii="Arial" w:hAnsi="Arial" w:cs="Arial"/>
                <w:color w:val="000000"/>
                <w:sz w:val="18"/>
                <w:szCs w:val="18"/>
              </w:rPr>
            </w:pPr>
          </w:p>
        </w:tc>
      </w:tr>
      <w:tr w:rsidR="002161C8" w:rsidRPr="005C5D0F" w14:paraId="04421AE4" w14:textId="77777777" w:rsidTr="00D37DF6">
        <w:trPr>
          <w:gridAfter w:val="2"/>
          <w:wAfter w:w="35" w:type="dxa"/>
          <w:trHeight w:val="1155"/>
        </w:trPr>
        <w:tc>
          <w:tcPr>
            <w:tcW w:w="2552" w:type="dxa"/>
            <w:vMerge/>
            <w:tcBorders>
              <w:top w:val="single" w:sz="4" w:space="0" w:color="auto"/>
              <w:left w:val="single" w:sz="4" w:space="0" w:color="auto"/>
              <w:bottom w:val="single" w:sz="4" w:space="0" w:color="000000"/>
              <w:right w:val="single" w:sz="4" w:space="0" w:color="auto"/>
            </w:tcBorders>
            <w:vAlign w:val="center"/>
            <w:hideMark/>
          </w:tcPr>
          <w:p w14:paraId="540732F1" w14:textId="77777777" w:rsidR="002161C8" w:rsidRPr="005C5D0F" w:rsidRDefault="002161C8" w:rsidP="00D37DF6">
            <w:pPr>
              <w:spacing w:after="0" w:line="240" w:lineRule="auto"/>
              <w:rPr>
                <w:rFonts w:ascii="Arial" w:hAnsi="Arial" w:cs="Arial"/>
                <w:color w:val="000000"/>
                <w:sz w:val="18"/>
                <w:szCs w:val="18"/>
              </w:rPr>
            </w:pPr>
          </w:p>
        </w:tc>
        <w:tc>
          <w:tcPr>
            <w:tcW w:w="435" w:type="dxa"/>
            <w:tcBorders>
              <w:top w:val="nil"/>
              <w:left w:val="nil"/>
              <w:bottom w:val="single" w:sz="4" w:space="0" w:color="auto"/>
              <w:right w:val="single" w:sz="4" w:space="0" w:color="auto"/>
            </w:tcBorders>
            <w:shd w:val="clear" w:color="auto" w:fill="auto"/>
            <w:textDirection w:val="btLr"/>
            <w:vAlign w:val="bottom"/>
            <w:hideMark/>
          </w:tcPr>
          <w:p w14:paraId="333A172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xml:space="preserve">Раздел </w:t>
            </w:r>
          </w:p>
        </w:tc>
        <w:tc>
          <w:tcPr>
            <w:tcW w:w="435" w:type="dxa"/>
            <w:tcBorders>
              <w:top w:val="nil"/>
              <w:left w:val="nil"/>
              <w:bottom w:val="single" w:sz="4" w:space="0" w:color="auto"/>
              <w:right w:val="single" w:sz="4" w:space="0" w:color="auto"/>
            </w:tcBorders>
            <w:shd w:val="clear" w:color="auto" w:fill="auto"/>
            <w:textDirection w:val="btLr"/>
            <w:vAlign w:val="bottom"/>
            <w:hideMark/>
          </w:tcPr>
          <w:p w14:paraId="5695FCB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Подраздел</w:t>
            </w:r>
          </w:p>
        </w:tc>
        <w:tc>
          <w:tcPr>
            <w:tcW w:w="1218" w:type="dxa"/>
            <w:tcBorders>
              <w:top w:val="nil"/>
              <w:left w:val="nil"/>
              <w:bottom w:val="single" w:sz="4" w:space="0" w:color="auto"/>
              <w:right w:val="single" w:sz="4" w:space="0" w:color="auto"/>
            </w:tcBorders>
            <w:shd w:val="clear" w:color="auto" w:fill="auto"/>
            <w:textDirection w:val="btLr"/>
            <w:vAlign w:val="bottom"/>
            <w:hideMark/>
          </w:tcPr>
          <w:p w14:paraId="530CED5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Целевая статья</w:t>
            </w:r>
          </w:p>
        </w:tc>
        <w:tc>
          <w:tcPr>
            <w:tcW w:w="517" w:type="dxa"/>
            <w:tcBorders>
              <w:top w:val="nil"/>
              <w:left w:val="nil"/>
              <w:bottom w:val="single" w:sz="4" w:space="0" w:color="auto"/>
              <w:right w:val="single" w:sz="4" w:space="0" w:color="auto"/>
            </w:tcBorders>
            <w:shd w:val="clear" w:color="auto" w:fill="auto"/>
            <w:textDirection w:val="btLr"/>
            <w:vAlign w:val="bottom"/>
            <w:hideMark/>
          </w:tcPr>
          <w:p w14:paraId="31FB16C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Вид расходов</w:t>
            </w:r>
          </w:p>
        </w:tc>
        <w:tc>
          <w:tcPr>
            <w:tcW w:w="1200" w:type="dxa"/>
            <w:tcBorders>
              <w:top w:val="nil"/>
              <w:left w:val="nil"/>
              <w:bottom w:val="single" w:sz="4" w:space="0" w:color="auto"/>
              <w:right w:val="single" w:sz="4" w:space="0" w:color="auto"/>
            </w:tcBorders>
            <w:shd w:val="clear" w:color="auto" w:fill="auto"/>
            <w:vAlign w:val="center"/>
            <w:hideMark/>
          </w:tcPr>
          <w:p w14:paraId="08A58BC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по бюджету</w:t>
            </w:r>
          </w:p>
        </w:tc>
        <w:tc>
          <w:tcPr>
            <w:tcW w:w="1273" w:type="dxa"/>
            <w:tcBorders>
              <w:top w:val="nil"/>
              <w:left w:val="nil"/>
              <w:bottom w:val="single" w:sz="4" w:space="0" w:color="auto"/>
              <w:right w:val="single" w:sz="4" w:space="0" w:color="auto"/>
            </w:tcBorders>
            <w:shd w:val="clear" w:color="auto" w:fill="auto"/>
            <w:vAlign w:val="center"/>
            <w:hideMark/>
          </w:tcPr>
          <w:p w14:paraId="51F0806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изменения</w:t>
            </w:r>
          </w:p>
        </w:tc>
        <w:tc>
          <w:tcPr>
            <w:tcW w:w="1200" w:type="dxa"/>
            <w:tcBorders>
              <w:top w:val="nil"/>
              <w:left w:val="nil"/>
              <w:bottom w:val="single" w:sz="4" w:space="0" w:color="auto"/>
              <w:right w:val="single" w:sz="4" w:space="0" w:color="auto"/>
            </w:tcBorders>
            <w:shd w:val="clear" w:color="auto" w:fill="auto"/>
            <w:vAlign w:val="center"/>
            <w:hideMark/>
          </w:tcPr>
          <w:p w14:paraId="127AB5D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с учетом изменений</w:t>
            </w:r>
          </w:p>
        </w:tc>
        <w:tc>
          <w:tcPr>
            <w:tcW w:w="1200" w:type="dxa"/>
            <w:gridSpan w:val="2"/>
            <w:tcBorders>
              <w:top w:val="nil"/>
              <w:left w:val="nil"/>
              <w:bottom w:val="single" w:sz="4" w:space="0" w:color="auto"/>
              <w:right w:val="single" w:sz="4" w:space="0" w:color="auto"/>
            </w:tcBorders>
            <w:shd w:val="clear" w:color="auto" w:fill="auto"/>
            <w:vAlign w:val="center"/>
            <w:hideMark/>
          </w:tcPr>
          <w:p w14:paraId="089F3C2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по бюджету</w:t>
            </w:r>
          </w:p>
        </w:tc>
        <w:tc>
          <w:tcPr>
            <w:tcW w:w="1120" w:type="dxa"/>
            <w:tcBorders>
              <w:top w:val="nil"/>
              <w:left w:val="nil"/>
              <w:bottom w:val="single" w:sz="4" w:space="0" w:color="auto"/>
              <w:right w:val="single" w:sz="4" w:space="0" w:color="auto"/>
            </w:tcBorders>
            <w:shd w:val="clear" w:color="auto" w:fill="auto"/>
            <w:vAlign w:val="center"/>
            <w:hideMark/>
          </w:tcPr>
          <w:p w14:paraId="5FD32A0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изменения</w:t>
            </w:r>
          </w:p>
        </w:tc>
        <w:tc>
          <w:tcPr>
            <w:tcW w:w="1123" w:type="dxa"/>
            <w:tcBorders>
              <w:top w:val="nil"/>
              <w:left w:val="nil"/>
              <w:bottom w:val="single" w:sz="4" w:space="0" w:color="auto"/>
              <w:right w:val="single" w:sz="4" w:space="0" w:color="auto"/>
            </w:tcBorders>
            <w:shd w:val="clear" w:color="auto" w:fill="auto"/>
            <w:vAlign w:val="center"/>
            <w:hideMark/>
          </w:tcPr>
          <w:p w14:paraId="42FF955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с учетом изменений</w:t>
            </w:r>
          </w:p>
        </w:tc>
        <w:tc>
          <w:tcPr>
            <w:tcW w:w="953" w:type="dxa"/>
            <w:gridSpan w:val="2"/>
            <w:tcBorders>
              <w:top w:val="nil"/>
              <w:left w:val="nil"/>
              <w:bottom w:val="single" w:sz="4" w:space="0" w:color="auto"/>
              <w:right w:val="single" w:sz="4" w:space="0" w:color="auto"/>
            </w:tcBorders>
            <w:shd w:val="clear" w:color="auto" w:fill="auto"/>
            <w:vAlign w:val="center"/>
            <w:hideMark/>
          </w:tcPr>
          <w:p w14:paraId="6212470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по бюджету</w:t>
            </w:r>
          </w:p>
        </w:tc>
        <w:tc>
          <w:tcPr>
            <w:tcW w:w="1120" w:type="dxa"/>
            <w:tcBorders>
              <w:top w:val="nil"/>
              <w:left w:val="nil"/>
              <w:bottom w:val="single" w:sz="4" w:space="0" w:color="auto"/>
              <w:right w:val="single" w:sz="4" w:space="0" w:color="auto"/>
            </w:tcBorders>
            <w:shd w:val="clear" w:color="auto" w:fill="auto"/>
            <w:vAlign w:val="center"/>
            <w:hideMark/>
          </w:tcPr>
          <w:p w14:paraId="723B0E5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изменения</w:t>
            </w:r>
          </w:p>
        </w:tc>
        <w:tc>
          <w:tcPr>
            <w:tcW w:w="1200" w:type="dxa"/>
            <w:gridSpan w:val="2"/>
            <w:tcBorders>
              <w:top w:val="nil"/>
              <w:left w:val="nil"/>
              <w:bottom w:val="single" w:sz="4" w:space="0" w:color="auto"/>
              <w:right w:val="single" w:sz="4" w:space="0" w:color="auto"/>
            </w:tcBorders>
            <w:shd w:val="clear" w:color="auto" w:fill="auto"/>
            <w:vAlign w:val="center"/>
            <w:hideMark/>
          </w:tcPr>
          <w:p w14:paraId="5EA1E7A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с учетом изменений</w:t>
            </w:r>
          </w:p>
        </w:tc>
      </w:tr>
      <w:tr w:rsidR="002161C8" w:rsidRPr="005C5D0F" w14:paraId="54920FD7"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70E490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w:t>
            </w:r>
          </w:p>
        </w:tc>
        <w:tc>
          <w:tcPr>
            <w:tcW w:w="435" w:type="dxa"/>
            <w:tcBorders>
              <w:top w:val="nil"/>
              <w:left w:val="nil"/>
              <w:bottom w:val="single" w:sz="4" w:space="0" w:color="auto"/>
              <w:right w:val="single" w:sz="4" w:space="0" w:color="auto"/>
            </w:tcBorders>
            <w:shd w:val="clear" w:color="auto" w:fill="auto"/>
            <w:noWrap/>
            <w:vAlign w:val="center"/>
            <w:hideMark/>
          </w:tcPr>
          <w:p w14:paraId="7A14BE8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w:t>
            </w:r>
          </w:p>
        </w:tc>
        <w:tc>
          <w:tcPr>
            <w:tcW w:w="435" w:type="dxa"/>
            <w:tcBorders>
              <w:top w:val="nil"/>
              <w:left w:val="nil"/>
              <w:bottom w:val="single" w:sz="4" w:space="0" w:color="auto"/>
              <w:right w:val="single" w:sz="4" w:space="0" w:color="auto"/>
            </w:tcBorders>
            <w:shd w:val="clear" w:color="auto" w:fill="auto"/>
            <w:noWrap/>
            <w:vAlign w:val="center"/>
            <w:hideMark/>
          </w:tcPr>
          <w:p w14:paraId="08DF10C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3</w:t>
            </w:r>
          </w:p>
        </w:tc>
        <w:tc>
          <w:tcPr>
            <w:tcW w:w="1218" w:type="dxa"/>
            <w:tcBorders>
              <w:top w:val="nil"/>
              <w:left w:val="nil"/>
              <w:bottom w:val="single" w:sz="4" w:space="0" w:color="auto"/>
              <w:right w:val="single" w:sz="4" w:space="0" w:color="auto"/>
            </w:tcBorders>
            <w:shd w:val="clear" w:color="auto" w:fill="auto"/>
            <w:noWrap/>
            <w:vAlign w:val="center"/>
            <w:hideMark/>
          </w:tcPr>
          <w:p w14:paraId="7094396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4</w:t>
            </w:r>
          </w:p>
        </w:tc>
        <w:tc>
          <w:tcPr>
            <w:tcW w:w="517" w:type="dxa"/>
            <w:tcBorders>
              <w:top w:val="nil"/>
              <w:left w:val="nil"/>
              <w:bottom w:val="single" w:sz="4" w:space="0" w:color="auto"/>
              <w:right w:val="single" w:sz="4" w:space="0" w:color="auto"/>
            </w:tcBorders>
            <w:shd w:val="clear" w:color="auto" w:fill="auto"/>
            <w:noWrap/>
            <w:vAlign w:val="center"/>
            <w:hideMark/>
          </w:tcPr>
          <w:p w14:paraId="016AEF5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7E6CF561"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6</w:t>
            </w:r>
          </w:p>
        </w:tc>
        <w:tc>
          <w:tcPr>
            <w:tcW w:w="1273" w:type="dxa"/>
            <w:tcBorders>
              <w:top w:val="nil"/>
              <w:left w:val="nil"/>
              <w:bottom w:val="single" w:sz="4" w:space="0" w:color="auto"/>
              <w:right w:val="single" w:sz="4" w:space="0" w:color="auto"/>
            </w:tcBorders>
            <w:shd w:val="clear" w:color="auto" w:fill="auto"/>
            <w:noWrap/>
            <w:vAlign w:val="center"/>
            <w:hideMark/>
          </w:tcPr>
          <w:p w14:paraId="350E987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7</w:t>
            </w:r>
          </w:p>
        </w:tc>
        <w:tc>
          <w:tcPr>
            <w:tcW w:w="1200" w:type="dxa"/>
            <w:tcBorders>
              <w:top w:val="nil"/>
              <w:left w:val="nil"/>
              <w:bottom w:val="single" w:sz="4" w:space="0" w:color="auto"/>
              <w:right w:val="single" w:sz="4" w:space="0" w:color="auto"/>
            </w:tcBorders>
            <w:shd w:val="clear" w:color="auto" w:fill="auto"/>
            <w:noWrap/>
            <w:vAlign w:val="center"/>
            <w:hideMark/>
          </w:tcPr>
          <w:p w14:paraId="0BFB761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48EDB23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9</w:t>
            </w:r>
          </w:p>
        </w:tc>
        <w:tc>
          <w:tcPr>
            <w:tcW w:w="1120" w:type="dxa"/>
            <w:tcBorders>
              <w:top w:val="nil"/>
              <w:left w:val="nil"/>
              <w:bottom w:val="single" w:sz="4" w:space="0" w:color="auto"/>
              <w:right w:val="single" w:sz="4" w:space="0" w:color="auto"/>
            </w:tcBorders>
            <w:shd w:val="clear" w:color="auto" w:fill="auto"/>
            <w:noWrap/>
            <w:vAlign w:val="center"/>
            <w:hideMark/>
          </w:tcPr>
          <w:p w14:paraId="61DB80E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10</w:t>
            </w:r>
          </w:p>
        </w:tc>
        <w:tc>
          <w:tcPr>
            <w:tcW w:w="1123" w:type="dxa"/>
            <w:tcBorders>
              <w:top w:val="nil"/>
              <w:left w:val="nil"/>
              <w:bottom w:val="single" w:sz="4" w:space="0" w:color="auto"/>
              <w:right w:val="single" w:sz="4" w:space="0" w:color="auto"/>
            </w:tcBorders>
            <w:shd w:val="clear" w:color="auto" w:fill="auto"/>
            <w:noWrap/>
            <w:vAlign w:val="center"/>
            <w:hideMark/>
          </w:tcPr>
          <w:p w14:paraId="3CEC5D2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11</w:t>
            </w:r>
          </w:p>
        </w:tc>
        <w:tc>
          <w:tcPr>
            <w:tcW w:w="953" w:type="dxa"/>
            <w:gridSpan w:val="2"/>
            <w:tcBorders>
              <w:top w:val="nil"/>
              <w:left w:val="nil"/>
              <w:bottom w:val="single" w:sz="4" w:space="0" w:color="auto"/>
              <w:right w:val="single" w:sz="4" w:space="0" w:color="auto"/>
            </w:tcBorders>
            <w:shd w:val="clear" w:color="auto" w:fill="auto"/>
            <w:noWrap/>
            <w:vAlign w:val="center"/>
            <w:hideMark/>
          </w:tcPr>
          <w:p w14:paraId="52BF89F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w:t>
            </w:r>
          </w:p>
        </w:tc>
        <w:tc>
          <w:tcPr>
            <w:tcW w:w="1120" w:type="dxa"/>
            <w:tcBorders>
              <w:top w:val="nil"/>
              <w:left w:val="nil"/>
              <w:bottom w:val="single" w:sz="4" w:space="0" w:color="auto"/>
              <w:right w:val="single" w:sz="4" w:space="0" w:color="auto"/>
            </w:tcBorders>
            <w:shd w:val="clear" w:color="auto" w:fill="auto"/>
            <w:noWrap/>
            <w:vAlign w:val="center"/>
            <w:hideMark/>
          </w:tcPr>
          <w:p w14:paraId="191BF9C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13</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149501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14</w:t>
            </w:r>
          </w:p>
        </w:tc>
      </w:tr>
      <w:tr w:rsidR="002161C8" w:rsidRPr="005C5D0F" w14:paraId="090F762A" w14:textId="77777777" w:rsidTr="00D37DF6">
        <w:trPr>
          <w:gridAfter w:val="2"/>
          <w:wAfter w:w="35" w:type="dxa"/>
          <w:trHeight w:val="96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2769F9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Муниципальная программа  «Устойчивое развитие муниципального образования Караганский сельсовет Новоорского района  Оренбургской области»</w:t>
            </w:r>
          </w:p>
        </w:tc>
        <w:tc>
          <w:tcPr>
            <w:tcW w:w="435" w:type="dxa"/>
            <w:tcBorders>
              <w:top w:val="single" w:sz="4" w:space="0" w:color="auto"/>
              <w:left w:val="nil"/>
              <w:bottom w:val="single" w:sz="4" w:space="0" w:color="auto"/>
              <w:right w:val="single" w:sz="4" w:space="0" w:color="auto"/>
            </w:tcBorders>
            <w:shd w:val="clear" w:color="auto" w:fill="auto"/>
            <w:hideMark/>
          </w:tcPr>
          <w:p w14:paraId="1BD65B8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435" w:type="dxa"/>
            <w:tcBorders>
              <w:top w:val="single" w:sz="4" w:space="0" w:color="auto"/>
              <w:left w:val="nil"/>
              <w:bottom w:val="single" w:sz="4" w:space="0" w:color="auto"/>
              <w:right w:val="single" w:sz="4" w:space="0" w:color="auto"/>
            </w:tcBorders>
            <w:shd w:val="clear" w:color="auto" w:fill="auto"/>
            <w:hideMark/>
          </w:tcPr>
          <w:p w14:paraId="0982D9F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single" w:sz="4" w:space="0" w:color="auto"/>
              <w:left w:val="nil"/>
              <w:bottom w:val="single" w:sz="4" w:space="0" w:color="auto"/>
              <w:right w:val="single" w:sz="4" w:space="0" w:color="auto"/>
            </w:tcBorders>
            <w:shd w:val="clear" w:color="auto" w:fill="auto"/>
            <w:hideMark/>
          </w:tcPr>
          <w:p w14:paraId="7BF0838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0100000000</w:t>
            </w:r>
          </w:p>
        </w:tc>
        <w:tc>
          <w:tcPr>
            <w:tcW w:w="517" w:type="dxa"/>
            <w:tcBorders>
              <w:top w:val="single" w:sz="4" w:space="0" w:color="auto"/>
              <w:left w:val="nil"/>
              <w:bottom w:val="single" w:sz="4" w:space="0" w:color="auto"/>
              <w:right w:val="single" w:sz="4" w:space="0" w:color="auto"/>
            </w:tcBorders>
            <w:shd w:val="clear" w:color="auto" w:fill="auto"/>
            <w:hideMark/>
          </w:tcPr>
          <w:p w14:paraId="54F22DE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hideMark/>
          </w:tcPr>
          <w:p w14:paraId="69D8C85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6 044 811,20</w:t>
            </w:r>
          </w:p>
        </w:tc>
        <w:tc>
          <w:tcPr>
            <w:tcW w:w="1273" w:type="dxa"/>
            <w:tcBorders>
              <w:top w:val="single" w:sz="4" w:space="0" w:color="000000"/>
              <w:left w:val="nil"/>
              <w:bottom w:val="single" w:sz="4" w:space="0" w:color="000000"/>
              <w:right w:val="single" w:sz="4" w:space="0" w:color="000000"/>
            </w:tcBorders>
            <w:shd w:val="clear" w:color="auto" w:fill="auto"/>
            <w:hideMark/>
          </w:tcPr>
          <w:p w14:paraId="3C89C8D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+1584827,15</w:t>
            </w:r>
          </w:p>
        </w:tc>
        <w:tc>
          <w:tcPr>
            <w:tcW w:w="1200" w:type="dxa"/>
            <w:tcBorders>
              <w:top w:val="nil"/>
              <w:left w:val="single" w:sz="4" w:space="0" w:color="auto"/>
              <w:bottom w:val="single" w:sz="4" w:space="0" w:color="auto"/>
              <w:right w:val="single" w:sz="4" w:space="0" w:color="auto"/>
            </w:tcBorders>
            <w:shd w:val="clear" w:color="auto" w:fill="auto"/>
            <w:hideMark/>
          </w:tcPr>
          <w:p w14:paraId="0CEB55F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7 629 638,35</w:t>
            </w:r>
          </w:p>
        </w:tc>
        <w:tc>
          <w:tcPr>
            <w:tcW w:w="1200" w:type="dxa"/>
            <w:gridSpan w:val="2"/>
            <w:tcBorders>
              <w:top w:val="nil"/>
              <w:left w:val="nil"/>
              <w:bottom w:val="single" w:sz="4" w:space="0" w:color="auto"/>
              <w:right w:val="single" w:sz="4" w:space="0" w:color="auto"/>
            </w:tcBorders>
            <w:shd w:val="clear" w:color="auto" w:fill="auto"/>
            <w:hideMark/>
          </w:tcPr>
          <w:p w14:paraId="3B4CFD5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5 562 860,26</w:t>
            </w:r>
          </w:p>
        </w:tc>
        <w:tc>
          <w:tcPr>
            <w:tcW w:w="1120" w:type="dxa"/>
            <w:tcBorders>
              <w:top w:val="single" w:sz="4" w:space="0" w:color="000000"/>
              <w:left w:val="nil"/>
              <w:bottom w:val="single" w:sz="4" w:space="0" w:color="000000"/>
              <w:right w:val="single" w:sz="4" w:space="0" w:color="000000"/>
            </w:tcBorders>
            <w:shd w:val="clear" w:color="auto" w:fill="auto"/>
            <w:hideMark/>
          </w:tcPr>
          <w:p w14:paraId="139F663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hideMark/>
          </w:tcPr>
          <w:p w14:paraId="6522337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5 562 860,26</w:t>
            </w:r>
          </w:p>
        </w:tc>
        <w:tc>
          <w:tcPr>
            <w:tcW w:w="953" w:type="dxa"/>
            <w:gridSpan w:val="2"/>
            <w:tcBorders>
              <w:top w:val="nil"/>
              <w:left w:val="nil"/>
              <w:bottom w:val="single" w:sz="4" w:space="0" w:color="auto"/>
              <w:right w:val="single" w:sz="4" w:space="0" w:color="auto"/>
            </w:tcBorders>
            <w:shd w:val="clear" w:color="auto" w:fill="auto"/>
            <w:hideMark/>
          </w:tcPr>
          <w:p w14:paraId="6C1E098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6 073 621,11</w:t>
            </w:r>
          </w:p>
        </w:tc>
        <w:tc>
          <w:tcPr>
            <w:tcW w:w="1120" w:type="dxa"/>
            <w:tcBorders>
              <w:top w:val="single" w:sz="4" w:space="0" w:color="000000"/>
              <w:left w:val="nil"/>
              <w:bottom w:val="single" w:sz="4" w:space="0" w:color="000000"/>
              <w:right w:val="single" w:sz="4" w:space="0" w:color="000000"/>
            </w:tcBorders>
            <w:shd w:val="clear" w:color="auto" w:fill="auto"/>
            <w:hideMark/>
          </w:tcPr>
          <w:p w14:paraId="575FF54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hideMark/>
          </w:tcPr>
          <w:p w14:paraId="1750927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6 073 621,11</w:t>
            </w:r>
          </w:p>
        </w:tc>
      </w:tr>
      <w:tr w:rsidR="002161C8" w:rsidRPr="005C5D0F" w14:paraId="2B62D398" w14:textId="77777777" w:rsidTr="00D37DF6">
        <w:trPr>
          <w:gridAfter w:val="2"/>
          <w:wAfter w:w="35" w:type="dxa"/>
          <w:trHeight w:val="360"/>
        </w:trPr>
        <w:tc>
          <w:tcPr>
            <w:tcW w:w="2552" w:type="dxa"/>
            <w:tcBorders>
              <w:top w:val="nil"/>
              <w:left w:val="single" w:sz="4" w:space="0" w:color="auto"/>
              <w:bottom w:val="single" w:sz="4" w:space="0" w:color="auto"/>
              <w:right w:val="single" w:sz="4" w:space="0" w:color="auto"/>
            </w:tcBorders>
            <w:shd w:val="clear" w:color="auto" w:fill="auto"/>
            <w:noWrap/>
            <w:hideMark/>
          </w:tcPr>
          <w:p w14:paraId="3134CCB3" w14:textId="77777777" w:rsidR="002161C8" w:rsidRPr="005C5D0F" w:rsidRDefault="002161C8" w:rsidP="00D37DF6">
            <w:pPr>
              <w:spacing w:after="0" w:line="240" w:lineRule="auto"/>
              <w:rPr>
                <w:rFonts w:ascii="Arial" w:hAnsi="Arial" w:cs="Arial"/>
                <w:b/>
                <w:bCs/>
                <w:color w:val="000000"/>
                <w:sz w:val="18"/>
                <w:szCs w:val="18"/>
              </w:rPr>
            </w:pPr>
            <w:r w:rsidRPr="005C5D0F">
              <w:rPr>
                <w:rFonts w:ascii="Arial" w:hAnsi="Arial" w:cs="Arial"/>
                <w:b/>
                <w:bCs/>
                <w:color w:val="000000"/>
                <w:sz w:val="18"/>
                <w:szCs w:val="18"/>
              </w:rPr>
              <w:t>Общегосударственные вопросы</w:t>
            </w:r>
          </w:p>
        </w:tc>
        <w:tc>
          <w:tcPr>
            <w:tcW w:w="435" w:type="dxa"/>
            <w:tcBorders>
              <w:top w:val="nil"/>
              <w:left w:val="nil"/>
              <w:bottom w:val="single" w:sz="4" w:space="0" w:color="auto"/>
              <w:right w:val="single" w:sz="4" w:space="0" w:color="auto"/>
            </w:tcBorders>
            <w:shd w:val="clear" w:color="auto" w:fill="auto"/>
            <w:hideMark/>
          </w:tcPr>
          <w:p w14:paraId="519DC5A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CB423E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nil"/>
              <w:left w:val="nil"/>
              <w:bottom w:val="single" w:sz="4" w:space="0" w:color="auto"/>
              <w:right w:val="single" w:sz="4" w:space="0" w:color="auto"/>
            </w:tcBorders>
            <w:shd w:val="clear" w:color="auto" w:fill="auto"/>
            <w:vAlign w:val="bottom"/>
            <w:hideMark/>
          </w:tcPr>
          <w:p w14:paraId="15D15FE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0000000000</w:t>
            </w:r>
          </w:p>
        </w:tc>
        <w:tc>
          <w:tcPr>
            <w:tcW w:w="517" w:type="dxa"/>
            <w:tcBorders>
              <w:top w:val="nil"/>
              <w:left w:val="nil"/>
              <w:bottom w:val="single" w:sz="4" w:space="0" w:color="auto"/>
              <w:right w:val="single" w:sz="4" w:space="0" w:color="auto"/>
            </w:tcBorders>
            <w:shd w:val="clear" w:color="auto" w:fill="auto"/>
            <w:vAlign w:val="bottom"/>
            <w:hideMark/>
          </w:tcPr>
          <w:p w14:paraId="1C581F3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BB2711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2 389 000,00</w:t>
            </w:r>
          </w:p>
        </w:tc>
        <w:tc>
          <w:tcPr>
            <w:tcW w:w="1273" w:type="dxa"/>
            <w:tcBorders>
              <w:top w:val="nil"/>
              <w:left w:val="nil"/>
              <w:bottom w:val="single" w:sz="4" w:space="0" w:color="000000"/>
              <w:right w:val="single" w:sz="4" w:space="0" w:color="000000"/>
            </w:tcBorders>
            <w:shd w:val="clear" w:color="auto" w:fill="auto"/>
            <w:vAlign w:val="bottom"/>
            <w:hideMark/>
          </w:tcPr>
          <w:p w14:paraId="07A8B58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E49BF5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2 389 000,00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E3EFDC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2 273 928,49</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9B38C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DDF09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2 273 928,49</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5F631FE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2 252 318,94</w:t>
            </w:r>
          </w:p>
        </w:tc>
        <w:tc>
          <w:tcPr>
            <w:tcW w:w="1120" w:type="dxa"/>
            <w:tcBorders>
              <w:top w:val="single" w:sz="4" w:space="0" w:color="auto"/>
              <w:left w:val="single" w:sz="4" w:space="0" w:color="auto"/>
              <w:bottom w:val="single" w:sz="4" w:space="0" w:color="auto"/>
              <w:right w:val="nil"/>
            </w:tcBorders>
            <w:shd w:val="clear" w:color="auto" w:fill="auto"/>
            <w:noWrap/>
            <w:vAlign w:val="bottom"/>
            <w:hideMark/>
          </w:tcPr>
          <w:p w14:paraId="78CCAFE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F85CEF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2 252 318,94</w:t>
            </w:r>
          </w:p>
        </w:tc>
      </w:tr>
      <w:tr w:rsidR="002161C8" w:rsidRPr="005C5D0F" w14:paraId="3985A1D3"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095C489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3459583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629A18E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4CB98D5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0140000000</w:t>
            </w:r>
          </w:p>
        </w:tc>
        <w:tc>
          <w:tcPr>
            <w:tcW w:w="517" w:type="dxa"/>
            <w:tcBorders>
              <w:top w:val="nil"/>
              <w:left w:val="nil"/>
              <w:bottom w:val="single" w:sz="4" w:space="0" w:color="auto"/>
              <w:right w:val="single" w:sz="4" w:space="0" w:color="auto"/>
            </w:tcBorders>
            <w:shd w:val="clear" w:color="auto" w:fill="auto"/>
            <w:vAlign w:val="bottom"/>
            <w:hideMark/>
          </w:tcPr>
          <w:p w14:paraId="056F0F8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0B3833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51BE82C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14AC721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6A2067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00DE035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6032850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D2663B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nil"/>
            </w:tcBorders>
            <w:shd w:val="clear" w:color="auto" w:fill="auto"/>
            <w:noWrap/>
            <w:vAlign w:val="bottom"/>
            <w:hideMark/>
          </w:tcPr>
          <w:p w14:paraId="14CD3B2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0640E4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r>
      <w:tr w:rsidR="002161C8" w:rsidRPr="005C5D0F" w14:paraId="39EB4F6F" w14:textId="77777777" w:rsidTr="00D37DF6">
        <w:trPr>
          <w:gridAfter w:val="2"/>
          <w:wAfter w:w="35" w:type="dxa"/>
          <w:trHeight w:val="765"/>
        </w:trPr>
        <w:tc>
          <w:tcPr>
            <w:tcW w:w="2552" w:type="dxa"/>
            <w:tcBorders>
              <w:top w:val="nil"/>
              <w:left w:val="single" w:sz="4" w:space="0" w:color="auto"/>
              <w:bottom w:val="single" w:sz="4" w:space="0" w:color="auto"/>
              <w:right w:val="single" w:sz="4" w:space="0" w:color="auto"/>
            </w:tcBorders>
            <w:shd w:val="clear" w:color="000000" w:fill="FFFFFF"/>
            <w:hideMark/>
          </w:tcPr>
          <w:p w14:paraId="569DED2C"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Комплекс процессных мероприятий «Реализация муниципальных функций, связанных с муниципальным управлением»</w:t>
            </w:r>
          </w:p>
        </w:tc>
        <w:tc>
          <w:tcPr>
            <w:tcW w:w="435" w:type="dxa"/>
            <w:tcBorders>
              <w:top w:val="nil"/>
              <w:left w:val="nil"/>
              <w:bottom w:val="single" w:sz="4" w:space="0" w:color="auto"/>
              <w:right w:val="single" w:sz="4" w:space="0" w:color="auto"/>
            </w:tcBorders>
            <w:shd w:val="clear" w:color="auto" w:fill="auto"/>
            <w:hideMark/>
          </w:tcPr>
          <w:p w14:paraId="03A0A2C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449268F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3FD0B08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0140100000</w:t>
            </w:r>
          </w:p>
        </w:tc>
        <w:tc>
          <w:tcPr>
            <w:tcW w:w="517" w:type="dxa"/>
            <w:tcBorders>
              <w:top w:val="nil"/>
              <w:left w:val="nil"/>
              <w:bottom w:val="single" w:sz="4" w:space="0" w:color="auto"/>
              <w:right w:val="single" w:sz="4" w:space="0" w:color="auto"/>
            </w:tcBorders>
            <w:shd w:val="clear" w:color="auto" w:fill="auto"/>
            <w:vAlign w:val="bottom"/>
            <w:hideMark/>
          </w:tcPr>
          <w:p w14:paraId="44120A9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32DC00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73" w:type="dxa"/>
            <w:tcBorders>
              <w:top w:val="nil"/>
              <w:left w:val="nil"/>
              <w:bottom w:val="single" w:sz="4" w:space="0" w:color="auto"/>
              <w:right w:val="single" w:sz="4" w:space="0" w:color="auto"/>
            </w:tcBorders>
            <w:shd w:val="clear" w:color="auto" w:fill="auto"/>
            <w:vAlign w:val="bottom"/>
            <w:hideMark/>
          </w:tcPr>
          <w:p w14:paraId="0D2D106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14DB384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90AEC1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731076C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59A8890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19EA7B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nil"/>
            </w:tcBorders>
            <w:shd w:val="clear" w:color="auto" w:fill="auto"/>
            <w:noWrap/>
            <w:vAlign w:val="bottom"/>
            <w:hideMark/>
          </w:tcPr>
          <w:p w14:paraId="2E95ECB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8A6969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r>
      <w:tr w:rsidR="002161C8" w:rsidRPr="005C5D0F" w14:paraId="74FBEF6D" w14:textId="77777777" w:rsidTr="00D37DF6">
        <w:trPr>
          <w:gridAfter w:val="2"/>
          <w:wAfter w:w="35" w:type="dxa"/>
          <w:trHeight w:val="525"/>
        </w:trPr>
        <w:tc>
          <w:tcPr>
            <w:tcW w:w="2552" w:type="dxa"/>
            <w:tcBorders>
              <w:top w:val="nil"/>
              <w:left w:val="single" w:sz="4" w:space="0" w:color="auto"/>
              <w:bottom w:val="single" w:sz="4" w:space="0" w:color="auto"/>
              <w:right w:val="single" w:sz="4" w:space="0" w:color="auto"/>
            </w:tcBorders>
            <w:shd w:val="clear" w:color="auto" w:fill="auto"/>
            <w:hideMark/>
          </w:tcPr>
          <w:p w14:paraId="13531A7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Осуществление расходов на содержание главы муниципального образования</w:t>
            </w:r>
          </w:p>
        </w:tc>
        <w:tc>
          <w:tcPr>
            <w:tcW w:w="435" w:type="dxa"/>
            <w:tcBorders>
              <w:top w:val="nil"/>
              <w:left w:val="nil"/>
              <w:bottom w:val="single" w:sz="4" w:space="0" w:color="auto"/>
              <w:right w:val="single" w:sz="4" w:space="0" w:color="auto"/>
            </w:tcBorders>
            <w:shd w:val="clear" w:color="auto" w:fill="auto"/>
            <w:hideMark/>
          </w:tcPr>
          <w:p w14:paraId="762BD39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0A626D0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7CFD7F8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0140100010</w:t>
            </w:r>
          </w:p>
        </w:tc>
        <w:tc>
          <w:tcPr>
            <w:tcW w:w="517" w:type="dxa"/>
            <w:tcBorders>
              <w:top w:val="nil"/>
              <w:left w:val="nil"/>
              <w:bottom w:val="single" w:sz="4" w:space="0" w:color="auto"/>
              <w:right w:val="single" w:sz="4" w:space="0" w:color="auto"/>
            </w:tcBorders>
            <w:shd w:val="clear" w:color="auto" w:fill="auto"/>
            <w:vAlign w:val="bottom"/>
            <w:hideMark/>
          </w:tcPr>
          <w:p w14:paraId="2412640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093BE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73" w:type="dxa"/>
            <w:tcBorders>
              <w:top w:val="nil"/>
              <w:left w:val="nil"/>
              <w:bottom w:val="single" w:sz="4" w:space="0" w:color="auto"/>
              <w:right w:val="single" w:sz="4" w:space="0" w:color="auto"/>
            </w:tcBorders>
            <w:shd w:val="clear" w:color="auto" w:fill="auto"/>
            <w:vAlign w:val="bottom"/>
            <w:hideMark/>
          </w:tcPr>
          <w:p w14:paraId="6F03E8E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040B6A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505205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70B74CC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4309429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54C5BA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nil"/>
            </w:tcBorders>
            <w:shd w:val="clear" w:color="auto" w:fill="auto"/>
            <w:noWrap/>
            <w:vAlign w:val="bottom"/>
            <w:hideMark/>
          </w:tcPr>
          <w:p w14:paraId="6D658D8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BF36F2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r>
      <w:tr w:rsidR="002161C8" w:rsidRPr="005C5D0F" w14:paraId="3C27D141" w14:textId="77777777" w:rsidTr="00D37DF6">
        <w:trPr>
          <w:gridAfter w:val="2"/>
          <w:wAfter w:w="35" w:type="dxa"/>
          <w:trHeight w:val="1425"/>
        </w:trPr>
        <w:tc>
          <w:tcPr>
            <w:tcW w:w="2552" w:type="dxa"/>
            <w:tcBorders>
              <w:top w:val="nil"/>
              <w:left w:val="single" w:sz="4" w:space="0" w:color="auto"/>
              <w:bottom w:val="single" w:sz="4" w:space="0" w:color="auto"/>
              <w:right w:val="single" w:sz="4" w:space="0" w:color="auto"/>
            </w:tcBorders>
            <w:shd w:val="clear" w:color="auto" w:fill="auto"/>
            <w:hideMark/>
          </w:tcPr>
          <w:p w14:paraId="001D14B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35" w:type="dxa"/>
            <w:tcBorders>
              <w:top w:val="nil"/>
              <w:left w:val="nil"/>
              <w:bottom w:val="single" w:sz="4" w:space="0" w:color="auto"/>
              <w:right w:val="single" w:sz="4" w:space="0" w:color="auto"/>
            </w:tcBorders>
            <w:shd w:val="clear" w:color="auto" w:fill="auto"/>
            <w:hideMark/>
          </w:tcPr>
          <w:p w14:paraId="76B0B4E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7417F40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55F8B18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0140100010</w:t>
            </w:r>
          </w:p>
        </w:tc>
        <w:tc>
          <w:tcPr>
            <w:tcW w:w="517" w:type="dxa"/>
            <w:tcBorders>
              <w:top w:val="nil"/>
              <w:left w:val="nil"/>
              <w:bottom w:val="single" w:sz="4" w:space="0" w:color="auto"/>
              <w:right w:val="single" w:sz="4" w:space="0" w:color="auto"/>
            </w:tcBorders>
            <w:shd w:val="clear" w:color="auto" w:fill="auto"/>
            <w:vAlign w:val="bottom"/>
            <w:hideMark/>
          </w:tcPr>
          <w:p w14:paraId="40BFD99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B0C5E1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73" w:type="dxa"/>
            <w:tcBorders>
              <w:top w:val="nil"/>
              <w:left w:val="nil"/>
              <w:bottom w:val="single" w:sz="4" w:space="0" w:color="auto"/>
              <w:right w:val="single" w:sz="4" w:space="0" w:color="auto"/>
            </w:tcBorders>
            <w:shd w:val="clear" w:color="auto" w:fill="auto"/>
            <w:vAlign w:val="bottom"/>
            <w:hideMark/>
          </w:tcPr>
          <w:p w14:paraId="44833E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7A05590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A3585D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325D2FC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3BFF8E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5F7C7F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nil"/>
            </w:tcBorders>
            <w:shd w:val="clear" w:color="auto" w:fill="auto"/>
            <w:noWrap/>
            <w:vAlign w:val="bottom"/>
            <w:hideMark/>
          </w:tcPr>
          <w:p w14:paraId="1DBEC4B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A8C871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r>
      <w:tr w:rsidR="002161C8" w:rsidRPr="005C5D0F" w14:paraId="00042235" w14:textId="77777777" w:rsidTr="00D37DF6">
        <w:trPr>
          <w:gridAfter w:val="2"/>
          <w:wAfter w:w="35" w:type="dxa"/>
          <w:trHeight w:val="495"/>
        </w:trPr>
        <w:tc>
          <w:tcPr>
            <w:tcW w:w="2552" w:type="dxa"/>
            <w:tcBorders>
              <w:top w:val="nil"/>
              <w:left w:val="single" w:sz="4" w:space="0" w:color="auto"/>
              <w:bottom w:val="single" w:sz="4" w:space="0" w:color="auto"/>
              <w:right w:val="single" w:sz="4" w:space="0" w:color="auto"/>
            </w:tcBorders>
            <w:shd w:val="clear" w:color="auto" w:fill="auto"/>
            <w:hideMark/>
          </w:tcPr>
          <w:p w14:paraId="5E93782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Расходы на выплаты персоналу государственных (муниципальных) органов</w:t>
            </w:r>
          </w:p>
        </w:tc>
        <w:tc>
          <w:tcPr>
            <w:tcW w:w="435" w:type="dxa"/>
            <w:tcBorders>
              <w:top w:val="nil"/>
              <w:left w:val="nil"/>
              <w:bottom w:val="single" w:sz="4" w:space="0" w:color="auto"/>
              <w:right w:val="single" w:sz="4" w:space="0" w:color="auto"/>
            </w:tcBorders>
            <w:shd w:val="clear" w:color="auto" w:fill="auto"/>
            <w:hideMark/>
          </w:tcPr>
          <w:p w14:paraId="5A75BD0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71E159E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6D42109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0140100010</w:t>
            </w:r>
          </w:p>
        </w:tc>
        <w:tc>
          <w:tcPr>
            <w:tcW w:w="517" w:type="dxa"/>
            <w:tcBorders>
              <w:top w:val="nil"/>
              <w:left w:val="nil"/>
              <w:bottom w:val="single" w:sz="4" w:space="0" w:color="auto"/>
              <w:right w:val="single" w:sz="4" w:space="0" w:color="auto"/>
            </w:tcBorders>
            <w:shd w:val="clear" w:color="auto" w:fill="auto"/>
            <w:vAlign w:val="bottom"/>
            <w:hideMark/>
          </w:tcPr>
          <w:p w14:paraId="1A8424E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A87E7D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2AD4FE1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825796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0B00AB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5C98BAB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6A3FF85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325FC3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c>
          <w:tcPr>
            <w:tcW w:w="1120" w:type="dxa"/>
            <w:tcBorders>
              <w:top w:val="nil"/>
              <w:left w:val="single" w:sz="4" w:space="0" w:color="auto"/>
              <w:bottom w:val="single" w:sz="4" w:space="0" w:color="auto"/>
              <w:right w:val="nil"/>
            </w:tcBorders>
            <w:shd w:val="clear" w:color="auto" w:fill="auto"/>
            <w:noWrap/>
            <w:vAlign w:val="bottom"/>
            <w:hideMark/>
          </w:tcPr>
          <w:p w14:paraId="534A8E9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E4C4BC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762 200,00</w:t>
            </w:r>
          </w:p>
        </w:tc>
      </w:tr>
      <w:tr w:rsidR="002161C8" w:rsidRPr="005C5D0F" w14:paraId="34C9847E" w14:textId="77777777" w:rsidTr="00D37DF6">
        <w:trPr>
          <w:gridAfter w:val="2"/>
          <w:wAfter w:w="35" w:type="dxa"/>
          <w:trHeight w:val="480"/>
        </w:trPr>
        <w:tc>
          <w:tcPr>
            <w:tcW w:w="2552" w:type="dxa"/>
            <w:tcBorders>
              <w:top w:val="nil"/>
              <w:left w:val="single" w:sz="4" w:space="0" w:color="auto"/>
              <w:bottom w:val="single" w:sz="4" w:space="0" w:color="auto"/>
              <w:right w:val="single" w:sz="4" w:space="0" w:color="auto"/>
            </w:tcBorders>
            <w:shd w:val="clear" w:color="auto" w:fill="auto"/>
            <w:hideMark/>
          </w:tcPr>
          <w:p w14:paraId="39A10A1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xml:space="preserve">Фонд оплаты труда государственных </w:t>
            </w:r>
            <w:r w:rsidRPr="005C5D0F">
              <w:rPr>
                <w:rFonts w:ascii="Arial" w:hAnsi="Arial" w:cs="Arial"/>
                <w:color w:val="000000"/>
                <w:sz w:val="18"/>
                <w:szCs w:val="18"/>
              </w:rPr>
              <w:lastRenderedPageBreak/>
              <w:t>(муниципальных) органов</w:t>
            </w:r>
          </w:p>
        </w:tc>
        <w:tc>
          <w:tcPr>
            <w:tcW w:w="435" w:type="dxa"/>
            <w:tcBorders>
              <w:top w:val="nil"/>
              <w:left w:val="nil"/>
              <w:bottom w:val="single" w:sz="4" w:space="0" w:color="auto"/>
              <w:right w:val="single" w:sz="4" w:space="0" w:color="auto"/>
            </w:tcBorders>
            <w:shd w:val="clear" w:color="auto" w:fill="auto"/>
            <w:hideMark/>
          </w:tcPr>
          <w:p w14:paraId="720E09F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01</w:t>
            </w:r>
          </w:p>
        </w:tc>
        <w:tc>
          <w:tcPr>
            <w:tcW w:w="435" w:type="dxa"/>
            <w:tcBorders>
              <w:top w:val="nil"/>
              <w:left w:val="nil"/>
              <w:bottom w:val="single" w:sz="4" w:space="0" w:color="auto"/>
              <w:right w:val="single" w:sz="4" w:space="0" w:color="auto"/>
            </w:tcBorders>
            <w:shd w:val="clear" w:color="auto" w:fill="auto"/>
            <w:hideMark/>
          </w:tcPr>
          <w:p w14:paraId="1FA089F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6CD8B44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0140100010</w:t>
            </w:r>
          </w:p>
        </w:tc>
        <w:tc>
          <w:tcPr>
            <w:tcW w:w="517" w:type="dxa"/>
            <w:tcBorders>
              <w:top w:val="nil"/>
              <w:left w:val="nil"/>
              <w:bottom w:val="single" w:sz="4" w:space="0" w:color="auto"/>
              <w:right w:val="single" w:sz="4" w:space="0" w:color="auto"/>
            </w:tcBorders>
            <w:shd w:val="clear" w:color="auto" w:fill="auto"/>
            <w:vAlign w:val="bottom"/>
            <w:hideMark/>
          </w:tcPr>
          <w:p w14:paraId="5089A7F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121</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BFD9F5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585 400,00</w:t>
            </w:r>
          </w:p>
        </w:tc>
        <w:tc>
          <w:tcPr>
            <w:tcW w:w="1273" w:type="dxa"/>
            <w:tcBorders>
              <w:top w:val="nil"/>
              <w:left w:val="nil"/>
              <w:bottom w:val="single" w:sz="4" w:space="0" w:color="000000"/>
              <w:right w:val="single" w:sz="4" w:space="0" w:color="000000"/>
            </w:tcBorders>
            <w:shd w:val="clear" w:color="auto" w:fill="auto"/>
            <w:vAlign w:val="bottom"/>
            <w:hideMark/>
          </w:tcPr>
          <w:p w14:paraId="5BD6F36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044504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585 400,00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7C8341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585 400,00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16834C1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460A0FB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585 400,00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B0A2D7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585 400,00</w:t>
            </w:r>
          </w:p>
        </w:tc>
        <w:tc>
          <w:tcPr>
            <w:tcW w:w="1120" w:type="dxa"/>
            <w:tcBorders>
              <w:top w:val="nil"/>
              <w:left w:val="single" w:sz="4" w:space="0" w:color="auto"/>
              <w:bottom w:val="single" w:sz="4" w:space="0" w:color="auto"/>
              <w:right w:val="nil"/>
            </w:tcBorders>
            <w:shd w:val="clear" w:color="auto" w:fill="auto"/>
            <w:noWrap/>
            <w:vAlign w:val="bottom"/>
            <w:hideMark/>
          </w:tcPr>
          <w:p w14:paraId="207EC80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ACBBAC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585 400,00</w:t>
            </w:r>
          </w:p>
        </w:tc>
      </w:tr>
      <w:tr w:rsidR="002161C8" w:rsidRPr="005C5D0F" w14:paraId="6E35D4B0" w14:textId="77777777" w:rsidTr="00D37DF6">
        <w:trPr>
          <w:gridAfter w:val="2"/>
          <w:wAfter w:w="35" w:type="dxa"/>
          <w:trHeight w:val="960"/>
        </w:trPr>
        <w:tc>
          <w:tcPr>
            <w:tcW w:w="2552" w:type="dxa"/>
            <w:tcBorders>
              <w:top w:val="nil"/>
              <w:left w:val="single" w:sz="4" w:space="0" w:color="auto"/>
              <w:bottom w:val="single" w:sz="4" w:space="0" w:color="auto"/>
              <w:right w:val="single" w:sz="4" w:space="0" w:color="auto"/>
            </w:tcBorders>
            <w:shd w:val="clear" w:color="auto" w:fill="auto"/>
            <w:hideMark/>
          </w:tcPr>
          <w:p w14:paraId="31EC969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35" w:type="dxa"/>
            <w:tcBorders>
              <w:top w:val="nil"/>
              <w:left w:val="nil"/>
              <w:bottom w:val="single" w:sz="4" w:space="0" w:color="auto"/>
              <w:right w:val="single" w:sz="4" w:space="0" w:color="auto"/>
            </w:tcBorders>
            <w:shd w:val="clear" w:color="auto" w:fill="auto"/>
            <w:hideMark/>
          </w:tcPr>
          <w:p w14:paraId="5C59D6E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7D9630A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05D5ADF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0140100010</w:t>
            </w:r>
          </w:p>
        </w:tc>
        <w:tc>
          <w:tcPr>
            <w:tcW w:w="517" w:type="dxa"/>
            <w:tcBorders>
              <w:top w:val="nil"/>
              <w:left w:val="nil"/>
              <w:bottom w:val="single" w:sz="4" w:space="0" w:color="auto"/>
              <w:right w:val="single" w:sz="4" w:space="0" w:color="auto"/>
            </w:tcBorders>
            <w:shd w:val="clear" w:color="auto" w:fill="auto"/>
            <w:vAlign w:val="bottom"/>
            <w:hideMark/>
          </w:tcPr>
          <w:p w14:paraId="717EDBC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129</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2AC24A5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176 800,00</w:t>
            </w:r>
          </w:p>
        </w:tc>
        <w:tc>
          <w:tcPr>
            <w:tcW w:w="1273" w:type="dxa"/>
            <w:tcBorders>
              <w:top w:val="nil"/>
              <w:left w:val="nil"/>
              <w:bottom w:val="single" w:sz="4" w:space="0" w:color="000000"/>
              <w:right w:val="single" w:sz="4" w:space="0" w:color="000000"/>
            </w:tcBorders>
            <w:shd w:val="clear" w:color="auto" w:fill="auto"/>
            <w:vAlign w:val="bottom"/>
            <w:hideMark/>
          </w:tcPr>
          <w:p w14:paraId="7AAADEE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836CC1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176 800,00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941605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176 800,00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1C1A6B8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3C9B3C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176 800,00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A59F42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176 800,00</w:t>
            </w:r>
          </w:p>
        </w:tc>
        <w:tc>
          <w:tcPr>
            <w:tcW w:w="1120" w:type="dxa"/>
            <w:tcBorders>
              <w:top w:val="nil"/>
              <w:left w:val="single" w:sz="4" w:space="0" w:color="auto"/>
              <w:bottom w:val="single" w:sz="4" w:space="0" w:color="auto"/>
              <w:right w:val="nil"/>
            </w:tcBorders>
            <w:shd w:val="clear" w:color="auto" w:fill="auto"/>
            <w:noWrap/>
            <w:vAlign w:val="bottom"/>
            <w:hideMark/>
          </w:tcPr>
          <w:p w14:paraId="57F7D3A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97EBD6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176 800,00</w:t>
            </w:r>
          </w:p>
        </w:tc>
      </w:tr>
      <w:tr w:rsidR="002161C8" w:rsidRPr="005C5D0F" w14:paraId="1150F78E" w14:textId="77777777" w:rsidTr="00D37DF6">
        <w:trPr>
          <w:gridAfter w:val="2"/>
          <w:wAfter w:w="35" w:type="dxa"/>
          <w:trHeight w:val="315"/>
        </w:trPr>
        <w:tc>
          <w:tcPr>
            <w:tcW w:w="2552" w:type="dxa"/>
            <w:tcBorders>
              <w:top w:val="nil"/>
              <w:left w:val="single" w:sz="4" w:space="0" w:color="auto"/>
              <w:bottom w:val="single" w:sz="4" w:space="0" w:color="auto"/>
              <w:right w:val="single" w:sz="4" w:space="0" w:color="auto"/>
            </w:tcBorders>
            <w:shd w:val="clear" w:color="auto" w:fill="auto"/>
            <w:hideMark/>
          </w:tcPr>
          <w:p w14:paraId="222D58D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40B57E4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0DBA4BA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3EF501B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0140000000</w:t>
            </w:r>
          </w:p>
        </w:tc>
        <w:tc>
          <w:tcPr>
            <w:tcW w:w="517" w:type="dxa"/>
            <w:tcBorders>
              <w:top w:val="nil"/>
              <w:left w:val="nil"/>
              <w:bottom w:val="single" w:sz="4" w:space="0" w:color="auto"/>
              <w:right w:val="single" w:sz="4" w:space="0" w:color="auto"/>
            </w:tcBorders>
            <w:shd w:val="clear" w:color="000000" w:fill="FFFFFF"/>
            <w:vAlign w:val="bottom"/>
            <w:hideMark/>
          </w:tcPr>
          <w:p w14:paraId="584E835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5712A37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1 578 100,00</w:t>
            </w:r>
          </w:p>
        </w:tc>
        <w:tc>
          <w:tcPr>
            <w:tcW w:w="1273" w:type="dxa"/>
            <w:tcBorders>
              <w:top w:val="nil"/>
              <w:left w:val="nil"/>
              <w:bottom w:val="single" w:sz="4" w:space="0" w:color="000000"/>
              <w:right w:val="single" w:sz="4" w:space="0" w:color="000000"/>
            </w:tcBorders>
            <w:shd w:val="clear" w:color="auto" w:fill="auto"/>
            <w:vAlign w:val="bottom"/>
            <w:hideMark/>
          </w:tcPr>
          <w:p w14:paraId="0115B87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395180F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1 578 100,00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06CD93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1 501 728,49</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17A409E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000000" w:fill="FFFFFF"/>
            <w:vAlign w:val="bottom"/>
            <w:hideMark/>
          </w:tcPr>
          <w:p w14:paraId="0B1DD5E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1 501 728,49</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12A34AE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1 480 118,94</w:t>
            </w:r>
          </w:p>
        </w:tc>
        <w:tc>
          <w:tcPr>
            <w:tcW w:w="1120" w:type="dxa"/>
            <w:tcBorders>
              <w:top w:val="nil"/>
              <w:left w:val="single" w:sz="4" w:space="0" w:color="auto"/>
              <w:bottom w:val="single" w:sz="4" w:space="0" w:color="auto"/>
              <w:right w:val="nil"/>
            </w:tcBorders>
            <w:shd w:val="clear" w:color="auto" w:fill="auto"/>
            <w:noWrap/>
            <w:vAlign w:val="bottom"/>
            <w:hideMark/>
          </w:tcPr>
          <w:p w14:paraId="1D7DF0F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0391F42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1 480 118,94</w:t>
            </w:r>
          </w:p>
        </w:tc>
      </w:tr>
      <w:tr w:rsidR="002161C8" w:rsidRPr="005C5D0F" w14:paraId="384A38DA" w14:textId="77777777" w:rsidTr="00D37DF6">
        <w:trPr>
          <w:gridAfter w:val="2"/>
          <w:wAfter w:w="35" w:type="dxa"/>
          <w:trHeight w:val="705"/>
        </w:trPr>
        <w:tc>
          <w:tcPr>
            <w:tcW w:w="2552" w:type="dxa"/>
            <w:tcBorders>
              <w:top w:val="nil"/>
              <w:left w:val="single" w:sz="4" w:space="0" w:color="auto"/>
              <w:bottom w:val="single" w:sz="4" w:space="0" w:color="auto"/>
              <w:right w:val="single" w:sz="4" w:space="0" w:color="auto"/>
            </w:tcBorders>
            <w:shd w:val="clear" w:color="000000" w:fill="FFFFFF"/>
            <w:hideMark/>
          </w:tcPr>
          <w:p w14:paraId="6A35C592"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Комплекс процессных мероприятий «Реализация муниципальных функций, связанных с муниципальным управлением»</w:t>
            </w:r>
          </w:p>
        </w:tc>
        <w:tc>
          <w:tcPr>
            <w:tcW w:w="435" w:type="dxa"/>
            <w:tcBorders>
              <w:top w:val="nil"/>
              <w:left w:val="nil"/>
              <w:bottom w:val="single" w:sz="4" w:space="0" w:color="auto"/>
              <w:right w:val="single" w:sz="4" w:space="0" w:color="auto"/>
            </w:tcBorders>
            <w:shd w:val="clear" w:color="auto" w:fill="auto"/>
            <w:hideMark/>
          </w:tcPr>
          <w:p w14:paraId="2BE95AB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3249EEC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595B23E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0140100000</w:t>
            </w:r>
          </w:p>
        </w:tc>
        <w:tc>
          <w:tcPr>
            <w:tcW w:w="517" w:type="dxa"/>
            <w:tcBorders>
              <w:top w:val="nil"/>
              <w:left w:val="nil"/>
              <w:bottom w:val="single" w:sz="4" w:space="0" w:color="auto"/>
              <w:right w:val="single" w:sz="4" w:space="0" w:color="auto"/>
            </w:tcBorders>
            <w:shd w:val="clear" w:color="000000" w:fill="FFFFFF"/>
            <w:vAlign w:val="bottom"/>
            <w:hideMark/>
          </w:tcPr>
          <w:p w14:paraId="187C872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7C595B7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1 578 100,00</w:t>
            </w:r>
          </w:p>
        </w:tc>
        <w:tc>
          <w:tcPr>
            <w:tcW w:w="1273" w:type="dxa"/>
            <w:tcBorders>
              <w:top w:val="nil"/>
              <w:left w:val="nil"/>
              <w:bottom w:val="single" w:sz="4" w:space="0" w:color="000000"/>
              <w:right w:val="single" w:sz="4" w:space="0" w:color="000000"/>
            </w:tcBorders>
            <w:shd w:val="clear" w:color="auto" w:fill="auto"/>
            <w:vAlign w:val="bottom"/>
            <w:hideMark/>
          </w:tcPr>
          <w:p w14:paraId="0B162FC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6D33DFC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1 578 100,00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7A1D94A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1 501 728,49</w:t>
            </w:r>
          </w:p>
        </w:tc>
        <w:tc>
          <w:tcPr>
            <w:tcW w:w="1120" w:type="dxa"/>
            <w:tcBorders>
              <w:top w:val="nil"/>
              <w:left w:val="nil"/>
              <w:bottom w:val="single" w:sz="4" w:space="0" w:color="auto"/>
              <w:right w:val="single" w:sz="4" w:space="0" w:color="auto"/>
            </w:tcBorders>
            <w:shd w:val="clear" w:color="auto" w:fill="auto"/>
            <w:vAlign w:val="bottom"/>
            <w:hideMark/>
          </w:tcPr>
          <w:p w14:paraId="5BDC110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000000" w:fill="FFFFFF"/>
            <w:vAlign w:val="bottom"/>
            <w:hideMark/>
          </w:tcPr>
          <w:p w14:paraId="2486DF7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1 501 728,49</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653887F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1 480 118,94</w:t>
            </w:r>
          </w:p>
        </w:tc>
        <w:tc>
          <w:tcPr>
            <w:tcW w:w="1120" w:type="dxa"/>
            <w:tcBorders>
              <w:top w:val="nil"/>
              <w:left w:val="single" w:sz="4" w:space="0" w:color="auto"/>
              <w:bottom w:val="single" w:sz="4" w:space="0" w:color="auto"/>
              <w:right w:val="nil"/>
            </w:tcBorders>
            <w:shd w:val="clear" w:color="auto" w:fill="auto"/>
            <w:noWrap/>
            <w:vAlign w:val="bottom"/>
            <w:hideMark/>
          </w:tcPr>
          <w:p w14:paraId="44C5DCF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75BB94D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1 480 118,94</w:t>
            </w:r>
          </w:p>
        </w:tc>
      </w:tr>
      <w:tr w:rsidR="002161C8" w:rsidRPr="005C5D0F" w14:paraId="47D9BC15" w14:textId="77777777" w:rsidTr="00D37DF6">
        <w:trPr>
          <w:gridAfter w:val="2"/>
          <w:wAfter w:w="35" w:type="dxa"/>
          <w:trHeight w:val="510"/>
        </w:trPr>
        <w:tc>
          <w:tcPr>
            <w:tcW w:w="2552" w:type="dxa"/>
            <w:tcBorders>
              <w:top w:val="nil"/>
              <w:left w:val="single" w:sz="4" w:space="0" w:color="auto"/>
              <w:bottom w:val="single" w:sz="4" w:space="0" w:color="auto"/>
              <w:right w:val="single" w:sz="4" w:space="0" w:color="auto"/>
            </w:tcBorders>
            <w:shd w:val="clear" w:color="auto" w:fill="auto"/>
            <w:hideMark/>
          </w:tcPr>
          <w:p w14:paraId="1273CBF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Осуществление расходов на содержание аппарата управления</w:t>
            </w:r>
          </w:p>
        </w:tc>
        <w:tc>
          <w:tcPr>
            <w:tcW w:w="435" w:type="dxa"/>
            <w:tcBorders>
              <w:top w:val="nil"/>
              <w:left w:val="nil"/>
              <w:bottom w:val="single" w:sz="4" w:space="0" w:color="auto"/>
              <w:right w:val="single" w:sz="4" w:space="0" w:color="auto"/>
            </w:tcBorders>
            <w:shd w:val="clear" w:color="auto" w:fill="auto"/>
            <w:hideMark/>
          </w:tcPr>
          <w:p w14:paraId="7F64116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3CFD6ED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6193269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653D71C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0143059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1 578 100,00</w:t>
            </w:r>
          </w:p>
        </w:tc>
        <w:tc>
          <w:tcPr>
            <w:tcW w:w="1273" w:type="dxa"/>
            <w:tcBorders>
              <w:top w:val="nil"/>
              <w:left w:val="nil"/>
              <w:bottom w:val="single" w:sz="4" w:space="0" w:color="000000"/>
              <w:right w:val="single" w:sz="4" w:space="0" w:color="000000"/>
            </w:tcBorders>
            <w:shd w:val="clear" w:color="auto" w:fill="auto"/>
            <w:vAlign w:val="bottom"/>
            <w:hideMark/>
          </w:tcPr>
          <w:p w14:paraId="03391B1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40D1EB0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1 578 100,00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5033039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1 501 728,49</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1D630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126C5BE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1 501 728,49</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620EA9B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1 480 118,94</w:t>
            </w:r>
          </w:p>
        </w:tc>
        <w:tc>
          <w:tcPr>
            <w:tcW w:w="1120" w:type="dxa"/>
            <w:tcBorders>
              <w:top w:val="nil"/>
              <w:left w:val="single" w:sz="4" w:space="0" w:color="auto"/>
              <w:bottom w:val="single" w:sz="4" w:space="0" w:color="auto"/>
              <w:right w:val="nil"/>
            </w:tcBorders>
            <w:shd w:val="clear" w:color="auto" w:fill="auto"/>
            <w:noWrap/>
            <w:vAlign w:val="bottom"/>
            <w:hideMark/>
          </w:tcPr>
          <w:p w14:paraId="6792F5C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0BEAC02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1 480 118,94</w:t>
            </w:r>
          </w:p>
        </w:tc>
      </w:tr>
      <w:tr w:rsidR="002161C8" w:rsidRPr="005C5D0F" w14:paraId="28D10161" w14:textId="77777777" w:rsidTr="00D37DF6">
        <w:trPr>
          <w:gridAfter w:val="2"/>
          <w:wAfter w:w="35" w:type="dxa"/>
          <w:trHeight w:val="1425"/>
        </w:trPr>
        <w:tc>
          <w:tcPr>
            <w:tcW w:w="2552" w:type="dxa"/>
            <w:tcBorders>
              <w:top w:val="nil"/>
              <w:left w:val="single" w:sz="4" w:space="0" w:color="auto"/>
              <w:bottom w:val="single" w:sz="4" w:space="0" w:color="auto"/>
              <w:right w:val="single" w:sz="4" w:space="0" w:color="auto"/>
            </w:tcBorders>
            <w:shd w:val="clear" w:color="auto" w:fill="auto"/>
            <w:hideMark/>
          </w:tcPr>
          <w:p w14:paraId="0711426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35" w:type="dxa"/>
            <w:tcBorders>
              <w:top w:val="nil"/>
              <w:left w:val="nil"/>
              <w:bottom w:val="single" w:sz="4" w:space="0" w:color="auto"/>
              <w:right w:val="single" w:sz="4" w:space="0" w:color="auto"/>
            </w:tcBorders>
            <w:shd w:val="clear" w:color="auto" w:fill="auto"/>
            <w:hideMark/>
          </w:tcPr>
          <w:p w14:paraId="3C2D3BE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E60595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414F8C6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23CA680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100</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2705536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1273" w:type="dxa"/>
            <w:tcBorders>
              <w:top w:val="nil"/>
              <w:left w:val="nil"/>
              <w:bottom w:val="single" w:sz="4" w:space="0" w:color="000000"/>
              <w:right w:val="single" w:sz="4" w:space="0" w:color="000000"/>
            </w:tcBorders>
            <w:shd w:val="clear" w:color="auto" w:fill="auto"/>
            <w:vAlign w:val="bottom"/>
            <w:hideMark/>
          </w:tcPr>
          <w:p w14:paraId="125E144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3E3CAA8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3867DD5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03A3C8C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3D59155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1D93744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1120" w:type="dxa"/>
            <w:tcBorders>
              <w:top w:val="nil"/>
              <w:left w:val="single" w:sz="4" w:space="0" w:color="auto"/>
              <w:bottom w:val="single" w:sz="4" w:space="0" w:color="auto"/>
              <w:right w:val="nil"/>
            </w:tcBorders>
            <w:shd w:val="clear" w:color="auto" w:fill="auto"/>
            <w:noWrap/>
            <w:vAlign w:val="bottom"/>
            <w:hideMark/>
          </w:tcPr>
          <w:p w14:paraId="3CE1B0C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3948617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r>
      <w:tr w:rsidR="002161C8" w:rsidRPr="005C5D0F" w14:paraId="02D034FC" w14:textId="77777777" w:rsidTr="00D37DF6">
        <w:trPr>
          <w:gridAfter w:val="2"/>
          <w:wAfter w:w="35" w:type="dxa"/>
          <w:trHeight w:val="525"/>
        </w:trPr>
        <w:tc>
          <w:tcPr>
            <w:tcW w:w="2552" w:type="dxa"/>
            <w:tcBorders>
              <w:top w:val="nil"/>
              <w:left w:val="single" w:sz="4" w:space="0" w:color="auto"/>
              <w:bottom w:val="single" w:sz="4" w:space="0" w:color="auto"/>
              <w:right w:val="single" w:sz="4" w:space="0" w:color="auto"/>
            </w:tcBorders>
            <w:shd w:val="clear" w:color="auto" w:fill="auto"/>
            <w:hideMark/>
          </w:tcPr>
          <w:p w14:paraId="752EC19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Расходы на выплаты персоналу государственных (муниципальных) органов</w:t>
            </w:r>
          </w:p>
        </w:tc>
        <w:tc>
          <w:tcPr>
            <w:tcW w:w="435" w:type="dxa"/>
            <w:tcBorders>
              <w:top w:val="nil"/>
              <w:left w:val="nil"/>
              <w:bottom w:val="single" w:sz="4" w:space="0" w:color="auto"/>
              <w:right w:val="single" w:sz="4" w:space="0" w:color="auto"/>
            </w:tcBorders>
            <w:shd w:val="clear" w:color="auto" w:fill="auto"/>
            <w:hideMark/>
          </w:tcPr>
          <w:p w14:paraId="1DC50E5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BC4668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289E9FC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6864D22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120</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7EE0520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1273" w:type="dxa"/>
            <w:tcBorders>
              <w:top w:val="nil"/>
              <w:left w:val="nil"/>
              <w:bottom w:val="single" w:sz="4" w:space="0" w:color="000000"/>
              <w:right w:val="single" w:sz="4" w:space="0" w:color="000000"/>
            </w:tcBorders>
            <w:shd w:val="clear" w:color="auto" w:fill="auto"/>
            <w:vAlign w:val="bottom"/>
            <w:hideMark/>
          </w:tcPr>
          <w:p w14:paraId="7EB8BC0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1012236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22E4C53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3D6E9B8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575288D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1458ED1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c>
          <w:tcPr>
            <w:tcW w:w="1120" w:type="dxa"/>
            <w:tcBorders>
              <w:top w:val="nil"/>
              <w:left w:val="single" w:sz="4" w:space="0" w:color="auto"/>
              <w:bottom w:val="single" w:sz="4" w:space="0" w:color="auto"/>
              <w:right w:val="nil"/>
            </w:tcBorders>
            <w:shd w:val="clear" w:color="auto" w:fill="auto"/>
            <w:noWrap/>
            <w:vAlign w:val="bottom"/>
            <w:hideMark/>
          </w:tcPr>
          <w:p w14:paraId="328D23D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6BA3B7D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1 215 500,00</w:t>
            </w:r>
          </w:p>
        </w:tc>
      </w:tr>
      <w:tr w:rsidR="002161C8" w:rsidRPr="005C5D0F" w14:paraId="40956F9D" w14:textId="77777777" w:rsidTr="00D37DF6">
        <w:trPr>
          <w:gridAfter w:val="2"/>
          <w:wAfter w:w="35" w:type="dxa"/>
          <w:trHeight w:val="525"/>
        </w:trPr>
        <w:tc>
          <w:tcPr>
            <w:tcW w:w="2552" w:type="dxa"/>
            <w:tcBorders>
              <w:top w:val="nil"/>
              <w:left w:val="single" w:sz="4" w:space="0" w:color="auto"/>
              <w:bottom w:val="single" w:sz="4" w:space="0" w:color="auto"/>
              <w:right w:val="single" w:sz="4" w:space="0" w:color="auto"/>
            </w:tcBorders>
            <w:shd w:val="clear" w:color="auto" w:fill="auto"/>
            <w:hideMark/>
          </w:tcPr>
          <w:p w14:paraId="088D497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Фонд оплаты труда государственных (муниципальных) органов</w:t>
            </w:r>
          </w:p>
        </w:tc>
        <w:tc>
          <w:tcPr>
            <w:tcW w:w="435" w:type="dxa"/>
            <w:tcBorders>
              <w:top w:val="nil"/>
              <w:left w:val="nil"/>
              <w:bottom w:val="single" w:sz="4" w:space="0" w:color="auto"/>
              <w:right w:val="single" w:sz="4" w:space="0" w:color="auto"/>
            </w:tcBorders>
            <w:shd w:val="clear" w:color="auto" w:fill="auto"/>
            <w:hideMark/>
          </w:tcPr>
          <w:p w14:paraId="2F49251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421BF2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3DAF7F9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10BEB77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121</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7F8FEAF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933 600,00</w:t>
            </w:r>
          </w:p>
        </w:tc>
        <w:tc>
          <w:tcPr>
            <w:tcW w:w="1273" w:type="dxa"/>
            <w:tcBorders>
              <w:top w:val="nil"/>
              <w:left w:val="nil"/>
              <w:bottom w:val="single" w:sz="4" w:space="0" w:color="000000"/>
              <w:right w:val="single" w:sz="4" w:space="0" w:color="000000"/>
            </w:tcBorders>
            <w:shd w:val="clear" w:color="auto" w:fill="auto"/>
            <w:vAlign w:val="bottom"/>
            <w:hideMark/>
          </w:tcPr>
          <w:p w14:paraId="4F354D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4AD832B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933 600,00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631FAE3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933 600,00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516C46B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41E2555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933 600,00</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22F0C98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933 600,00</w:t>
            </w:r>
          </w:p>
        </w:tc>
        <w:tc>
          <w:tcPr>
            <w:tcW w:w="1120" w:type="dxa"/>
            <w:tcBorders>
              <w:top w:val="nil"/>
              <w:left w:val="single" w:sz="4" w:space="0" w:color="auto"/>
              <w:bottom w:val="single" w:sz="4" w:space="0" w:color="auto"/>
              <w:right w:val="nil"/>
            </w:tcBorders>
            <w:shd w:val="clear" w:color="auto" w:fill="auto"/>
            <w:noWrap/>
            <w:vAlign w:val="bottom"/>
            <w:hideMark/>
          </w:tcPr>
          <w:p w14:paraId="0A70924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1BA914F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933 600,00</w:t>
            </w:r>
          </w:p>
        </w:tc>
      </w:tr>
      <w:tr w:rsidR="002161C8" w:rsidRPr="005C5D0F" w14:paraId="5159BA4D" w14:textId="77777777" w:rsidTr="00D37DF6">
        <w:trPr>
          <w:gridAfter w:val="2"/>
          <w:wAfter w:w="35" w:type="dxa"/>
          <w:trHeight w:val="945"/>
        </w:trPr>
        <w:tc>
          <w:tcPr>
            <w:tcW w:w="2552" w:type="dxa"/>
            <w:tcBorders>
              <w:top w:val="nil"/>
              <w:left w:val="single" w:sz="4" w:space="0" w:color="auto"/>
              <w:bottom w:val="single" w:sz="4" w:space="0" w:color="auto"/>
              <w:right w:val="single" w:sz="4" w:space="0" w:color="auto"/>
            </w:tcBorders>
            <w:shd w:val="clear" w:color="auto" w:fill="auto"/>
            <w:hideMark/>
          </w:tcPr>
          <w:p w14:paraId="3FE7C2D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35" w:type="dxa"/>
            <w:tcBorders>
              <w:top w:val="nil"/>
              <w:left w:val="nil"/>
              <w:bottom w:val="single" w:sz="4" w:space="0" w:color="auto"/>
              <w:right w:val="single" w:sz="4" w:space="0" w:color="auto"/>
            </w:tcBorders>
            <w:shd w:val="clear" w:color="auto" w:fill="auto"/>
            <w:hideMark/>
          </w:tcPr>
          <w:p w14:paraId="392B502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4DAFE1E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6F79678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1F858A6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129</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611A40B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281 900,00</w:t>
            </w:r>
          </w:p>
        </w:tc>
        <w:tc>
          <w:tcPr>
            <w:tcW w:w="1273" w:type="dxa"/>
            <w:tcBorders>
              <w:top w:val="nil"/>
              <w:left w:val="nil"/>
              <w:bottom w:val="single" w:sz="4" w:space="0" w:color="000000"/>
              <w:right w:val="single" w:sz="4" w:space="0" w:color="000000"/>
            </w:tcBorders>
            <w:shd w:val="clear" w:color="auto" w:fill="auto"/>
            <w:vAlign w:val="bottom"/>
            <w:hideMark/>
          </w:tcPr>
          <w:p w14:paraId="473297E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7AF9914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281 900,00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5347BC1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281 900,00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0206BF8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57ED7DD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281 900,00</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4D01BA5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281 900,00</w:t>
            </w:r>
          </w:p>
        </w:tc>
        <w:tc>
          <w:tcPr>
            <w:tcW w:w="1120" w:type="dxa"/>
            <w:tcBorders>
              <w:top w:val="nil"/>
              <w:left w:val="single" w:sz="4" w:space="0" w:color="auto"/>
              <w:bottom w:val="single" w:sz="4" w:space="0" w:color="auto"/>
              <w:right w:val="nil"/>
            </w:tcBorders>
            <w:shd w:val="clear" w:color="auto" w:fill="auto"/>
            <w:noWrap/>
            <w:vAlign w:val="bottom"/>
            <w:hideMark/>
          </w:tcPr>
          <w:p w14:paraId="5656512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487526A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281 900,00</w:t>
            </w:r>
          </w:p>
        </w:tc>
      </w:tr>
      <w:tr w:rsidR="002161C8" w:rsidRPr="005C5D0F" w14:paraId="738457EA" w14:textId="77777777" w:rsidTr="00D37DF6">
        <w:trPr>
          <w:gridAfter w:val="2"/>
          <w:wAfter w:w="35" w:type="dxa"/>
          <w:trHeight w:val="765"/>
        </w:trPr>
        <w:tc>
          <w:tcPr>
            <w:tcW w:w="2552" w:type="dxa"/>
            <w:tcBorders>
              <w:top w:val="nil"/>
              <w:left w:val="single" w:sz="4" w:space="0" w:color="auto"/>
              <w:bottom w:val="single" w:sz="4" w:space="0" w:color="auto"/>
              <w:right w:val="single" w:sz="4" w:space="0" w:color="auto"/>
            </w:tcBorders>
            <w:shd w:val="clear" w:color="auto" w:fill="auto"/>
            <w:hideMark/>
          </w:tcPr>
          <w:p w14:paraId="7A4CF4A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7553E02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DCBE8E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02B2B59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1CEC58B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215151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358 600,00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6DD605D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46A9F83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358 600,00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1A364E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282 228,49</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74633B2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1DE202D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282 228,49</w:t>
            </w:r>
          </w:p>
        </w:tc>
        <w:tc>
          <w:tcPr>
            <w:tcW w:w="953" w:type="dxa"/>
            <w:gridSpan w:val="2"/>
            <w:tcBorders>
              <w:top w:val="nil"/>
              <w:left w:val="nil"/>
              <w:bottom w:val="single" w:sz="4" w:space="0" w:color="auto"/>
              <w:right w:val="single" w:sz="4" w:space="0" w:color="auto"/>
            </w:tcBorders>
            <w:shd w:val="clear" w:color="auto" w:fill="auto"/>
            <w:vAlign w:val="bottom"/>
            <w:hideMark/>
          </w:tcPr>
          <w:p w14:paraId="0293E13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260 618,94</w:t>
            </w:r>
          </w:p>
        </w:tc>
        <w:tc>
          <w:tcPr>
            <w:tcW w:w="1120" w:type="dxa"/>
            <w:tcBorders>
              <w:top w:val="nil"/>
              <w:left w:val="single" w:sz="4" w:space="0" w:color="auto"/>
              <w:bottom w:val="single" w:sz="4" w:space="0" w:color="auto"/>
              <w:right w:val="nil"/>
            </w:tcBorders>
            <w:shd w:val="clear" w:color="auto" w:fill="auto"/>
            <w:noWrap/>
            <w:vAlign w:val="bottom"/>
            <w:hideMark/>
          </w:tcPr>
          <w:p w14:paraId="7E342FD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31CD0D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260 618,94</w:t>
            </w:r>
          </w:p>
        </w:tc>
      </w:tr>
      <w:tr w:rsidR="002161C8" w:rsidRPr="005C5D0F" w14:paraId="54F6F7CF" w14:textId="77777777" w:rsidTr="00D37DF6">
        <w:trPr>
          <w:gridAfter w:val="2"/>
          <w:wAfter w:w="35" w:type="dxa"/>
          <w:trHeight w:val="765"/>
        </w:trPr>
        <w:tc>
          <w:tcPr>
            <w:tcW w:w="2552" w:type="dxa"/>
            <w:tcBorders>
              <w:top w:val="nil"/>
              <w:left w:val="single" w:sz="4" w:space="0" w:color="auto"/>
              <w:bottom w:val="single" w:sz="4" w:space="0" w:color="auto"/>
              <w:right w:val="single" w:sz="4" w:space="0" w:color="auto"/>
            </w:tcBorders>
            <w:shd w:val="clear" w:color="auto" w:fill="auto"/>
            <w:hideMark/>
          </w:tcPr>
          <w:p w14:paraId="372D925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6A54B20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4E3FACB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7BD2867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567E02E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B418F0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358 600,00</w:t>
            </w:r>
          </w:p>
        </w:tc>
        <w:tc>
          <w:tcPr>
            <w:tcW w:w="1273" w:type="dxa"/>
            <w:tcBorders>
              <w:top w:val="nil"/>
              <w:left w:val="nil"/>
              <w:bottom w:val="single" w:sz="4" w:space="0" w:color="auto"/>
              <w:right w:val="single" w:sz="4" w:space="0" w:color="auto"/>
            </w:tcBorders>
            <w:shd w:val="clear" w:color="auto" w:fill="auto"/>
            <w:vAlign w:val="bottom"/>
            <w:hideMark/>
          </w:tcPr>
          <w:p w14:paraId="5D184A0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07DD6DA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358 600,00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4C54BF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282 228,49</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3000B6A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66AD4D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282 228,49</w:t>
            </w:r>
          </w:p>
        </w:tc>
        <w:tc>
          <w:tcPr>
            <w:tcW w:w="953" w:type="dxa"/>
            <w:gridSpan w:val="2"/>
            <w:tcBorders>
              <w:top w:val="nil"/>
              <w:left w:val="nil"/>
              <w:bottom w:val="single" w:sz="4" w:space="0" w:color="auto"/>
              <w:right w:val="single" w:sz="4" w:space="0" w:color="auto"/>
            </w:tcBorders>
            <w:shd w:val="clear" w:color="auto" w:fill="auto"/>
            <w:vAlign w:val="bottom"/>
            <w:hideMark/>
          </w:tcPr>
          <w:p w14:paraId="6B7334B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260 618,94</w:t>
            </w:r>
          </w:p>
        </w:tc>
        <w:tc>
          <w:tcPr>
            <w:tcW w:w="1120" w:type="dxa"/>
            <w:tcBorders>
              <w:top w:val="nil"/>
              <w:left w:val="single" w:sz="4" w:space="0" w:color="auto"/>
              <w:bottom w:val="single" w:sz="4" w:space="0" w:color="auto"/>
              <w:right w:val="nil"/>
            </w:tcBorders>
            <w:shd w:val="clear" w:color="auto" w:fill="auto"/>
            <w:noWrap/>
            <w:vAlign w:val="bottom"/>
            <w:hideMark/>
          </w:tcPr>
          <w:p w14:paraId="3DB9FB5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2EC0E8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260 618,94</w:t>
            </w:r>
          </w:p>
        </w:tc>
      </w:tr>
      <w:tr w:rsidR="002161C8" w:rsidRPr="005C5D0F" w14:paraId="36F85B17" w14:textId="77777777" w:rsidTr="00D37DF6">
        <w:trPr>
          <w:gridAfter w:val="2"/>
          <w:wAfter w:w="35" w:type="dxa"/>
          <w:trHeight w:val="780"/>
        </w:trPr>
        <w:tc>
          <w:tcPr>
            <w:tcW w:w="2552" w:type="dxa"/>
            <w:tcBorders>
              <w:top w:val="nil"/>
              <w:left w:val="single" w:sz="4" w:space="0" w:color="auto"/>
              <w:bottom w:val="single" w:sz="4" w:space="0" w:color="auto"/>
              <w:right w:val="single" w:sz="4" w:space="0" w:color="auto"/>
            </w:tcBorders>
            <w:shd w:val="clear" w:color="auto" w:fill="auto"/>
            <w:hideMark/>
          </w:tcPr>
          <w:p w14:paraId="218DB01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53A85D4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7D0F7C9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562B296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50E06D7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4CD57E7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358 600,00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3562B46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26B01E0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358 600,00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4D7CAC0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282 228,49</w:t>
            </w:r>
          </w:p>
        </w:tc>
        <w:tc>
          <w:tcPr>
            <w:tcW w:w="1120" w:type="dxa"/>
            <w:tcBorders>
              <w:top w:val="nil"/>
              <w:left w:val="nil"/>
              <w:bottom w:val="single" w:sz="4" w:space="0" w:color="auto"/>
              <w:right w:val="single" w:sz="4" w:space="0" w:color="auto"/>
            </w:tcBorders>
            <w:shd w:val="clear" w:color="auto" w:fill="auto"/>
            <w:vAlign w:val="bottom"/>
            <w:hideMark/>
          </w:tcPr>
          <w:p w14:paraId="42DFD52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000000" w:fill="FFFFFF"/>
            <w:vAlign w:val="bottom"/>
            <w:hideMark/>
          </w:tcPr>
          <w:p w14:paraId="2000AF0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282 228,49</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554871E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260 618,94</w:t>
            </w:r>
          </w:p>
        </w:tc>
        <w:tc>
          <w:tcPr>
            <w:tcW w:w="1120" w:type="dxa"/>
            <w:tcBorders>
              <w:top w:val="nil"/>
              <w:left w:val="single" w:sz="4" w:space="0" w:color="auto"/>
              <w:bottom w:val="single" w:sz="4" w:space="0" w:color="auto"/>
              <w:right w:val="nil"/>
            </w:tcBorders>
            <w:shd w:val="clear" w:color="auto" w:fill="auto"/>
            <w:vAlign w:val="bottom"/>
            <w:hideMark/>
          </w:tcPr>
          <w:p w14:paraId="5747294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60083C2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260 618,94</w:t>
            </w:r>
          </w:p>
        </w:tc>
      </w:tr>
      <w:tr w:rsidR="002161C8" w:rsidRPr="005C5D0F" w14:paraId="354E910F"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70CB60A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бюджетные ассигнования</w:t>
            </w:r>
          </w:p>
        </w:tc>
        <w:tc>
          <w:tcPr>
            <w:tcW w:w="435" w:type="dxa"/>
            <w:tcBorders>
              <w:top w:val="nil"/>
              <w:left w:val="nil"/>
              <w:bottom w:val="single" w:sz="4" w:space="0" w:color="auto"/>
              <w:right w:val="single" w:sz="4" w:space="0" w:color="auto"/>
            </w:tcBorders>
            <w:shd w:val="clear" w:color="auto" w:fill="auto"/>
            <w:hideMark/>
          </w:tcPr>
          <w:p w14:paraId="4548356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7E35433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5C60D23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096EB48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70F3E6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1EDA068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2D3A494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01A24E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1120" w:type="dxa"/>
            <w:tcBorders>
              <w:top w:val="nil"/>
              <w:left w:val="nil"/>
              <w:bottom w:val="single" w:sz="4" w:space="0" w:color="000000"/>
              <w:right w:val="single" w:sz="4" w:space="0" w:color="000000"/>
            </w:tcBorders>
            <w:shd w:val="clear" w:color="000000" w:fill="FFFFFF"/>
            <w:vAlign w:val="bottom"/>
            <w:hideMark/>
          </w:tcPr>
          <w:p w14:paraId="7605776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4AC3401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F7F059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1120" w:type="dxa"/>
            <w:tcBorders>
              <w:top w:val="single" w:sz="4" w:space="0" w:color="000000"/>
              <w:left w:val="nil"/>
              <w:bottom w:val="single" w:sz="4" w:space="0" w:color="000000"/>
              <w:right w:val="nil"/>
            </w:tcBorders>
            <w:shd w:val="clear" w:color="000000" w:fill="FFFFFF"/>
            <w:vAlign w:val="bottom"/>
            <w:hideMark/>
          </w:tcPr>
          <w:p w14:paraId="0705DA5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695A10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r>
      <w:tr w:rsidR="002161C8" w:rsidRPr="005C5D0F" w14:paraId="58CA0F85" w14:textId="77777777" w:rsidTr="00D37DF6">
        <w:trPr>
          <w:gridAfter w:val="2"/>
          <w:wAfter w:w="35" w:type="dxa"/>
          <w:trHeight w:val="315"/>
        </w:trPr>
        <w:tc>
          <w:tcPr>
            <w:tcW w:w="2552" w:type="dxa"/>
            <w:tcBorders>
              <w:top w:val="nil"/>
              <w:left w:val="single" w:sz="4" w:space="0" w:color="auto"/>
              <w:bottom w:val="single" w:sz="4" w:space="0" w:color="auto"/>
              <w:right w:val="single" w:sz="4" w:space="0" w:color="auto"/>
            </w:tcBorders>
            <w:shd w:val="clear" w:color="auto" w:fill="auto"/>
            <w:hideMark/>
          </w:tcPr>
          <w:p w14:paraId="221FC34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Уплата налогов, сборов и иных платежей</w:t>
            </w:r>
          </w:p>
        </w:tc>
        <w:tc>
          <w:tcPr>
            <w:tcW w:w="435" w:type="dxa"/>
            <w:tcBorders>
              <w:top w:val="nil"/>
              <w:left w:val="nil"/>
              <w:bottom w:val="single" w:sz="4" w:space="0" w:color="auto"/>
              <w:right w:val="single" w:sz="4" w:space="0" w:color="auto"/>
            </w:tcBorders>
            <w:shd w:val="clear" w:color="auto" w:fill="auto"/>
            <w:hideMark/>
          </w:tcPr>
          <w:p w14:paraId="3793DBB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3E61535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36C762F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1A2B505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850</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0AB66B4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1273" w:type="dxa"/>
            <w:tcBorders>
              <w:top w:val="nil"/>
              <w:left w:val="nil"/>
              <w:bottom w:val="single" w:sz="4" w:space="0" w:color="auto"/>
              <w:right w:val="single" w:sz="4" w:space="0" w:color="auto"/>
            </w:tcBorders>
            <w:shd w:val="clear" w:color="auto" w:fill="auto"/>
            <w:vAlign w:val="bottom"/>
            <w:hideMark/>
          </w:tcPr>
          <w:p w14:paraId="133D7F4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000000" w:fill="FFFFFF"/>
            <w:vAlign w:val="bottom"/>
            <w:hideMark/>
          </w:tcPr>
          <w:p w14:paraId="3949428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4A8B010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423C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06CDF4F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263AA55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c>
          <w:tcPr>
            <w:tcW w:w="1120" w:type="dxa"/>
            <w:tcBorders>
              <w:top w:val="single" w:sz="4" w:space="0" w:color="auto"/>
              <w:left w:val="single" w:sz="4" w:space="0" w:color="auto"/>
              <w:bottom w:val="single" w:sz="4" w:space="0" w:color="auto"/>
              <w:right w:val="nil"/>
            </w:tcBorders>
            <w:shd w:val="clear" w:color="auto" w:fill="auto"/>
            <w:noWrap/>
            <w:vAlign w:val="bottom"/>
            <w:hideMark/>
          </w:tcPr>
          <w:p w14:paraId="32E66BC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4CC265D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4 000,00</w:t>
            </w:r>
          </w:p>
        </w:tc>
      </w:tr>
      <w:tr w:rsidR="002161C8" w:rsidRPr="005C5D0F" w14:paraId="1D0958CF"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5AC24B6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Уплата налогоа на имущество и земельного налога</w:t>
            </w:r>
          </w:p>
        </w:tc>
        <w:tc>
          <w:tcPr>
            <w:tcW w:w="435" w:type="dxa"/>
            <w:tcBorders>
              <w:top w:val="nil"/>
              <w:left w:val="nil"/>
              <w:bottom w:val="single" w:sz="4" w:space="0" w:color="auto"/>
              <w:right w:val="single" w:sz="4" w:space="0" w:color="auto"/>
            </w:tcBorders>
            <w:shd w:val="clear" w:color="auto" w:fill="auto"/>
            <w:hideMark/>
          </w:tcPr>
          <w:p w14:paraId="6AD4032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6289498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47D79F8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3610012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851</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1F09A38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2 000,00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4FD2D11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65ABA2B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2 000,00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048F088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2 000,00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7E46CAA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7CDA526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2 000,00</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5E98D19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2 000,00</w:t>
            </w:r>
          </w:p>
        </w:tc>
        <w:tc>
          <w:tcPr>
            <w:tcW w:w="1120" w:type="dxa"/>
            <w:tcBorders>
              <w:top w:val="nil"/>
              <w:left w:val="single" w:sz="4" w:space="0" w:color="auto"/>
              <w:bottom w:val="single" w:sz="4" w:space="0" w:color="auto"/>
              <w:right w:val="nil"/>
            </w:tcBorders>
            <w:shd w:val="clear" w:color="auto" w:fill="auto"/>
            <w:noWrap/>
            <w:vAlign w:val="bottom"/>
            <w:hideMark/>
          </w:tcPr>
          <w:p w14:paraId="27ACD43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2C56E7D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2 000,00</w:t>
            </w:r>
          </w:p>
        </w:tc>
      </w:tr>
      <w:tr w:rsidR="002161C8" w:rsidRPr="005C5D0F" w14:paraId="629E780A"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0AA0C30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Уплата прочих налогов, сборов и иных платежей</w:t>
            </w:r>
          </w:p>
        </w:tc>
        <w:tc>
          <w:tcPr>
            <w:tcW w:w="435" w:type="dxa"/>
            <w:tcBorders>
              <w:top w:val="nil"/>
              <w:left w:val="nil"/>
              <w:bottom w:val="single" w:sz="4" w:space="0" w:color="auto"/>
              <w:right w:val="single" w:sz="4" w:space="0" w:color="auto"/>
            </w:tcBorders>
            <w:shd w:val="clear" w:color="auto" w:fill="auto"/>
            <w:hideMark/>
          </w:tcPr>
          <w:p w14:paraId="5466EED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0BE554E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77F798A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70A8445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852</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0252993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273" w:type="dxa"/>
            <w:tcBorders>
              <w:top w:val="nil"/>
              <w:left w:val="nil"/>
              <w:bottom w:val="single" w:sz="4" w:space="0" w:color="000000"/>
              <w:right w:val="single" w:sz="4" w:space="0" w:color="000000"/>
            </w:tcBorders>
            <w:shd w:val="clear" w:color="auto" w:fill="auto"/>
            <w:vAlign w:val="bottom"/>
            <w:hideMark/>
          </w:tcPr>
          <w:p w14:paraId="35CDBF0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31276CA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507F469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3DC3CA2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1B2DFB1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4E06E73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120" w:type="dxa"/>
            <w:tcBorders>
              <w:top w:val="nil"/>
              <w:left w:val="single" w:sz="4" w:space="0" w:color="auto"/>
              <w:bottom w:val="single" w:sz="4" w:space="0" w:color="auto"/>
              <w:right w:val="nil"/>
            </w:tcBorders>
            <w:shd w:val="clear" w:color="auto" w:fill="auto"/>
            <w:noWrap/>
            <w:vAlign w:val="bottom"/>
            <w:hideMark/>
          </w:tcPr>
          <w:p w14:paraId="79E2045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6ECDA77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r>
      <w:tr w:rsidR="002161C8" w:rsidRPr="005C5D0F" w14:paraId="1E2B1F02"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470028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Уплата иных платежей</w:t>
            </w:r>
          </w:p>
        </w:tc>
        <w:tc>
          <w:tcPr>
            <w:tcW w:w="435" w:type="dxa"/>
            <w:tcBorders>
              <w:top w:val="nil"/>
              <w:left w:val="nil"/>
              <w:bottom w:val="single" w:sz="4" w:space="0" w:color="auto"/>
              <w:right w:val="single" w:sz="4" w:space="0" w:color="auto"/>
            </w:tcBorders>
            <w:shd w:val="clear" w:color="auto" w:fill="auto"/>
            <w:hideMark/>
          </w:tcPr>
          <w:p w14:paraId="081EE32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3FCC91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1218" w:type="dxa"/>
            <w:tcBorders>
              <w:top w:val="nil"/>
              <w:left w:val="nil"/>
              <w:bottom w:val="single" w:sz="4" w:space="0" w:color="auto"/>
              <w:right w:val="single" w:sz="4" w:space="0" w:color="auto"/>
            </w:tcBorders>
            <w:shd w:val="clear" w:color="auto" w:fill="auto"/>
            <w:vAlign w:val="bottom"/>
            <w:hideMark/>
          </w:tcPr>
          <w:p w14:paraId="33BBA8F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0140100020</w:t>
            </w:r>
          </w:p>
        </w:tc>
        <w:tc>
          <w:tcPr>
            <w:tcW w:w="517" w:type="dxa"/>
            <w:tcBorders>
              <w:top w:val="nil"/>
              <w:left w:val="nil"/>
              <w:bottom w:val="single" w:sz="4" w:space="0" w:color="auto"/>
              <w:right w:val="single" w:sz="4" w:space="0" w:color="auto"/>
            </w:tcBorders>
            <w:shd w:val="clear" w:color="000000" w:fill="FFFFFF"/>
            <w:vAlign w:val="bottom"/>
            <w:hideMark/>
          </w:tcPr>
          <w:p w14:paraId="414CC56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853</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393D951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1 500,00</w:t>
            </w:r>
          </w:p>
        </w:tc>
        <w:tc>
          <w:tcPr>
            <w:tcW w:w="1273" w:type="dxa"/>
            <w:tcBorders>
              <w:top w:val="nil"/>
              <w:left w:val="nil"/>
              <w:bottom w:val="single" w:sz="4" w:space="0" w:color="000000"/>
              <w:right w:val="single" w:sz="4" w:space="0" w:color="000000"/>
            </w:tcBorders>
            <w:shd w:val="clear" w:color="auto" w:fill="auto"/>
            <w:vAlign w:val="bottom"/>
            <w:hideMark/>
          </w:tcPr>
          <w:p w14:paraId="0A8DBF0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000000" w:fill="FFFFFF"/>
            <w:vAlign w:val="bottom"/>
            <w:hideMark/>
          </w:tcPr>
          <w:p w14:paraId="7AE5DB9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1 500,00</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5F26E3B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71FB8B1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000000" w:fill="FFFFFF"/>
            <w:vAlign w:val="bottom"/>
            <w:hideMark/>
          </w:tcPr>
          <w:p w14:paraId="5A13215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1 500,00</w:t>
            </w:r>
          </w:p>
        </w:tc>
        <w:tc>
          <w:tcPr>
            <w:tcW w:w="953" w:type="dxa"/>
            <w:gridSpan w:val="2"/>
            <w:tcBorders>
              <w:top w:val="nil"/>
              <w:left w:val="nil"/>
              <w:bottom w:val="single" w:sz="4" w:space="0" w:color="auto"/>
              <w:right w:val="single" w:sz="4" w:space="0" w:color="auto"/>
            </w:tcBorders>
            <w:shd w:val="clear" w:color="000000" w:fill="FFFFFF"/>
            <w:vAlign w:val="bottom"/>
            <w:hideMark/>
          </w:tcPr>
          <w:p w14:paraId="2AF2940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1 500,00</w:t>
            </w:r>
          </w:p>
        </w:tc>
        <w:tc>
          <w:tcPr>
            <w:tcW w:w="1120" w:type="dxa"/>
            <w:tcBorders>
              <w:top w:val="nil"/>
              <w:left w:val="single" w:sz="4" w:space="0" w:color="auto"/>
              <w:bottom w:val="single" w:sz="4" w:space="0" w:color="auto"/>
              <w:right w:val="nil"/>
            </w:tcBorders>
            <w:shd w:val="clear" w:color="auto" w:fill="auto"/>
            <w:noWrap/>
            <w:vAlign w:val="bottom"/>
            <w:hideMark/>
          </w:tcPr>
          <w:p w14:paraId="37254B0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000000" w:fill="FFFFFF"/>
            <w:vAlign w:val="bottom"/>
            <w:hideMark/>
          </w:tcPr>
          <w:p w14:paraId="2CBB07E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1 500,00</w:t>
            </w:r>
          </w:p>
        </w:tc>
      </w:tr>
      <w:tr w:rsidR="002161C8" w:rsidRPr="005C5D0F" w14:paraId="39CC345B" w14:textId="77777777" w:rsidTr="00D37DF6">
        <w:trPr>
          <w:gridAfter w:val="2"/>
          <w:wAfter w:w="35" w:type="dxa"/>
          <w:trHeight w:val="315"/>
        </w:trPr>
        <w:tc>
          <w:tcPr>
            <w:tcW w:w="2552" w:type="dxa"/>
            <w:tcBorders>
              <w:top w:val="nil"/>
              <w:left w:val="single" w:sz="4" w:space="0" w:color="auto"/>
              <w:bottom w:val="single" w:sz="4" w:space="0" w:color="auto"/>
              <w:right w:val="single" w:sz="4" w:space="0" w:color="auto"/>
            </w:tcBorders>
            <w:shd w:val="clear" w:color="auto" w:fill="auto"/>
            <w:hideMark/>
          </w:tcPr>
          <w:p w14:paraId="77514D6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35" w:type="dxa"/>
            <w:tcBorders>
              <w:top w:val="nil"/>
              <w:left w:val="nil"/>
              <w:bottom w:val="single" w:sz="4" w:space="0" w:color="auto"/>
              <w:right w:val="single" w:sz="4" w:space="0" w:color="auto"/>
            </w:tcBorders>
            <w:shd w:val="clear" w:color="auto" w:fill="auto"/>
            <w:hideMark/>
          </w:tcPr>
          <w:p w14:paraId="0512E1F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4073F5F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06</w:t>
            </w:r>
          </w:p>
        </w:tc>
        <w:tc>
          <w:tcPr>
            <w:tcW w:w="1218" w:type="dxa"/>
            <w:tcBorders>
              <w:top w:val="nil"/>
              <w:left w:val="nil"/>
              <w:bottom w:val="single" w:sz="4" w:space="0" w:color="auto"/>
              <w:right w:val="single" w:sz="4" w:space="0" w:color="auto"/>
            </w:tcBorders>
            <w:shd w:val="clear" w:color="auto" w:fill="auto"/>
            <w:vAlign w:val="bottom"/>
            <w:hideMark/>
          </w:tcPr>
          <w:p w14:paraId="3BB086E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0000000000</w:t>
            </w:r>
          </w:p>
        </w:tc>
        <w:tc>
          <w:tcPr>
            <w:tcW w:w="517" w:type="dxa"/>
            <w:tcBorders>
              <w:top w:val="nil"/>
              <w:left w:val="nil"/>
              <w:bottom w:val="single" w:sz="4" w:space="0" w:color="auto"/>
              <w:right w:val="single" w:sz="4" w:space="0" w:color="auto"/>
            </w:tcBorders>
            <w:shd w:val="clear" w:color="auto" w:fill="auto"/>
            <w:vAlign w:val="bottom"/>
            <w:hideMark/>
          </w:tcPr>
          <w:p w14:paraId="7E35561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F3587D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38 200,00</w:t>
            </w:r>
          </w:p>
        </w:tc>
        <w:tc>
          <w:tcPr>
            <w:tcW w:w="1273" w:type="dxa"/>
            <w:tcBorders>
              <w:top w:val="nil"/>
              <w:left w:val="nil"/>
              <w:bottom w:val="single" w:sz="4" w:space="0" w:color="000000"/>
              <w:right w:val="single" w:sz="4" w:space="0" w:color="000000"/>
            </w:tcBorders>
            <w:shd w:val="clear" w:color="auto" w:fill="auto"/>
            <w:vAlign w:val="bottom"/>
            <w:hideMark/>
          </w:tcPr>
          <w:p w14:paraId="23A89C1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678200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38 200,00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9717CF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31D2FF9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06A34B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197F1F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7D2A723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06C678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75ACA7B3"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6A015522"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Передача полномочий муниципальному району по решению вопросов местного значения поселений  в части содержания контрольно-ревизионной комиссии органов местного самоуправления</w:t>
            </w:r>
          </w:p>
        </w:tc>
        <w:tc>
          <w:tcPr>
            <w:tcW w:w="435" w:type="dxa"/>
            <w:tcBorders>
              <w:top w:val="nil"/>
              <w:left w:val="nil"/>
              <w:bottom w:val="single" w:sz="4" w:space="0" w:color="auto"/>
              <w:right w:val="single" w:sz="4" w:space="0" w:color="auto"/>
            </w:tcBorders>
            <w:shd w:val="clear" w:color="auto" w:fill="auto"/>
            <w:hideMark/>
          </w:tcPr>
          <w:p w14:paraId="502BDD8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3DDE7EA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06</w:t>
            </w:r>
          </w:p>
        </w:tc>
        <w:tc>
          <w:tcPr>
            <w:tcW w:w="1218" w:type="dxa"/>
            <w:tcBorders>
              <w:top w:val="nil"/>
              <w:left w:val="nil"/>
              <w:bottom w:val="single" w:sz="4" w:space="0" w:color="auto"/>
              <w:right w:val="single" w:sz="4" w:space="0" w:color="auto"/>
            </w:tcBorders>
            <w:shd w:val="clear" w:color="auto" w:fill="auto"/>
            <w:vAlign w:val="bottom"/>
            <w:hideMark/>
          </w:tcPr>
          <w:p w14:paraId="1BACA04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0140160110</w:t>
            </w:r>
          </w:p>
        </w:tc>
        <w:tc>
          <w:tcPr>
            <w:tcW w:w="517" w:type="dxa"/>
            <w:tcBorders>
              <w:top w:val="nil"/>
              <w:left w:val="nil"/>
              <w:bottom w:val="single" w:sz="4" w:space="0" w:color="auto"/>
              <w:right w:val="single" w:sz="4" w:space="0" w:color="auto"/>
            </w:tcBorders>
            <w:shd w:val="clear" w:color="auto" w:fill="auto"/>
            <w:vAlign w:val="bottom"/>
            <w:hideMark/>
          </w:tcPr>
          <w:p w14:paraId="488CDF8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F68899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37 200,00</w:t>
            </w:r>
          </w:p>
        </w:tc>
        <w:tc>
          <w:tcPr>
            <w:tcW w:w="1273" w:type="dxa"/>
            <w:tcBorders>
              <w:top w:val="single" w:sz="4" w:space="0" w:color="auto"/>
              <w:left w:val="nil"/>
              <w:bottom w:val="single" w:sz="4" w:space="0" w:color="auto"/>
              <w:right w:val="single" w:sz="4" w:space="0" w:color="auto"/>
            </w:tcBorders>
            <w:shd w:val="clear" w:color="000000" w:fill="FFFFFF"/>
            <w:vAlign w:val="bottom"/>
            <w:hideMark/>
          </w:tcPr>
          <w:p w14:paraId="4874867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39570D5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37 200,00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BA7D6D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50E8CE5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0E40C53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5DA67C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06CC423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5151AA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0BA98BC9"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BAA63D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Межбюджетные трансферты</w:t>
            </w:r>
          </w:p>
        </w:tc>
        <w:tc>
          <w:tcPr>
            <w:tcW w:w="435" w:type="dxa"/>
            <w:tcBorders>
              <w:top w:val="nil"/>
              <w:left w:val="nil"/>
              <w:bottom w:val="single" w:sz="4" w:space="0" w:color="auto"/>
              <w:right w:val="single" w:sz="4" w:space="0" w:color="auto"/>
            </w:tcBorders>
            <w:shd w:val="clear" w:color="auto" w:fill="auto"/>
            <w:hideMark/>
          </w:tcPr>
          <w:p w14:paraId="52C59CB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02197EA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06</w:t>
            </w:r>
          </w:p>
        </w:tc>
        <w:tc>
          <w:tcPr>
            <w:tcW w:w="1218" w:type="dxa"/>
            <w:tcBorders>
              <w:top w:val="nil"/>
              <w:left w:val="nil"/>
              <w:bottom w:val="single" w:sz="4" w:space="0" w:color="auto"/>
              <w:right w:val="single" w:sz="4" w:space="0" w:color="auto"/>
            </w:tcBorders>
            <w:shd w:val="clear" w:color="auto" w:fill="auto"/>
            <w:vAlign w:val="bottom"/>
            <w:hideMark/>
          </w:tcPr>
          <w:p w14:paraId="271BCD2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0140160110</w:t>
            </w:r>
          </w:p>
        </w:tc>
        <w:tc>
          <w:tcPr>
            <w:tcW w:w="517" w:type="dxa"/>
            <w:tcBorders>
              <w:top w:val="nil"/>
              <w:left w:val="nil"/>
              <w:bottom w:val="single" w:sz="4" w:space="0" w:color="auto"/>
              <w:right w:val="single" w:sz="4" w:space="0" w:color="auto"/>
            </w:tcBorders>
            <w:shd w:val="clear" w:color="auto" w:fill="auto"/>
            <w:vAlign w:val="bottom"/>
            <w:hideMark/>
          </w:tcPr>
          <w:p w14:paraId="7099B21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351652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37 200,00</w:t>
            </w:r>
          </w:p>
        </w:tc>
        <w:tc>
          <w:tcPr>
            <w:tcW w:w="1273" w:type="dxa"/>
            <w:tcBorders>
              <w:top w:val="nil"/>
              <w:left w:val="nil"/>
              <w:bottom w:val="single" w:sz="4" w:space="0" w:color="auto"/>
              <w:right w:val="single" w:sz="4" w:space="0" w:color="auto"/>
            </w:tcBorders>
            <w:shd w:val="clear" w:color="auto" w:fill="auto"/>
            <w:vAlign w:val="bottom"/>
            <w:hideMark/>
          </w:tcPr>
          <w:p w14:paraId="74A1A84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78C1D7A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37 200,00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F7BFC1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1281C12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16DC297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72ED54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7AB9D17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5A5FB6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6CD421A8"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026465C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межбюджетные трансферты</w:t>
            </w:r>
          </w:p>
        </w:tc>
        <w:tc>
          <w:tcPr>
            <w:tcW w:w="435" w:type="dxa"/>
            <w:tcBorders>
              <w:top w:val="nil"/>
              <w:left w:val="nil"/>
              <w:bottom w:val="single" w:sz="4" w:space="0" w:color="auto"/>
              <w:right w:val="single" w:sz="4" w:space="0" w:color="auto"/>
            </w:tcBorders>
            <w:shd w:val="clear" w:color="auto" w:fill="auto"/>
            <w:hideMark/>
          </w:tcPr>
          <w:p w14:paraId="60A243C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4C0E64F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06</w:t>
            </w:r>
          </w:p>
        </w:tc>
        <w:tc>
          <w:tcPr>
            <w:tcW w:w="1218" w:type="dxa"/>
            <w:tcBorders>
              <w:top w:val="nil"/>
              <w:left w:val="nil"/>
              <w:bottom w:val="single" w:sz="4" w:space="0" w:color="auto"/>
              <w:right w:val="single" w:sz="4" w:space="0" w:color="auto"/>
            </w:tcBorders>
            <w:shd w:val="clear" w:color="auto" w:fill="auto"/>
            <w:vAlign w:val="bottom"/>
            <w:hideMark/>
          </w:tcPr>
          <w:p w14:paraId="5F44090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0140160110</w:t>
            </w:r>
          </w:p>
        </w:tc>
        <w:tc>
          <w:tcPr>
            <w:tcW w:w="517" w:type="dxa"/>
            <w:tcBorders>
              <w:top w:val="nil"/>
              <w:left w:val="nil"/>
              <w:bottom w:val="single" w:sz="4" w:space="0" w:color="auto"/>
              <w:right w:val="single" w:sz="4" w:space="0" w:color="auto"/>
            </w:tcBorders>
            <w:shd w:val="clear" w:color="auto" w:fill="auto"/>
            <w:vAlign w:val="bottom"/>
            <w:hideMark/>
          </w:tcPr>
          <w:p w14:paraId="501B65A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6187BA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37 200,00</w:t>
            </w:r>
          </w:p>
        </w:tc>
        <w:tc>
          <w:tcPr>
            <w:tcW w:w="1273" w:type="dxa"/>
            <w:tcBorders>
              <w:top w:val="nil"/>
              <w:left w:val="nil"/>
              <w:bottom w:val="single" w:sz="4" w:space="0" w:color="auto"/>
              <w:right w:val="single" w:sz="4" w:space="0" w:color="auto"/>
            </w:tcBorders>
            <w:shd w:val="clear" w:color="auto" w:fill="auto"/>
            <w:vAlign w:val="bottom"/>
            <w:hideMark/>
          </w:tcPr>
          <w:p w14:paraId="344CC5C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004B624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37 200,00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705ACC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5FC26BF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40B3EB5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15967C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6DEF86C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912445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117F685E" w14:textId="77777777" w:rsidTr="00D37DF6">
        <w:trPr>
          <w:gridAfter w:val="2"/>
          <w:wAfter w:w="35" w:type="dxa"/>
          <w:trHeight w:val="255"/>
        </w:trPr>
        <w:tc>
          <w:tcPr>
            <w:tcW w:w="2552" w:type="dxa"/>
            <w:tcBorders>
              <w:top w:val="nil"/>
              <w:left w:val="single" w:sz="4" w:space="0" w:color="auto"/>
              <w:bottom w:val="single" w:sz="4" w:space="0" w:color="auto"/>
              <w:right w:val="single" w:sz="4" w:space="0" w:color="auto"/>
            </w:tcBorders>
            <w:shd w:val="clear" w:color="auto" w:fill="auto"/>
            <w:hideMark/>
          </w:tcPr>
          <w:p w14:paraId="211C0D63"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Передача полномочий муниципальному району по внутреннему финансовому контролю</w:t>
            </w:r>
          </w:p>
        </w:tc>
        <w:tc>
          <w:tcPr>
            <w:tcW w:w="435" w:type="dxa"/>
            <w:tcBorders>
              <w:top w:val="nil"/>
              <w:left w:val="nil"/>
              <w:bottom w:val="single" w:sz="4" w:space="0" w:color="auto"/>
              <w:right w:val="single" w:sz="4" w:space="0" w:color="auto"/>
            </w:tcBorders>
            <w:shd w:val="clear" w:color="auto" w:fill="auto"/>
            <w:hideMark/>
          </w:tcPr>
          <w:p w14:paraId="4C3A636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770481D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06</w:t>
            </w:r>
          </w:p>
        </w:tc>
        <w:tc>
          <w:tcPr>
            <w:tcW w:w="1218" w:type="dxa"/>
            <w:tcBorders>
              <w:top w:val="nil"/>
              <w:left w:val="nil"/>
              <w:bottom w:val="single" w:sz="4" w:space="0" w:color="auto"/>
              <w:right w:val="single" w:sz="4" w:space="0" w:color="auto"/>
            </w:tcBorders>
            <w:shd w:val="clear" w:color="auto" w:fill="auto"/>
            <w:vAlign w:val="bottom"/>
            <w:hideMark/>
          </w:tcPr>
          <w:p w14:paraId="02F5247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0140160130</w:t>
            </w:r>
          </w:p>
        </w:tc>
        <w:tc>
          <w:tcPr>
            <w:tcW w:w="517" w:type="dxa"/>
            <w:tcBorders>
              <w:top w:val="nil"/>
              <w:left w:val="nil"/>
              <w:bottom w:val="single" w:sz="4" w:space="0" w:color="auto"/>
              <w:right w:val="single" w:sz="4" w:space="0" w:color="auto"/>
            </w:tcBorders>
            <w:shd w:val="clear" w:color="auto" w:fill="auto"/>
            <w:vAlign w:val="bottom"/>
            <w:hideMark/>
          </w:tcPr>
          <w:p w14:paraId="1185A91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FB50E2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1 000,00</w:t>
            </w:r>
          </w:p>
        </w:tc>
        <w:tc>
          <w:tcPr>
            <w:tcW w:w="1273" w:type="dxa"/>
            <w:tcBorders>
              <w:top w:val="nil"/>
              <w:left w:val="nil"/>
              <w:bottom w:val="single" w:sz="4" w:space="0" w:color="auto"/>
              <w:right w:val="single" w:sz="4" w:space="0" w:color="auto"/>
            </w:tcBorders>
            <w:shd w:val="clear" w:color="auto" w:fill="auto"/>
            <w:vAlign w:val="bottom"/>
            <w:hideMark/>
          </w:tcPr>
          <w:p w14:paraId="6FEDF35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169D61B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EBB89B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6B9F2D8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54A3BF5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8F1025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40F490B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1616C2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677D3EA1"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5FD3A13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Межбюджетные трансферты</w:t>
            </w:r>
          </w:p>
        </w:tc>
        <w:tc>
          <w:tcPr>
            <w:tcW w:w="435" w:type="dxa"/>
            <w:tcBorders>
              <w:top w:val="nil"/>
              <w:left w:val="nil"/>
              <w:bottom w:val="single" w:sz="4" w:space="0" w:color="auto"/>
              <w:right w:val="single" w:sz="4" w:space="0" w:color="auto"/>
            </w:tcBorders>
            <w:shd w:val="clear" w:color="auto" w:fill="auto"/>
            <w:hideMark/>
          </w:tcPr>
          <w:p w14:paraId="54DC696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6C448D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06</w:t>
            </w:r>
          </w:p>
        </w:tc>
        <w:tc>
          <w:tcPr>
            <w:tcW w:w="1218" w:type="dxa"/>
            <w:tcBorders>
              <w:top w:val="nil"/>
              <w:left w:val="nil"/>
              <w:bottom w:val="single" w:sz="4" w:space="0" w:color="auto"/>
              <w:right w:val="single" w:sz="4" w:space="0" w:color="auto"/>
            </w:tcBorders>
            <w:shd w:val="clear" w:color="auto" w:fill="auto"/>
            <w:vAlign w:val="bottom"/>
            <w:hideMark/>
          </w:tcPr>
          <w:p w14:paraId="532C4C2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0140160130</w:t>
            </w:r>
          </w:p>
        </w:tc>
        <w:tc>
          <w:tcPr>
            <w:tcW w:w="517" w:type="dxa"/>
            <w:tcBorders>
              <w:top w:val="nil"/>
              <w:left w:val="nil"/>
              <w:bottom w:val="single" w:sz="4" w:space="0" w:color="auto"/>
              <w:right w:val="single" w:sz="4" w:space="0" w:color="auto"/>
            </w:tcBorders>
            <w:shd w:val="clear" w:color="auto" w:fill="auto"/>
            <w:vAlign w:val="bottom"/>
            <w:hideMark/>
          </w:tcPr>
          <w:p w14:paraId="6573714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8CC9DB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1 000,00</w:t>
            </w:r>
          </w:p>
        </w:tc>
        <w:tc>
          <w:tcPr>
            <w:tcW w:w="1273" w:type="dxa"/>
            <w:tcBorders>
              <w:top w:val="nil"/>
              <w:left w:val="nil"/>
              <w:bottom w:val="single" w:sz="4" w:space="0" w:color="auto"/>
              <w:right w:val="single" w:sz="4" w:space="0" w:color="auto"/>
            </w:tcBorders>
            <w:shd w:val="clear" w:color="auto" w:fill="auto"/>
            <w:vAlign w:val="bottom"/>
            <w:hideMark/>
          </w:tcPr>
          <w:p w14:paraId="7CCB137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15B615C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56EDFB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0988661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50C048B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7BB219D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7A97833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1918A8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4BF9F6BD"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4AD8868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межбюджетные трансферты</w:t>
            </w:r>
          </w:p>
        </w:tc>
        <w:tc>
          <w:tcPr>
            <w:tcW w:w="435" w:type="dxa"/>
            <w:tcBorders>
              <w:top w:val="nil"/>
              <w:left w:val="nil"/>
              <w:bottom w:val="single" w:sz="4" w:space="0" w:color="auto"/>
              <w:right w:val="single" w:sz="4" w:space="0" w:color="auto"/>
            </w:tcBorders>
            <w:shd w:val="clear" w:color="auto" w:fill="auto"/>
            <w:hideMark/>
          </w:tcPr>
          <w:p w14:paraId="6FAE7D7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140FA7C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06</w:t>
            </w:r>
          </w:p>
        </w:tc>
        <w:tc>
          <w:tcPr>
            <w:tcW w:w="1218" w:type="dxa"/>
            <w:tcBorders>
              <w:top w:val="nil"/>
              <w:left w:val="nil"/>
              <w:bottom w:val="single" w:sz="4" w:space="0" w:color="auto"/>
              <w:right w:val="single" w:sz="4" w:space="0" w:color="auto"/>
            </w:tcBorders>
            <w:shd w:val="clear" w:color="auto" w:fill="auto"/>
            <w:vAlign w:val="bottom"/>
            <w:hideMark/>
          </w:tcPr>
          <w:p w14:paraId="37A35E1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0140160130</w:t>
            </w:r>
          </w:p>
        </w:tc>
        <w:tc>
          <w:tcPr>
            <w:tcW w:w="517" w:type="dxa"/>
            <w:tcBorders>
              <w:top w:val="nil"/>
              <w:left w:val="nil"/>
              <w:bottom w:val="single" w:sz="4" w:space="0" w:color="auto"/>
              <w:right w:val="single" w:sz="4" w:space="0" w:color="auto"/>
            </w:tcBorders>
            <w:shd w:val="clear" w:color="auto" w:fill="auto"/>
            <w:vAlign w:val="bottom"/>
            <w:hideMark/>
          </w:tcPr>
          <w:p w14:paraId="115CB2E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2C4824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1 000,00</w:t>
            </w:r>
          </w:p>
        </w:tc>
        <w:tc>
          <w:tcPr>
            <w:tcW w:w="1273" w:type="dxa"/>
            <w:tcBorders>
              <w:top w:val="nil"/>
              <w:left w:val="nil"/>
              <w:bottom w:val="single" w:sz="4" w:space="0" w:color="auto"/>
              <w:right w:val="single" w:sz="4" w:space="0" w:color="auto"/>
            </w:tcBorders>
            <w:shd w:val="clear" w:color="auto" w:fill="auto"/>
            <w:vAlign w:val="bottom"/>
            <w:hideMark/>
          </w:tcPr>
          <w:p w14:paraId="669A1D4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4161B0E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BCCDA7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5CE6292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04C584C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88478D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7D1C140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9389D5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0FBAF3B2"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4F7B9776" w14:textId="77777777" w:rsidR="002161C8" w:rsidRPr="005C5D0F" w:rsidRDefault="002161C8" w:rsidP="00D37DF6">
            <w:pPr>
              <w:spacing w:after="0" w:line="240" w:lineRule="auto"/>
              <w:rPr>
                <w:rFonts w:ascii="Arial" w:hAnsi="Arial" w:cs="Arial"/>
                <w:b/>
                <w:bCs/>
                <w:color w:val="000000"/>
                <w:sz w:val="18"/>
                <w:szCs w:val="18"/>
              </w:rPr>
            </w:pPr>
            <w:r w:rsidRPr="005C5D0F">
              <w:rPr>
                <w:rFonts w:ascii="Arial" w:hAnsi="Arial" w:cs="Arial"/>
                <w:b/>
                <w:bCs/>
                <w:color w:val="000000"/>
                <w:sz w:val="18"/>
                <w:szCs w:val="18"/>
              </w:rPr>
              <w:t>Другие общегосударственные вопросы</w:t>
            </w:r>
          </w:p>
        </w:tc>
        <w:tc>
          <w:tcPr>
            <w:tcW w:w="435" w:type="dxa"/>
            <w:tcBorders>
              <w:top w:val="nil"/>
              <w:left w:val="nil"/>
              <w:bottom w:val="single" w:sz="4" w:space="0" w:color="auto"/>
              <w:right w:val="single" w:sz="4" w:space="0" w:color="auto"/>
            </w:tcBorders>
            <w:shd w:val="clear" w:color="auto" w:fill="auto"/>
            <w:hideMark/>
          </w:tcPr>
          <w:p w14:paraId="536E6BC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4E2A5A7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49DD232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0140100130</w:t>
            </w:r>
          </w:p>
        </w:tc>
        <w:tc>
          <w:tcPr>
            <w:tcW w:w="517" w:type="dxa"/>
            <w:tcBorders>
              <w:top w:val="nil"/>
              <w:left w:val="nil"/>
              <w:bottom w:val="single" w:sz="4" w:space="0" w:color="auto"/>
              <w:right w:val="single" w:sz="4" w:space="0" w:color="auto"/>
            </w:tcBorders>
            <w:shd w:val="clear" w:color="auto" w:fill="auto"/>
            <w:vAlign w:val="bottom"/>
            <w:hideMark/>
          </w:tcPr>
          <w:p w14:paraId="439B6C0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C8C645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10 500,00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70F1697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867E5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10 500,00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4E02A0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66B9035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62C3092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F4345D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single" w:sz="4" w:space="0" w:color="auto"/>
              <w:bottom w:val="single" w:sz="4" w:space="0" w:color="auto"/>
              <w:right w:val="nil"/>
            </w:tcBorders>
            <w:shd w:val="clear" w:color="auto" w:fill="auto"/>
            <w:noWrap/>
            <w:vAlign w:val="bottom"/>
            <w:hideMark/>
          </w:tcPr>
          <w:p w14:paraId="02DAD15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F9E1C9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1CB9282B" w14:textId="77777777" w:rsidTr="00D37DF6">
        <w:trPr>
          <w:gridAfter w:val="2"/>
          <w:wAfter w:w="35" w:type="dxa"/>
          <w:trHeight w:val="465"/>
        </w:trPr>
        <w:tc>
          <w:tcPr>
            <w:tcW w:w="2552" w:type="dxa"/>
            <w:tcBorders>
              <w:top w:val="nil"/>
              <w:left w:val="single" w:sz="4" w:space="0" w:color="auto"/>
              <w:bottom w:val="single" w:sz="4" w:space="0" w:color="auto"/>
              <w:right w:val="single" w:sz="4" w:space="0" w:color="auto"/>
            </w:tcBorders>
            <w:shd w:val="clear" w:color="auto" w:fill="auto"/>
            <w:hideMark/>
          </w:tcPr>
          <w:p w14:paraId="1223B84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Финансирование расходов на содержание органов местного самоуправления</w:t>
            </w:r>
          </w:p>
        </w:tc>
        <w:tc>
          <w:tcPr>
            <w:tcW w:w="435" w:type="dxa"/>
            <w:tcBorders>
              <w:top w:val="nil"/>
              <w:left w:val="nil"/>
              <w:bottom w:val="single" w:sz="4" w:space="0" w:color="auto"/>
              <w:right w:val="single" w:sz="4" w:space="0" w:color="auto"/>
            </w:tcBorders>
            <w:shd w:val="clear" w:color="auto" w:fill="auto"/>
            <w:hideMark/>
          </w:tcPr>
          <w:p w14:paraId="7F62242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7311151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71635DE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0140100130</w:t>
            </w:r>
          </w:p>
        </w:tc>
        <w:tc>
          <w:tcPr>
            <w:tcW w:w="517" w:type="dxa"/>
            <w:tcBorders>
              <w:top w:val="nil"/>
              <w:left w:val="nil"/>
              <w:bottom w:val="single" w:sz="4" w:space="0" w:color="auto"/>
              <w:right w:val="single" w:sz="4" w:space="0" w:color="auto"/>
            </w:tcBorders>
            <w:shd w:val="clear" w:color="auto" w:fill="auto"/>
            <w:vAlign w:val="bottom"/>
            <w:hideMark/>
          </w:tcPr>
          <w:p w14:paraId="0C15A66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59DAEA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273" w:type="dxa"/>
            <w:tcBorders>
              <w:top w:val="nil"/>
              <w:left w:val="nil"/>
              <w:bottom w:val="single" w:sz="4" w:space="0" w:color="000000"/>
              <w:right w:val="single" w:sz="4" w:space="0" w:color="000000"/>
            </w:tcBorders>
            <w:shd w:val="clear" w:color="auto" w:fill="auto"/>
            <w:vAlign w:val="bottom"/>
            <w:hideMark/>
          </w:tcPr>
          <w:p w14:paraId="7D41684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14B179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8D47F3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1B21B49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771969C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4FCEE1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120" w:type="dxa"/>
            <w:tcBorders>
              <w:top w:val="nil"/>
              <w:left w:val="single" w:sz="4" w:space="0" w:color="auto"/>
              <w:bottom w:val="single" w:sz="4" w:space="0" w:color="auto"/>
              <w:right w:val="nil"/>
            </w:tcBorders>
            <w:shd w:val="clear" w:color="auto" w:fill="auto"/>
            <w:noWrap/>
            <w:vAlign w:val="bottom"/>
            <w:hideMark/>
          </w:tcPr>
          <w:p w14:paraId="16468B5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B5CA88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r>
      <w:tr w:rsidR="002161C8" w:rsidRPr="005C5D0F" w14:paraId="715E9EC3"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0646C22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бюджетные ассигнования</w:t>
            </w:r>
          </w:p>
        </w:tc>
        <w:tc>
          <w:tcPr>
            <w:tcW w:w="435" w:type="dxa"/>
            <w:tcBorders>
              <w:top w:val="nil"/>
              <w:left w:val="nil"/>
              <w:bottom w:val="single" w:sz="4" w:space="0" w:color="auto"/>
              <w:right w:val="single" w:sz="4" w:space="0" w:color="auto"/>
            </w:tcBorders>
            <w:shd w:val="clear" w:color="auto" w:fill="auto"/>
            <w:hideMark/>
          </w:tcPr>
          <w:p w14:paraId="6393256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1F0F25C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23292E11"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0140100130</w:t>
            </w:r>
          </w:p>
        </w:tc>
        <w:tc>
          <w:tcPr>
            <w:tcW w:w="517" w:type="dxa"/>
            <w:tcBorders>
              <w:top w:val="nil"/>
              <w:left w:val="nil"/>
              <w:bottom w:val="single" w:sz="4" w:space="0" w:color="auto"/>
              <w:right w:val="single" w:sz="4" w:space="0" w:color="auto"/>
            </w:tcBorders>
            <w:shd w:val="clear" w:color="auto" w:fill="auto"/>
            <w:vAlign w:val="bottom"/>
            <w:hideMark/>
          </w:tcPr>
          <w:p w14:paraId="7DD915C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C2601D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273" w:type="dxa"/>
            <w:tcBorders>
              <w:top w:val="nil"/>
              <w:left w:val="nil"/>
              <w:bottom w:val="single" w:sz="4" w:space="0" w:color="000000"/>
              <w:right w:val="single" w:sz="4" w:space="0" w:color="000000"/>
            </w:tcBorders>
            <w:shd w:val="clear" w:color="auto" w:fill="auto"/>
            <w:vAlign w:val="bottom"/>
            <w:hideMark/>
          </w:tcPr>
          <w:p w14:paraId="29222B2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EDEC6B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37A603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68CA73A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39C48F3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4B5E80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120" w:type="dxa"/>
            <w:tcBorders>
              <w:top w:val="nil"/>
              <w:left w:val="single" w:sz="4" w:space="0" w:color="auto"/>
              <w:bottom w:val="single" w:sz="4" w:space="0" w:color="auto"/>
              <w:right w:val="nil"/>
            </w:tcBorders>
            <w:shd w:val="clear" w:color="auto" w:fill="auto"/>
            <w:noWrap/>
            <w:vAlign w:val="bottom"/>
            <w:hideMark/>
          </w:tcPr>
          <w:p w14:paraId="119301E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FBBC41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r>
      <w:tr w:rsidR="002161C8" w:rsidRPr="005C5D0F" w14:paraId="5D7F42B1"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55FD9B1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Уплата налогов, сборов и иных платежей</w:t>
            </w:r>
          </w:p>
        </w:tc>
        <w:tc>
          <w:tcPr>
            <w:tcW w:w="435" w:type="dxa"/>
            <w:tcBorders>
              <w:top w:val="nil"/>
              <w:left w:val="nil"/>
              <w:bottom w:val="single" w:sz="4" w:space="0" w:color="auto"/>
              <w:right w:val="single" w:sz="4" w:space="0" w:color="auto"/>
            </w:tcBorders>
            <w:shd w:val="clear" w:color="auto" w:fill="auto"/>
            <w:hideMark/>
          </w:tcPr>
          <w:p w14:paraId="7D32E1A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4085F0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703327F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0140100130</w:t>
            </w:r>
          </w:p>
        </w:tc>
        <w:tc>
          <w:tcPr>
            <w:tcW w:w="517" w:type="dxa"/>
            <w:tcBorders>
              <w:top w:val="nil"/>
              <w:left w:val="nil"/>
              <w:bottom w:val="single" w:sz="4" w:space="0" w:color="auto"/>
              <w:right w:val="single" w:sz="4" w:space="0" w:color="auto"/>
            </w:tcBorders>
            <w:shd w:val="clear" w:color="auto" w:fill="auto"/>
            <w:vAlign w:val="bottom"/>
            <w:hideMark/>
          </w:tcPr>
          <w:p w14:paraId="75925D4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B10EED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273" w:type="dxa"/>
            <w:tcBorders>
              <w:top w:val="nil"/>
              <w:left w:val="nil"/>
              <w:bottom w:val="single" w:sz="4" w:space="0" w:color="000000"/>
              <w:right w:val="single" w:sz="4" w:space="0" w:color="000000"/>
            </w:tcBorders>
            <w:shd w:val="clear" w:color="auto" w:fill="auto"/>
            <w:vAlign w:val="bottom"/>
            <w:hideMark/>
          </w:tcPr>
          <w:p w14:paraId="23A69E2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A0EB41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11F690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1D0C7AB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02CBDA0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1771BF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120" w:type="dxa"/>
            <w:tcBorders>
              <w:top w:val="nil"/>
              <w:left w:val="single" w:sz="4" w:space="0" w:color="auto"/>
              <w:bottom w:val="single" w:sz="4" w:space="0" w:color="auto"/>
              <w:right w:val="nil"/>
            </w:tcBorders>
            <w:shd w:val="clear" w:color="auto" w:fill="auto"/>
            <w:noWrap/>
            <w:vAlign w:val="bottom"/>
            <w:hideMark/>
          </w:tcPr>
          <w:p w14:paraId="31780CF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596992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r>
      <w:tr w:rsidR="002161C8" w:rsidRPr="005C5D0F" w14:paraId="4B8A8F33"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762E56F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Уплата иных платежей</w:t>
            </w:r>
          </w:p>
        </w:tc>
        <w:tc>
          <w:tcPr>
            <w:tcW w:w="435" w:type="dxa"/>
            <w:tcBorders>
              <w:top w:val="nil"/>
              <w:left w:val="nil"/>
              <w:bottom w:val="single" w:sz="4" w:space="0" w:color="auto"/>
              <w:right w:val="single" w:sz="4" w:space="0" w:color="auto"/>
            </w:tcBorders>
            <w:shd w:val="clear" w:color="auto" w:fill="auto"/>
            <w:hideMark/>
          </w:tcPr>
          <w:p w14:paraId="6ACC2E2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361487B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4CA7F5D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0140100130</w:t>
            </w:r>
          </w:p>
        </w:tc>
        <w:tc>
          <w:tcPr>
            <w:tcW w:w="517" w:type="dxa"/>
            <w:tcBorders>
              <w:top w:val="nil"/>
              <w:left w:val="nil"/>
              <w:bottom w:val="single" w:sz="4" w:space="0" w:color="auto"/>
              <w:right w:val="single" w:sz="4" w:space="0" w:color="auto"/>
            </w:tcBorders>
            <w:shd w:val="clear" w:color="auto" w:fill="auto"/>
            <w:vAlign w:val="bottom"/>
            <w:hideMark/>
          </w:tcPr>
          <w:p w14:paraId="628FEC7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66F482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273" w:type="dxa"/>
            <w:tcBorders>
              <w:top w:val="nil"/>
              <w:left w:val="nil"/>
              <w:bottom w:val="single" w:sz="4" w:space="0" w:color="000000"/>
              <w:right w:val="single" w:sz="4" w:space="0" w:color="000000"/>
            </w:tcBorders>
            <w:shd w:val="clear" w:color="auto" w:fill="auto"/>
            <w:vAlign w:val="bottom"/>
            <w:hideMark/>
          </w:tcPr>
          <w:p w14:paraId="362FDF7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59D26F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8EC647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7FD6EC7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7339824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047550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c>
          <w:tcPr>
            <w:tcW w:w="1120" w:type="dxa"/>
            <w:tcBorders>
              <w:top w:val="nil"/>
              <w:left w:val="single" w:sz="4" w:space="0" w:color="auto"/>
              <w:bottom w:val="single" w:sz="4" w:space="0" w:color="auto"/>
              <w:right w:val="nil"/>
            </w:tcBorders>
            <w:shd w:val="clear" w:color="auto" w:fill="auto"/>
            <w:noWrap/>
            <w:vAlign w:val="bottom"/>
            <w:hideMark/>
          </w:tcPr>
          <w:p w14:paraId="4B95BDC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A9EDCD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7 700,00</w:t>
            </w:r>
          </w:p>
        </w:tc>
      </w:tr>
      <w:tr w:rsidR="002161C8" w:rsidRPr="005C5D0F" w14:paraId="48C8700D"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1DA47DB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бюджетные ассигнования</w:t>
            </w:r>
          </w:p>
        </w:tc>
        <w:tc>
          <w:tcPr>
            <w:tcW w:w="435" w:type="dxa"/>
            <w:tcBorders>
              <w:top w:val="nil"/>
              <w:left w:val="nil"/>
              <w:bottom w:val="single" w:sz="4" w:space="0" w:color="auto"/>
              <w:right w:val="single" w:sz="4" w:space="0" w:color="auto"/>
            </w:tcBorders>
            <w:shd w:val="clear" w:color="auto" w:fill="auto"/>
            <w:hideMark/>
          </w:tcPr>
          <w:p w14:paraId="4A783F7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022835A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5B9E93E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0140100130</w:t>
            </w:r>
          </w:p>
        </w:tc>
        <w:tc>
          <w:tcPr>
            <w:tcW w:w="517" w:type="dxa"/>
            <w:tcBorders>
              <w:top w:val="nil"/>
              <w:left w:val="nil"/>
              <w:bottom w:val="single" w:sz="4" w:space="0" w:color="auto"/>
              <w:right w:val="single" w:sz="4" w:space="0" w:color="auto"/>
            </w:tcBorders>
            <w:shd w:val="clear" w:color="auto" w:fill="auto"/>
            <w:vAlign w:val="bottom"/>
            <w:hideMark/>
          </w:tcPr>
          <w:p w14:paraId="6D9C7E5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27A7279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52A6CC5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63FAAC9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2BC7F3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346930B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427E4D6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26CEE8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120" w:type="dxa"/>
            <w:tcBorders>
              <w:top w:val="nil"/>
              <w:left w:val="single" w:sz="4" w:space="0" w:color="auto"/>
              <w:bottom w:val="single" w:sz="4" w:space="0" w:color="auto"/>
              <w:right w:val="nil"/>
            </w:tcBorders>
            <w:shd w:val="clear" w:color="auto" w:fill="auto"/>
            <w:noWrap/>
            <w:vAlign w:val="bottom"/>
            <w:hideMark/>
          </w:tcPr>
          <w:p w14:paraId="2807265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5563F5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r>
      <w:tr w:rsidR="002161C8" w:rsidRPr="005C5D0F" w14:paraId="2EADF424"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4C7F8A3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Уплата налогов, сборов и иных платежей</w:t>
            </w:r>
          </w:p>
        </w:tc>
        <w:tc>
          <w:tcPr>
            <w:tcW w:w="435" w:type="dxa"/>
            <w:tcBorders>
              <w:top w:val="nil"/>
              <w:left w:val="nil"/>
              <w:bottom w:val="single" w:sz="4" w:space="0" w:color="auto"/>
              <w:right w:val="single" w:sz="4" w:space="0" w:color="auto"/>
            </w:tcBorders>
            <w:shd w:val="clear" w:color="auto" w:fill="auto"/>
            <w:hideMark/>
          </w:tcPr>
          <w:p w14:paraId="53E59A7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A62F20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30EC2F51"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0140100130</w:t>
            </w:r>
          </w:p>
        </w:tc>
        <w:tc>
          <w:tcPr>
            <w:tcW w:w="517" w:type="dxa"/>
            <w:tcBorders>
              <w:top w:val="nil"/>
              <w:left w:val="nil"/>
              <w:bottom w:val="single" w:sz="4" w:space="0" w:color="auto"/>
              <w:right w:val="single" w:sz="4" w:space="0" w:color="auto"/>
            </w:tcBorders>
            <w:shd w:val="clear" w:color="auto" w:fill="auto"/>
            <w:vAlign w:val="bottom"/>
            <w:hideMark/>
          </w:tcPr>
          <w:p w14:paraId="6FE00D6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850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16F974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273" w:type="dxa"/>
            <w:tcBorders>
              <w:top w:val="nil"/>
              <w:left w:val="nil"/>
              <w:bottom w:val="single" w:sz="4" w:space="0" w:color="auto"/>
              <w:right w:val="single" w:sz="4" w:space="0" w:color="auto"/>
            </w:tcBorders>
            <w:shd w:val="clear" w:color="auto" w:fill="auto"/>
            <w:vAlign w:val="bottom"/>
            <w:hideMark/>
          </w:tcPr>
          <w:p w14:paraId="310BCE6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2CFAC53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B6D05B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120" w:type="dxa"/>
            <w:tcBorders>
              <w:top w:val="nil"/>
              <w:left w:val="nil"/>
              <w:bottom w:val="single" w:sz="4" w:space="0" w:color="auto"/>
              <w:right w:val="single" w:sz="4" w:space="0" w:color="auto"/>
            </w:tcBorders>
            <w:shd w:val="clear" w:color="auto" w:fill="auto"/>
            <w:vAlign w:val="bottom"/>
            <w:hideMark/>
          </w:tcPr>
          <w:p w14:paraId="108041A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363D73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844EB0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120" w:type="dxa"/>
            <w:tcBorders>
              <w:top w:val="nil"/>
              <w:left w:val="single" w:sz="4" w:space="0" w:color="auto"/>
              <w:bottom w:val="single" w:sz="4" w:space="0" w:color="auto"/>
              <w:right w:val="nil"/>
            </w:tcBorders>
            <w:shd w:val="clear" w:color="auto" w:fill="auto"/>
            <w:noWrap/>
            <w:vAlign w:val="bottom"/>
            <w:hideMark/>
          </w:tcPr>
          <w:p w14:paraId="16F9660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8CB69F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r>
      <w:tr w:rsidR="002161C8" w:rsidRPr="005C5D0F" w14:paraId="699BF485" w14:textId="77777777" w:rsidTr="00D37DF6">
        <w:trPr>
          <w:gridAfter w:val="2"/>
          <w:wAfter w:w="35" w:type="dxa"/>
          <w:trHeight w:val="255"/>
        </w:trPr>
        <w:tc>
          <w:tcPr>
            <w:tcW w:w="2552" w:type="dxa"/>
            <w:tcBorders>
              <w:top w:val="nil"/>
              <w:left w:val="single" w:sz="4" w:space="0" w:color="auto"/>
              <w:bottom w:val="single" w:sz="4" w:space="0" w:color="auto"/>
              <w:right w:val="single" w:sz="4" w:space="0" w:color="auto"/>
            </w:tcBorders>
            <w:shd w:val="clear" w:color="auto" w:fill="auto"/>
            <w:hideMark/>
          </w:tcPr>
          <w:p w14:paraId="627BCBD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Уплата иных платежей</w:t>
            </w:r>
          </w:p>
        </w:tc>
        <w:tc>
          <w:tcPr>
            <w:tcW w:w="435" w:type="dxa"/>
            <w:tcBorders>
              <w:top w:val="nil"/>
              <w:left w:val="nil"/>
              <w:bottom w:val="single" w:sz="4" w:space="0" w:color="auto"/>
              <w:right w:val="single" w:sz="4" w:space="0" w:color="auto"/>
            </w:tcBorders>
            <w:shd w:val="clear" w:color="auto" w:fill="auto"/>
            <w:hideMark/>
          </w:tcPr>
          <w:p w14:paraId="4247CAE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573ED00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1FC0C3B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0140100130</w:t>
            </w:r>
          </w:p>
        </w:tc>
        <w:tc>
          <w:tcPr>
            <w:tcW w:w="517" w:type="dxa"/>
            <w:tcBorders>
              <w:top w:val="nil"/>
              <w:left w:val="nil"/>
              <w:bottom w:val="single" w:sz="4" w:space="0" w:color="auto"/>
              <w:right w:val="single" w:sz="4" w:space="0" w:color="auto"/>
            </w:tcBorders>
            <w:shd w:val="clear" w:color="auto" w:fill="auto"/>
            <w:vAlign w:val="bottom"/>
            <w:hideMark/>
          </w:tcPr>
          <w:p w14:paraId="4121FFE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853</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0631D6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056AF1A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2C4435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E59487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120" w:type="dxa"/>
            <w:tcBorders>
              <w:top w:val="nil"/>
              <w:left w:val="nil"/>
              <w:bottom w:val="single" w:sz="4" w:space="0" w:color="auto"/>
              <w:right w:val="single" w:sz="4" w:space="0" w:color="auto"/>
            </w:tcBorders>
            <w:shd w:val="clear" w:color="auto" w:fill="auto"/>
            <w:vAlign w:val="bottom"/>
            <w:hideMark/>
          </w:tcPr>
          <w:p w14:paraId="723EA71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689C384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C27D46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c>
          <w:tcPr>
            <w:tcW w:w="1120" w:type="dxa"/>
            <w:tcBorders>
              <w:top w:val="nil"/>
              <w:left w:val="single" w:sz="4" w:space="0" w:color="auto"/>
              <w:bottom w:val="single" w:sz="4" w:space="0" w:color="auto"/>
              <w:right w:val="nil"/>
            </w:tcBorders>
            <w:shd w:val="clear" w:color="auto" w:fill="auto"/>
            <w:noWrap/>
            <w:vAlign w:val="bottom"/>
            <w:hideMark/>
          </w:tcPr>
          <w:p w14:paraId="2F0D7B9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34B44D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2 300,00</w:t>
            </w:r>
          </w:p>
        </w:tc>
      </w:tr>
      <w:tr w:rsidR="002161C8" w:rsidRPr="005C5D0F" w14:paraId="6BAF2AB2" w14:textId="77777777" w:rsidTr="00D37DF6">
        <w:trPr>
          <w:gridAfter w:val="2"/>
          <w:wAfter w:w="35" w:type="dxa"/>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F00700E"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Передача полномочий муниципальному району по решению вопросов местного значения поселений  по осуществлению мер по противодействию коррупции в границах поселения в отношении муниципальных служащих</w:t>
            </w:r>
          </w:p>
        </w:tc>
        <w:tc>
          <w:tcPr>
            <w:tcW w:w="435" w:type="dxa"/>
            <w:tcBorders>
              <w:top w:val="single" w:sz="4" w:space="0" w:color="auto"/>
              <w:left w:val="nil"/>
              <w:bottom w:val="single" w:sz="4" w:space="0" w:color="auto"/>
              <w:right w:val="single" w:sz="4" w:space="0" w:color="auto"/>
            </w:tcBorders>
            <w:shd w:val="clear" w:color="auto" w:fill="auto"/>
            <w:hideMark/>
          </w:tcPr>
          <w:p w14:paraId="6ED7857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single" w:sz="4" w:space="0" w:color="auto"/>
              <w:left w:val="nil"/>
              <w:bottom w:val="single" w:sz="4" w:space="0" w:color="auto"/>
              <w:right w:val="single" w:sz="4" w:space="0" w:color="auto"/>
            </w:tcBorders>
            <w:shd w:val="clear" w:color="auto" w:fill="auto"/>
            <w:hideMark/>
          </w:tcPr>
          <w:p w14:paraId="5D28829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single" w:sz="4" w:space="0" w:color="auto"/>
              <w:left w:val="nil"/>
              <w:bottom w:val="single" w:sz="4" w:space="0" w:color="auto"/>
              <w:right w:val="single" w:sz="4" w:space="0" w:color="auto"/>
            </w:tcBorders>
            <w:shd w:val="clear" w:color="auto" w:fill="auto"/>
            <w:vAlign w:val="bottom"/>
            <w:hideMark/>
          </w:tcPr>
          <w:p w14:paraId="7626E2F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0140160140</w:t>
            </w:r>
          </w:p>
        </w:tc>
        <w:tc>
          <w:tcPr>
            <w:tcW w:w="517" w:type="dxa"/>
            <w:tcBorders>
              <w:top w:val="single" w:sz="4" w:space="0" w:color="auto"/>
              <w:left w:val="nil"/>
              <w:bottom w:val="single" w:sz="4" w:space="0" w:color="auto"/>
              <w:right w:val="single" w:sz="4" w:space="0" w:color="auto"/>
            </w:tcBorders>
            <w:shd w:val="clear" w:color="auto" w:fill="auto"/>
            <w:vAlign w:val="bottom"/>
            <w:hideMark/>
          </w:tcPr>
          <w:p w14:paraId="4CDF526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2E69771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273" w:type="dxa"/>
            <w:tcBorders>
              <w:top w:val="nil"/>
              <w:left w:val="nil"/>
              <w:bottom w:val="single" w:sz="4" w:space="0" w:color="000000"/>
              <w:right w:val="single" w:sz="4" w:space="0" w:color="000000"/>
            </w:tcBorders>
            <w:shd w:val="clear" w:color="auto" w:fill="auto"/>
            <w:vAlign w:val="bottom"/>
            <w:hideMark/>
          </w:tcPr>
          <w:p w14:paraId="1F09706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8295C0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5BD79F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D2D1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0BB7609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500374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445652C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EB2C7F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6A7F62F9"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3A05DD2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Межбюджетные трансферты</w:t>
            </w:r>
          </w:p>
        </w:tc>
        <w:tc>
          <w:tcPr>
            <w:tcW w:w="435" w:type="dxa"/>
            <w:tcBorders>
              <w:top w:val="nil"/>
              <w:left w:val="nil"/>
              <w:bottom w:val="single" w:sz="4" w:space="0" w:color="auto"/>
              <w:right w:val="single" w:sz="4" w:space="0" w:color="auto"/>
            </w:tcBorders>
            <w:shd w:val="clear" w:color="auto" w:fill="auto"/>
            <w:hideMark/>
          </w:tcPr>
          <w:p w14:paraId="0E032AE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2A9240D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47CECFF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0140160140</w:t>
            </w:r>
          </w:p>
        </w:tc>
        <w:tc>
          <w:tcPr>
            <w:tcW w:w="517" w:type="dxa"/>
            <w:tcBorders>
              <w:top w:val="nil"/>
              <w:left w:val="nil"/>
              <w:bottom w:val="single" w:sz="4" w:space="0" w:color="auto"/>
              <w:right w:val="single" w:sz="4" w:space="0" w:color="auto"/>
            </w:tcBorders>
            <w:shd w:val="clear" w:color="auto" w:fill="auto"/>
            <w:vAlign w:val="bottom"/>
            <w:hideMark/>
          </w:tcPr>
          <w:p w14:paraId="640D690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500</w:t>
            </w:r>
          </w:p>
        </w:tc>
        <w:tc>
          <w:tcPr>
            <w:tcW w:w="1200" w:type="dxa"/>
            <w:tcBorders>
              <w:top w:val="nil"/>
              <w:left w:val="nil"/>
              <w:bottom w:val="single" w:sz="4" w:space="0" w:color="auto"/>
              <w:right w:val="single" w:sz="4" w:space="0" w:color="auto"/>
            </w:tcBorders>
            <w:shd w:val="clear" w:color="auto" w:fill="auto"/>
            <w:vAlign w:val="bottom"/>
            <w:hideMark/>
          </w:tcPr>
          <w:p w14:paraId="718449F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273" w:type="dxa"/>
            <w:tcBorders>
              <w:top w:val="nil"/>
              <w:left w:val="nil"/>
              <w:bottom w:val="single" w:sz="4" w:space="0" w:color="000000"/>
              <w:right w:val="single" w:sz="4" w:space="0" w:color="000000"/>
            </w:tcBorders>
            <w:shd w:val="clear" w:color="auto" w:fill="auto"/>
            <w:vAlign w:val="bottom"/>
            <w:hideMark/>
          </w:tcPr>
          <w:p w14:paraId="7B16DA6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6C49E1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FF0E27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472DE05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4603C73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9FE548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4CFCDCA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BAA2CA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0C891557" w14:textId="77777777" w:rsidTr="00D37DF6">
        <w:trPr>
          <w:gridAfter w:val="2"/>
          <w:wAfter w:w="35" w:type="dxa"/>
          <w:trHeight w:val="315"/>
        </w:trPr>
        <w:tc>
          <w:tcPr>
            <w:tcW w:w="2552" w:type="dxa"/>
            <w:tcBorders>
              <w:top w:val="nil"/>
              <w:left w:val="single" w:sz="4" w:space="0" w:color="auto"/>
              <w:bottom w:val="single" w:sz="4" w:space="0" w:color="auto"/>
              <w:right w:val="single" w:sz="4" w:space="0" w:color="auto"/>
            </w:tcBorders>
            <w:shd w:val="clear" w:color="auto" w:fill="auto"/>
            <w:hideMark/>
          </w:tcPr>
          <w:p w14:paraId="3404CAA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межбюджетные трансферты</w:t>
            </w:r>
          </w:p>
        </w:tc>
        <w:tc>
          <w:tcPr>
            <w:tcW w:w="435" w:type="dxa"/>
            <w:tcBorders>
              <w:top w:val="nil"/>
              <w:left w:val="nil"/>
              <w:bottom w:val="single" w:sz="4" w:space="0" w:color="auto"/>
              <w:right w:val="single" w:sz="4" w:space="0" w:color="auto"/>
            </w:tcBorders>
            <w:shd w:val="clear" w:color="auto" w:fill="auto"/>
            <w:hideMark/>
          </w:tcPr>
          <w:p w14:paraId="36DFBE4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435" w:type="dxa"/>
            <w:tcBorders>
              <w:top w:val="nil"/>
              <w:left w:val="nil"/>
              <w:bottom w:val="single" w:sz="4" w:space="0" w:color="auto"/>
              <w:right w:val="single" w:sz="4" w:space="0" w:color="auto"/>
            </w:tcBorders>
            <w:shd w:val="clear" w:color="auto" w:fill="auto"/>
            <w:hideMark/>
          </w:tcPr>
          <w:p w14:paraId="4093F14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13</w:t>
            </w:r>
          </w:p>
        </w:tc>
        <w:tc>
          <w:tcPr>
            <w:tcW w:w="1218" w:type="dxa"/>
            <w:tcBorders>
              <w:top w:val="nil"/>
              <w:left w:val="nil"/>
              <w:bottom w:val="single" w:sz="4" w:space="0" w:color="auto"/>
              <w:right w:val="single" w:sz="4" w:space="0" w:color="auto"/>
            </w:tcBorders>
            <w:shd w:val="clear" w:color="auto" w:fill="auto"/>
            <w:vAlign w:val="bottom"/>
            <w:hideMark/>
          </w:tcPr>
          <w:p w14:paraId="069B125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0140160140</w:t>
            </w:r>
          </w:p>
        </w:tc>
        <w:tc>
          <w:tcPr>
            <w:tcW w:w="517" w:type="dxa"/>
            <w:tcBorders>
              <w:top w:val="nil"/>
              <w:left w:val="nil"/>
              <w:bottom w:val="single" w:sz="4" w:space="0" w:color="auto"/>
              <w:right w:val="single" w:sz="4" w:space="0" w:color="auto"/>
            </w:tcBorders>
            <w:shd w:val="clear" w:color="auto" w:fill="auto"/>
            <w:vAlign w:val="bottom"/>
            <w:hideMark/>
          </w:tcPr>
          <w:p w14:paraId="061AA71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540</w:t>
            </w:r>
          </w:p>
        </w:tc>
        <w:tc>
          <w:tcPr>
            <w:tcW w:w="1200" w:type="dxa"/>
            <w:tcBorders>
              <w:top w:val="nil"/>
              <w:left w:val="nil"/>
              <w:bottom w:val="single" w:sz="4" w:space="0" w:color="auto"/>
              <w:right w:val="single" w:sz="4" w:space="0" w:color="auto"/>
            </w:tcBorders>
            <w:shd w:val="clear" w:color="auto" w:fill="auto"/>
            <w:vAlign w:val="bottom"/>
            <w:hideMark/>
          </w:tcPr>
          <w:p w14:paraId="4789B66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273" w:type="dxa"/>
            <w:tcBorders>
              <w:top w:val="nil"/>
              <w:left w:val="nil"/>
              <w:bottom w:val="single" w:sz="4" w:space="0" w:color="000000"/>
              <w:right w:val="single" w:sz="4" w:space="0" w:color="000000"/>
            </w:tcBorders>
            <w:shd w:val="clear" w:color="auto" w:fill="auto"/>
            <w:vAlign w:val="bottom"/>
            <w:hideMark/>
          </w:tcPr>
          <w:p w14:paraId="0927C0C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51C261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3EEA50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653E323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1E187F8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CE1564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5BB8B64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83536E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4D7B4DFE" w14:textId="77777777" w:rsidTr="00D37DF6">
        <w:trPr>
          <w:gridAfter w:val="2"/>
          <w:wAfter w:w="35" w:type="dxa"/>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2046C06" w14:textId="77777777" w:rsidR="002161C8" w:rsidRPr="005C5D0F" w:rsidRDefault="002161C8" w:rsidP="00D37DF6">
            <w:pPr>
              <w:spacing w:after="0" w:line="240" w:lineRule="auto"/>
              <w:rPr>
                <w:rFonts w:ascii="Arial" w:hAnsi="Arial" w:cs="Arial"/>
                <w:b/>
                <w:bCs/>
                <w:color w:val="000000"/>
                <w:sz w:val="18"/>
                <w:szCs w:val="18"/>
              </w:rPr>
            </w:pPr>
            <w:r w:rsidRPr="005C5D0F">
              <w:rPr>
                <w:rFonts w:ascii="Arial" w:hAnsi="Arial" w:cs="Arial"/>
                <w:b/>
                <w:bCs/>
                <w:color w:val="000000"/>
                <w:sz w:val="18"/>
                <w:szCs w:val="18"/>
              </w:rPr>
              <w:t>Национальная оборона</w:t>
            </w:r>
          </w:p>
        </w:tc>
        <w:tc>
          <w:tcPr>
            <w:tcW w:w="435" w:type="dxa"/>
            <w:tcBorders>
              <w:top w:val="single" w:sz="4" w:space="0" w:color="auto"/>
              <w:left w:val="nil"/>
              <w:bottom w:val="single" w:sz="4" w:space="0" w:color="auto"/>
              <w:right w:val="single" w:sz="4" w:space="0" w:color="auto"/>
            </w:tcBorders>
            <w:shd w:val="clear" w:color="auto" w:fill="auto"/>
            <w:hideMark/>
          </w:tcPr>
          <w:p w14:paraId="7EB0C53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single" w:sz="4" w:space="0" w:color="auto"/>
              <w:left w:val="nil"/>
              <w:bottom w:val="single" w:sz="4" w:space="0" w:color="auto"/>
              <w:right w:val="single" w:sz="4" w:space="0" w:color="auto"/>
            </w:tcBorders>
            <w:shd w:val="clear" w:color="auto" w:fill="auto"/>
            <w:hideMark/>
          </w:tcPr>
          <w:p w14:paraId="5E8BDC0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single" w:sz="4" w:space="0" w:color="auto"/>
              <w:left w:val="nil"/>
              <w:bottom w:val="single" w:sz="4" w:space="0" w:color="auto"/>
              <w:right w:val="single" w:sz="4" w:space="0" w:color="auto"/>
            </w:tcBorders>
            <w:shd w:val="clear" w:color="auto" w:fill="auto"/>
            <w:vAlign w:val="bottom"/>
            <w:hideMark/>
          </w:tcPr>
          <w:p w14:paraId="3684D6B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single" w:sz="4" w:space="0" w:color="auto"/>
              <w:left w:val="nil"/>
              <w:bottom w:val="single" w:sz="4" w:space="0" w:color="auto"/>
              <w:right w:val="single" w:sz="4" w:space="0" w:color="auto"/>
            </w:tcBorders>
            <w:shd w:val="clear" w:color="auto" w:fill="auto"/>
            <w:vAlign w:val="bottom"/>
            <w:hideMark/>
          </w:tcPr>
          <w:p w14:paraId="212E83C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082137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73" w:type="dxa"/>
            <w:tcBorders>
              <w:top w:val="nil"/>
              <w:left w:val="nil"/>
              <w:bottom w:val="single" w:sz="4" w:space="0" w:color="000000"/>
              <w:right w:val="single" w:sz="4" w:space="0" w:color="000000"/>
            </w:tcBorders>
            <w:shd w:val="clear" w:color="auto" w:fill="auto"/>
            <w:vAlign w:val="bottom"/>
            <w:hideMark/>
          </w:tcPr>
          <w:p w14:paraId="6932134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11A4A1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899DA4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3158BCC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344EDAF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953" w:type="dxa"/>
            <w:gridSpan w:val="2"/>
            <w:tcBorders>
              <w:top w:val="nil"/>
              <w:left w:val="nil"/>
              <w:bottom w:val="single" w:sz="4" w:space="0" w:color="auto"/>
              <w:right w:val="single" w:sz="4" w:space="0" w:color="auto"/>
            </w:tcBorders>
            <w:shd w:val="clear" w:color="auto" w:fill="auto"/>
            <w:vAlign w:val="bottom"/>
            <w:hideMark/>
          </w:tcPr>
          <w:p w14:paraId="5033D45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c>
          <w:tcPr>
            <w:tcW w:w="1120" w:type="dxa"/>
            <w:tcBorders>
              <w:top w:val="nil"/>
              <w:left w:val="single" w:sz="4" w:space="0" w:color="auto"/>
              <w:bottom w:val="single" w:sz="4" w:space="0" w:color="auto"/>
              <w:right w:val="nil"/>
            </w:tcBorders>
            <w:shd w:val="clear" w:color="auto" w:fill="auto"/>
            <w:noWrap/>
            <w:vAlign w:val="bottom"/>
            <w:hideMark/>
          </w:tcPr>
          <w:p w14:paraId="6F65921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6A2C56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r>
      <w:tr w:rsidR="002161C8" w:rsidRPr="005C5D0F" w14:paraId="5A41B2B7" w14:textId="77777777" w:rsidTr="00D37DF6">
        <w:trPr>
          <w:gridAfter w:val="2"/>
          <w:wAfter w:w="35" w:type="dxa"/>
          <w:trHeight w:val="315"/>
        </w:trPr>
        <w:tc>
          <w:tcPr>
            <w:tcW w:w="2552" w:type="dxa"/>
            <w:tcBorders>
              <w:top w:val="nil"/>
              <w:left w:val="single" w:sz="4" w:space="0" w:color="auto"/>
              <w:bottom w:val="single" w:sz="4" w:space="0" w:color="auto"/>
              <w:right w:val="single" w:sz="4" w:space="0" w:color="auto"/>
            </w:tcBorders>
            <w:shd w:val="clear" w:color="auto" w:fill="auto"/>
            <w:hideMark/>
          </w:tcPr>
          <w:p w14:paraId="0E6BD9C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Мобилизационная и вневойсковая подготовка</w:t>
            </w:r>
          </w:p>
        </w:tc>
        <w:tc>
          <w:tcPr>
            <w:tcW w:w="435" w:type="dxa"/>
            <w:tcBorders>
              <w:top w:val="nil"/>
              <w:left w:val="nil"/>
              <w:bottom w:val="single" w:sz="4" w:space="0" w:color="auto"/>
              <w:right w:val="single" w:sz="4" w:space="0" w:color="auto"/>
            </w:tcBorders>
            <w:shd w:val="clear" w:color="auto" w:fill="auto"/>
            <w:hideMark/>
          </w:tcPr>
          <w:p w14:paraId="5A8D515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7A77934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585B29D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3C603B5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2D0B76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73" w:type="dxa"/>
            <w:tcBorders>
              <w:top w:val="nil"/>
              <w:left w:val="nil"/>
              <w:bottom w:val="single" w:sz="4" w:space="0" w:color="000000"/>
              <w:right w:val="single" w:sz="4" w:space="0" w:color="000000"/>
            </w:tcBorders>
            <w:shd w:val="clear" w:color="auto" w:fill="auto"/>
            <w:vAlign w:val="bottom"/>
            <w:hideMark/>
          </w:tcPr>
          <w:p w14:paraId="2C195CA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404A2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0DEB44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1120" w:type="dxa"/>
            <w:tcBorders>
              <w:top w:val="single" w:sz="4" w:space="0" w:color="000000"/>
              <w:left w:val="nil"/>
              <w:bottom w:val="single" w:sz="4" w:space="0" w:color="000000"/>
              <w:right w:val="single" w:sz="4" w:space="0" w:color="000000"/>
            </w:tcBorders>
            <w:shd w:val="clear" w:color="000000" w:fill="FFFFFF"/>
            <w:vAlign w:val="bottom"/>
            <w:hideMark/>
          </w:tcPr>
          <w:p w14:paraId="1AB7DD5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1AB2431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953" w:type="dxa"/>
            <w:gridSpan w:val="2"/>
            <w:tcBorders>
              <w:top w:val="nil"/>
              <w:left w:val="nil"/>
              <w:bottom w:val="single" w:sz="4" w:space="0" w:color="auto"/>
              <w:right w:val="single" w:sz="4" w:space="0" w:color="auto"/>
            </w:tcBorders>
            <w:shd w:val="clear" w:color="auto" w:fill="auto"/>
            <w:vAlign w:val="bottom"/>
            <w:hideMark/>
          </w:tcPr>
          <w:p w14:paraId="43C5B5C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c>
          <w:tcPr>
            <w:tcW w:w="1120" w:type="dxa"/>
            <w:tcBorders>
              <w:top w:val="single" w:sz="4" w:space="0" w:color="000000"/>
              <w:left w:val="nil"/>
              <w:bottom w:val="single" w:sz="4" w:space="0" w:color="000000"/>
              <w:right w:val="nil"/>
            </w:tcBorders>
            <w:shd w:val="clear" w:color="000000" w:fill="FFFFFF"/>
            <w:vAlign w:val="bottom"/>
            <w:hideMark/>
          </w:tcPr>
          <w:p w14:paraId="12DC8CD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214926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r>
      <w:tr w:rsidR="002161C8" w:rsidRPr="005C5D0F" w14:paraId="3B27F35F"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2571F7E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203F9E6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43AC8E3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4DD8A1A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0140000000</w:t>
            </w:r>
          </w:p>
        </w:tc>
        <w:tc>
          <w:tcPr>
            <w:tcW w:w="517" w:type="dxa"/>
            <w:tcBorders>
              <w:top w:val="nil"/>
              <w:left w:val="nil"/>
              <w:bottom w:val="single" w:sz="4" w:space="0" w:color="auto"/>
              <w:right w:val="single" w:sz="4" w:space="0" w:color="auto"/>
            </w:tcBorders>
            <w:shd w:val="clear" w:color="auto" w:fill="auto"/>
            <w:vAlign w:val="bottom"/>
            <w:hideMark/>
          </w:tcPr>
          <w:p w14:paraId="0ABF77E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E680E7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73" w:type="dxa"/>
            <w:tcBorders>
              <w:top w:val="nil"/>
              <w:left w:val="nil"/>
              <w:bottom w:val="single" w:sz="4" w:space="0" w:color="000000"/>
              <w:right w:val="single" w:sz="4" w:space="0" w:color="000000"/>
            </w:tcBorders>
            <w:shd w:val="clear" w:color="auto" w:fill="auto"/>
            <w:vAlign w:val="bottom"/>
            <w:hideMark/>
          </w:tcPr>
          <w:p w14:paraId="28FFEFD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DA16B8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4A6815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1120" w:type="dxa"/>
            <w:tcBorders>
              <w:top w:val="nil"/>
              <w:left w:val="nil"/>
              <w:bottom w:val="single" w:sz="4" w:space="0" w:color="000000"/>
              <w:right w:val="single" w:sz="4" w:space="0" w:color="000000"/>
            </w:tcBorders>
            <w:shd w:val="clear" w:color="000000" w:fill="FFFFFF"/>
            <w:vAlign w:val="bottom"/>
            <w:hideMark/>
          </w:tcPr>
          <w:p w14:paraId="72BBDCA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C0D303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953" w:type="dxa"/>
            <w:gridSpan w:val="2"/>
            <w:tcBorders>
              <w:top w:val="nil"/>
              <w:left w:val="nil"/>
              <w:bottom w:val="single" w:sz="4" w:space="0" w:color="auto"/>
              <w:right w:val="single" w:sz="4" w:space="0" w:color="auto"/>
            </w:tcBorders>
            <w:shd w:val="clear" w:color="auto" w:fill="auto"/>
            <w:vAlign w:val="bottom"/>
            <w:hideMark/>
          </w:tcPr>
          <w:p w14:paraId="11005CE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c>
          <w:tcPr>
            <w:tcW w:w="1120" w:type="dxa"/>
            <w:tcBorders>
              <w:top w:val="nil"/>
              <w:left w:val="nil"/>
              <w:bottom w:val="single" w:sz="4" w:space="0" w:color="000000"/>
              <w:right w:val="nil"/>
            </w:tcBorders>
            <w:shd w:val="clear" w:color="000000" w:fill="FFFFFF"/>
            <w:vAlign w:val="bottom"/>
            <w:hideMark/>
          </w:tcPr>
          <w:p w14:paraId="55F9652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BAA9BC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r>
      <w:tr w:rsidR="002161C8" w:rsidRPr="005C5D0F" w14:paraId="7217E2D7"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06B04C9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xml:space="preserve">Комплекс процессных мероприятий «Осуществление </w:t>
            </w:r>
            <w:r w:rsidRPr="005C5D0F">
              <w:rPr>
                <w:rFonts w:ascii="Arial" w:hAnsi="Arial" w:cs="Arial"/>
                <w:color w:val="000000"/>
                <w:sz w:val="18"/>
                <w:szCs w:val="18"/>
              </w:rPr>
              <w:lastRenderedPageBreak/>
              <w:t>первичного воинского учета»</w:t>
            </w:r>
          </w:p>
        </w:tc>
        <w:tc>
          <w:tcPr>
            <w:tcW w:w="435" w:type="dxa"/>
            <w:tcBorders>
              <w:top w:val="nil"/>
              <w:left w:val="nil"/>
              <w:bottom w:val="single" w:sz="4" w:space="0" w:color="auto"/>
              <w:right w:val="single" w:sz="4" w:space="0" w:color="auto"/>
            </w:tcBorders>
            <w:shd w:val="clear" w:color="auto" w:fill="auto"/>
            <w:hideMark/>
          </w:tcPr>
          <w:p w14:paraId="3476345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02</w:t>
            </w:r>
          </w:p>
        </w:tc>
        <w:tc>
          <w:tcPr>
            <w:tcW w:w="435" w:type="dxa"/>
            <w:tcBorders>
              <w:top w:val="nil"/>
              <w:left w:val="nil"/>
              <w:bottom w:val="single" w:sz="4" w:space="0" w:color="auto"/>
              <w:right w:val="single" w:sz="4" w:space="0" w:color="auto"/>
            </w:tcBorders>
            <w:shd w:val="clear" w:color="auto" w:fill="auto"/>
            <w:hideMark/>
          </w:tcPr>
          <w:p w14:paraId="35C2A30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06F530F1"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0140200000</w:t>
            </w:r>
          </w:p>
        </w:tc>
        <w:tc>
          <w:tcPr>
            <w:tcW w:w="517" w:type="dxa"/>
            <w:tcBorders>
              <w:top w:val="nil"/>
              <w:left w:val="nil"/>
              <w:bottom w:val="single" w:sz="4" w:space="0" w:color="auto"/>
              <w:right w:val="single" w:sz="4" w:space="0" w:color="auto"/>
            </w:tcBorders>
            <w:shd w:val="clear" w:color="auto" w:fill="auto"/>
            <w:vAlign w:val="bottom"/>
            <w:hideMark/>
          </w:tcPr>
          <w:p w14:paraId="0763488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6E1EE4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73" w:type="dxa"/>
            <w:tcBorders>
              <w:top w:val="nil"/>
              <w:left w:val="nil"/>
              <w:bottom w:val="single" w:sz="4" w:space="0" w:color="000000"/>
              <w:right w:val="single" w:sz="4" w:space="0" w:color="000000"/>
            </w:tcBorders>
            <w:shd w:val="clear" w:color="auto" w:fill="auto"/>
            <w:vAlign w:val="bottom"/>
            <w:hideMark/>
          </w:tcPr>
          <w:p w14:paraId="247F237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C7F4D0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ABA574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1120" w:type="dxa"/>
            <w:tcBorders>
              <w:top w:val="nil"/>
              <w:left w:val="nil"/>
              <w:bottom w:val="single" w:sz="4" w:space="0" w:color="000000"/>
              <w:right w:val="single" w:sz="4" w:space="0" w:color="000000"/>
            </w:tcBorders>
            <w:shd w:val="clear" w:color="000000" w:fill="FFFFFF"/>
            <w:vAlign w:val="bottom"/>
            <w:hideMark/>
          </w:tcPr>
          <w:p w14:paraId="59B46F2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7A18218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953" w:type="dxa"/>
            <w:gridSpan w:val="2"/>
            <w:tcBorders>
              <w:top w:val="nil"/>
              <w:left w:val="nil"/>
              <w:bottom w:val="single" w:sz="4" w:space="0" w:color="auto"/>
              <w:right w:val="single" w:sz="4" w:space="0" w:color="auto"/>
            </w:tcBorders>
            <w:shd w:val="clear" w:color="auto" w:fill="auto"/>
            <w:vAlign w:val="bottom"/>
            <w:hideMark/>
          </w:tcPr>
          <w:p w14:paraId="0ACAF80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c>
          <w:tcPr>
            <w:tcW w:w="1120" w:type="dxa"/>
            <w:tcBorders>
              <w:top w:val="nil"/>
              <w:left w:val="nil"/>
              <w:bottom w:val="single" w:sz="4" w:space="0" w:color="000000"/>
              <w:right w:val="nil"/>
            </w:tcBorders>
            <w:shd w:val="clear" w:color="000000" w:fill="FFFFFF"/>
            <w:vAlign w:val="bottom"/>
            <w:hideMark/>
          </w:tcPr>
          <w:p w14:paraId="279A298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0387CC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r>
      <w:tr w:rsidR="002161C8" w:rsidRPr="005C5D0F" w14:paraId="5C312A65" w14:textId="77777777" w:rsidTr="00D37DF6">
        <w:trPr>
          <w:gridAfter w:val="2"/>
          <w:wAfter w:w="35" w:type="dxa"/>
          <w:trHeight w:val="540"/>
        </w:trPr>
        <w:tc>
          <w:tcPr>
            <w:tcW w:w="2552" w:type="dxa"/>
            <w:tcBorders>
              <w:top w:val="nil"/>
              <w:left w:val="single" w:sz="4" w:space="0" w:color="auto"/>
              <w:bottom w:val="single" w:sz="4" w:space="0" w:color="auto"/>
              <w:right w:val="single" w:sz="4" w:space="0" w:color="auto"/>
            </w:tcBorders>
            <w:shd w:val="clear" w:color="auto" w:fill="auto"/>
            <w:hideMark/>
          </w:tcPr>
          <w:p w14:paraId="1966384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Осуществление первичного воинского учета органами местного самоуправления поселений, муниципальных и городских округов</w:t>
            </w:r>
          </w:p>
        </w:tc>
        <w:tc>
          <w:tcPr>
            <w:tcW w:w="435" w:type="dxa"/>
            <w:tcBorders>
              <w:top w:val="nil"/>
              <w:left w:val="nil"/>
              <w:bottom w:val="single" w:sz="4" w:space="0" w:color="auto"/>
              <w:right w:val="single" w:sz="4" w:space="0" w:color="auto"/>
            </w:tcBorders>
            <w:shd w:val="clear" w:color="auto" w:fill="auto"/>
            <w:hideMark/>
          </w:tcPr>
          <w:p w14:paraId="018AFF4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4C6EF7D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5826D8C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0140251180</w:t>
            </w:r>
          </w:p>
        </w:tc>
        <w:tc>
          <w:tcPr>
            <w:tcW w:w="517" w:type="dxa"/>
            <w:tcBorders>
              <w:top w:val="nil"/>
              <w:left w:val="nil"/>
              <w:bottom w:val="single" w:sz="4" w:space="0" w:color="auto"/>
              <w:right w:val="single" w:sz="4" w:space="0" w:color="auto"/>
            </w:tcBorders>
            <w:shd w:val="clear" w:color="auto" w:fill="auto"/>
            <w:vAlign w:val="bottom"/>
            <w:hideMark/>
          </w:tcPr>
          <w:p w14:paraId="6557689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55547D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73" w:type="dxa"/>
            <w:tcBorders>
              <w:top w:val="nil"/>
              <w:left w:val="nil"/>
              <w:bottom w:val="single" w:sz="4" w:space="0" w:color="000000"/>
              <w:right w:val="single" w:sz="4" w:space="0" w:color="000000"/>
            </w:tcBorders>
            <w:shd w:val="clear" w:color="auto" w:fill="auto"/>
            <w:vAlign w:val="bottom"/>
            <w:hideMark/>
          </w:tcPr>
          <w:p w14:paraId="13B115A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B97D9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182 841,20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B836BB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1120" w:type="dxa"/>
            <w:tcBorders>
              <w:top w:val="nil"/>
              <w:left w:val="nil"/>
              <w:bottom w:val="single" w:sz="4" w:space="0" w:color="000000"/>
              <w:right w:val="single" w:sz="4" w:space="0" w:color="000000"/>
            </w:tcBorders>
            <w:shd w:val="clear" w:color="000000" w:fill="FFFFFF"/>
            <w:vAlign w:val="bottom"/>
            <w:hideMark/>
          </w:tcPr>
          <w:p w14:paraId="5BC840F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C713CB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199 990,26</w:t>
            </w:r>
          </w:p>
        </w:tc>
        <w:tc>
          <w:tcPr>
            <w:tcW w:w="953" w:type="dxa"/>
            <w:gridSpan w:val="2"/>
            <w:tcBorders>
              <w:top w:val="nil"/>
              <w:left w:val="nil"/>
              <w:bottom w:val="single" w:sz="4" w:space="0" w:color="auto"/>
              <w:right w:val="single" w:sz="4" w:space="0" w:color="auto"/>
            </w:tcBorders>
            <w:shd w:val="clear" w:color="auto" w:fill="auto"/>
            <w:vAlign w:val="bottom"/>
            <w:hideMark/>
          </w:tcPr>
          <w:p w14:paraId="0F3405E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c>
          <w:tcPr>
            <w:tcW w:w="1120" w:type="dxa"/>
            <w:tcBorders>
              <w:top w:val="nil"/>
              <w:left w:val="nil"/>
              <w:bottom w:val="single" w:sz="4" w:space="0" w:color="000000"/>
              <w:right w:val="nil"/>
            </w:tcBorders>
            <w:shd w:val="clear" w:color="000000" w:fill="FFFFFF"/>
            <w:vAlign w:val="bottom"/>
            <w:hideMark/>
          </w:tcPr>
          <w:p w14:paraId="59D3A10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6D533C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207 171,11</w:t>
            </w:r>
          </w:p>
        </w:tc>
      </w:tr>
      <w:tr w:rsidR="002161C8" w:rsidRPr="005C5D0F" w14:paraId="72E7CADB" w14:textId="77777777" w:rsidTr="00D37DF6">
        <w:trPr>
          <w:gridAfter w:val="2"/>
          <w:wAfter w:w="35" w:type="dxa"/>
          <w:trHeight w:val="525"/>
        </w:trPr>
        <w:tc>
          <w:tcPr>
            <w:tcW w:w="2552" w:type="dxa"/>
            <w:tcBorders>
              <w:top w:val="nil"/>
              <w:left w:val="single" w:sz="4" w:space="0" w:color="auto"/>
              <w:bottom w:val="single" w:sz="4" w:space="0" w:color="auto"/>
              <w:right w:val="single" w:sz="4" w:space="0" w:color="auto"/>
            </w:tcBorders>
            <w:shd w:val="clear" w:color="auto" w:fill="auto"/>
            <w:hideMark/>
          </w:tcPr>
          <w:p w14:paraId="6534463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35" w:type="dxa"/>
            <w:tcBorders>
              <w:top w:val="nil"/>
              <w:left w:val="nil"/>
              <w:bottom w:val="single" w:sz="4" w:space="0" w:color="auto"/>
              <w:right w:val="single" w:sz="4" w:space="0" w:color="auto"/>
            </w:tcBorders>
            <w:shd w:val="clear" w:color="auto" w:fill="auto"/>
            <w:hideMark/>
          </w:tcPr>
          <w:p w14:paraId="2177CBC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0BD0A86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5ED8F92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0140251180</w:t>
            </w:r>
          </w:p>
        </w:tc>
        <w:tc>
          <w:tcPr>
            <w:tcW w:w="517" w:type="dxa"/>
            <w:tcBorders>
              <w:top w:val="nil"/>
              <w:left w:val="nil"/>
              <w:bottom w:val="single" w:sz="4" w:space="0" w:color="auto"/>
              <w:right w:val="single" w:sz="4" w:space="0" w:color="auto"/>
            </w:tcBorders>
            <w:shd w:val="clear" w:color="auto" w:fill="auto"/>
            <w:vAlign w:val="bottom"/>
            <w:hideMark/>
          </w:tcPr>
          <w:p w14:paraId="44DABAB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63AA44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161 277,18</w:t>
            </w:r>
          </w:p>
        </w:tc>
        <w:tc>
          <w:tcPr>
            <w:tcW w:w="1273" w:type="dxa"/>
            <w:tcBorders>
              <w:top w:val="nil"/>
              <w:left w:val="nil"/>
              <w:bottom w:val="single" w:sz="4" w:space="0" w:color="000000"/>
              <w:right w:val="single" w:sz="4" w:space="0" w:color="000000"/>
            </w:tcBorders>
            <w:shd w:val="clear" w:color="auto" w:fill="auto"/>
            <w:vAlign w:val="bottom"/>
            <w:hideMark/>
          </w:tcPr>
          <w:p w14:paraId="62BCF36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5D3D9A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161 277,18</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B514D2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164 052,00</w:t>
            </w:r>
          </w:p>
        </w:tc>
        <w:tc>
          <w:tcPr>
            <w:tcW w:w="1120" w:type="dxa"/>
            <w:tcBorders>
              <w:top w:val="nil"/>
              <w:left w:val="nil"/>
              <w:bottom w:val="single" w:sz="4" w:space="0" w:color="000000"/>
              <w:right w:val="single" w:sz="4" w:space="0" w:color="000000"/>
            </w:tcBorders>
            <w:shd w:val="clear" w:color="000000" w:fill="FFFFFF"/>
            <w:vAlign w:val="bottom"/>
            <w:hideMark/>
          </w:tcPr>
          <w:p w14:paraId="6908E20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14D4D84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164 052,00</w:t>
            </w:r>
          </w:p>
        </w:tc>
        <w:tc>
          <w:tcPr>
            <w:tcW w:w="953" w:type="dxa"/>
            <w:gridSpan w:val="2"/>
            <w:tcBorders>
              <w:top w:val="nil"/>
              <w:left w:val="nil"/>
              <w:bottom w:val="single" w:sz="4" w:space="0" w:color="auto"/>
              <w:right w:val="single" w:sz="4" w:space="0" w:color="auto"/>
            </w:tcBorders>
            <w:shd w:val="clear" w:color="auto" w:fill="auto"/>
            <w:vAlign w:val="bottom"/>
            <w:hideMark/>
          </w:tcPr>
          <w:p w14:paraId="4478ECB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164 052,00</w:t>
            </w:r>
          </w:p>
        </w:tc>
        <w:tc>
          <w:tcPr>
            <w:tcW w:w="1120" w:type="dxa"/>
            <w:tcBorders>
              <w:top w:val="nil"/>
              <w:left w:val="nil"/>
              <w:bottom w:val="single" w:sz="4" w:space="0" w:color="000000"/>
              <w:right w:val="nil"/>
            </w:tcBorders>
            <w:shd w:val="clear" w:color="000000" w:fill="FFFFFF"/>
            <w:vAlign w:val="bottom"/>
            <w:hideMark/>
          </w:tcPr>
          <w:p w14:paraId="6E1CE2D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53665A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164 052,00</w:t>
            </w:r>
          </w:p>
        </w:tc>
      </w:tr>
      <w:tr w:rsidR="002161C8" w:rsidRPr="005C5D0F" w14:paraId="244BAB59" w14:textId="77777777" w:rsidTr="00D37DF6">
        <w:trPr>
          <w:gridAfter w:val="2"/>
          <w:wAfter w:w="35" w:type="dxa"/>
          <w:trHeight w:val="510"/>
        </w:trPr>
        <w:tc>
          <w:tcPr>
            <w:tcW w:w="2552" w:type="dxa"/>
            <w:tcBorders>
              <w:top w:val="nil"/>
              <w:left w:val="single" w:sz="4" w:space="0" w:color="auto"/>
              <w:bottom w:val="single" w:sz="4" w:space="0" w:color="auto"/>
              <w:right w:val="single" w:sz="4" w:space="0" w:color="auto"/>
            </w:tcBorders>
            <w:shd w:val="clear" w:color="auto" w:fill="auto"/>
            <w:hideMark/>
          </w:tcPr>
          <w:p w14:paraId="415E1D0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Расходы на выплаты персоналу государственных (муниципальных) органов</w:t>
            </w:r>
          </w:p>
        </w:tc>
        <w:tc>
          <w:tcPr>
            <w:tcW w:w="435" w:type="dxa"/>
            <w:tcBorders>
              <w:top w:val="nil"/>
              <w:left w:val="nil"/>
              <w:bottom w:val="single" w:sz="4" w:space="0" w:color="auto"/>
              <w:right w:val="single" w:sz="4" w:space="0" w:color="auto"/>
            </w:tcBorders>
            <w:shd w:val="clear" w:color="auto" w:fill="auto"/>
            <w:hideMark/>
          </w:tcPr>
          <w:p w14:paraId="528D98B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1D27D31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1BDAA8F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0140251180</w:t>
            </w:r>
          </w:p>
        </w:tc>
        <w:tc>
          <w:tcPr>
            <w:tcW w:w="517" w:type="dxa"/>
            <w:tcBorders>
              <w:top w:val="nil"/>
              <w:left w:val="nil"/>
              <w:bottom w:val="single" w:sz="4" w:space="0" w:color="auto"/>
              <w:right w:val="single" w:sz="4" w:space="0" w:color="auto"/>
            </w:tcBorders>
            <w:shd w:val="clear" w:color="auto" w:fill="auto"/>
            <w:vAlign w:val="bottom"/>
            <w:hideMark/>
          </w:tcPr>
          <w:p w14:paraId="2E911D1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015E3E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161 277,18</w:t>
            </w:r>
          </w:p>
        </w:tc>
        <w:tc>
          <w:tcPr>
            <w:tcW w:w="1273" w:type="dxa"/>
            <w:tcBorders>
              <w:top w:val="nil"/>
              <w:left w:val="nil"/>
              <w:bottom w:val="single" w:sz="4" w:space="0" w:color="000000"/>
              <w:right w:val="single" w:sz="4" w:space="0" w:color="000000"/>
            </w:tcBorders>
            <w:shd w:val="clear" w:color="auto" w:fill="auto"/>
            <w:vAlign w:val="bottom"/>
            <w:hideMark/>
          </w:tcPr>
          <w:p w14:paraId="32D4177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D95EDB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161 277,18</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BCCDD5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164 052,00</w:t>
            </w:r>
          </w:p>
        </w:tc>
        <w:tc>
          <w:tcPr>
            <w:tcW w:w="1120" w:type="dxa"/>
            <w:tcBorders>
              <w:top w:val="nil"/>
              <w:left w:val="nil"/>
              <w:bottom w:val="nil"/>
              <w:right w:val="single" w:sz="4" w:space="0" w:color="000000"/>
            </w:tcBorders>
            <w:shd w:val="clear" w:color="000000" w:fill="FFFFFF"/>
            <w:vAlign w:val="bottom"/>
            <w:hideMark/>
          </w:tcPr>
          <w:p w14:paraId="0D535ED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526A45F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164 052,00</w:t>
            </w:r>
          </w:p>
        </w:tc>
        <w:tc>
          <w:tcPr>
            <w:tcW w:w="953" w:type="dxa"/>
            <w:gridSpan w:val="2"/>
            <w:tcBorders>
              <w:top w:val="nil"/>
              <w:left w:val="nil"/>
              <w:bottom w:val="single" w:sz="4" w:space="0" w:color="auto"/>
              <w:right w:val="single" w:sz="4" w:space="0" w:color="auto"/>
            </w:tcBorders>
            <w:shd w:val="clear" w:color="auto" w:fill="auto"/>
            <w:vAlign w:val="bottom"/>
            <w:hideMark/>
          </w:tcPr>
          <w:p w14:paraId="520A986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164 052,00</w:t>
            </w:r>
          </w:p>
        </w:tc>
        <w:tc>
          <w:tcPr>
            <w:tcW w:w="1120" w:type="dxa"/>
            <w:tcBorders>
              <w:top w:val="nil"/>
              <w:left w:val="nil"/>
              <w:bottom w:val="nil"/>
              <w:right w:val="nil"/>
            </w:tcBorders>
            <w:shd w:val="clear" w:color="000000" w:fill="FFFFFF"/>
            <w:vAlign w:val="bottom"/>
            <w:hideMark/>
          </w:tcPr>
          <w:p w14:paraId="7B857D6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B29F93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164 052,00</w:t>
            </w:r>
          </w:p>
        </w:tc>
      </w:tr>
      <w:tr w:rsidR="002161C8" w:rsidRPr="005C5D0F" w14:paraId="5BD0E374" w14:textId="77777777" w:rsidTr="00D37DF6">
        <w:trPr>
          <w:gridAfter w:val="2"/>
          <w:wAfter w:w="35" w:type="dxa"/>
          <w:trHeight w:val="495"/>
        </w:trPr>
        <w:tc>
          <w:tcPr>
            <w:tcW w:w="2552" w:type="dxa"/>
            <w:tcBorders>
              <w:top w:val="nil"/>
              <w:left w:val="single" w:sz="4" w:space="0" w:color="auto"/>
              <w:bottom w:val="single" w:sz="4" w:space="0" w:color="auto"/>
              <w:right w:val="single" w:sz="4" w:space="0" w:color="auto"/>
            </w:tcBorders>
            <w:shd w:val="clear" w:color="auto" w:fill="auto"/>
            <w:hideMark/>
          </w:tcPr>
          <w:p w14:paraId="05F9376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Фонд оплаты труда государственных (муниципальных) органов</w:t>
            </w:r>
          </w:p>
        </w:tc>
        <w:tc>
          <w:tcPr>
            <w:tcW w:w="435" w:type="dxa"/>
            <w:tcBorders>
              <w:top w:val="nil"/>
              <w:left w:val="nil"/>
              <w:bottom w:val="single" w:sz="4" w:space="0" w:color="auto"/>
              <w:right w:val="single" w:sz="4" w:space="0" w:color="auto"/>
            </w:tcBorders>
            <w:shd w:val="clear" w:color="auto" w:fill="auto"/>
            <w:hideMark/>
          </w:tcPr>
          <w:p w14:paraId="44CFE5A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76AA131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75AAD72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0140251180</w:t>
            </w:r>
          </w:p>
        </w:tc>
        <w:tc>
          <w:tcPr>
            <w:tcW w:w="517" w:type="dxa"/>
            <w:tcBorders>
              <w:top w:val="nil"/>
              <w:left w:val="nil"/>
              <w:bottom w:val="single" w:sz="4" w:space="0" w:color="auto"/>
              <w:right w:val="single" w:sz="4" w:space="0" w:color="auto"/>
            </w:tcBorders>
            <w:shd w:val="clear" w:color="auto" w:fill="auto"/>
            <w:vAlign w:val="bottom"/>
            <w:hideMark/>
          </w:tcPr>
          <w:p w14:paraId="360DF5B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121</w:t>
            </w:r>
          </w:p>
        </w:tc>
        <w:tc>
          <w:tcPr>
            <w:tcW w:w="1200" w:type="dxa"/>
            <w:tcBorders>
              <w:top w:val="single" w:sz="4" w:space="0" w:color="000000"/>
              <w:left w:val="nil"/>
              <w:bottom w:val="single" w:sz="4" w:space="0" w:color="000000"/>
              <w:right w:val="single" w:sz="4" w:space="0" w:color="000000"/>
            </w:tcBorders>
            <w:shd w:val="clear" w:color="auto" w:fill="auto"/>
            <w:vAlign w:val="bottom"/>
            <w:hideMark/>
          </w:tcPr>
          <w:p w14:paraId="5098975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123 868,80</w:t>
            </w:r>
          </w:p>
        </w:tc>
        <w:tc>
          <w:tcPr>
            <w:tcW w:w="1273" w:type="dxa"/>
            <w:tcBorders>
              <w:top w:val="nil"/>
              <w:left w:val="nil"/>
              <w:bottom w:val="single" w:sz="4" w:space="0" w:color="000000"/>
              <w:right w:val="single" w:sz="4" w:space="0" w:color="000000"/>
            </w:tcBorders>
            <w:shd w:val="clear" w:color="auto" w:fill="auto"/>
            <w:vAlign w:val="bottom"/>
            <w:hideMark/>
          </w:tcPr>
          <w:p w14:paraId="08F2DC5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single" w:sz="4" w:space="0" w:color="000000"/>
              <w:left w:val="nil"/>
              <w:bottom w:val="single" w:sz="4" w:space="0" w:color="000000"/>
              <w:right w:val="single" w:sz="4" w:space="0" w:color="000000"/>
            </w:tcBorders>
            <w:shd w:val="clear" w:color="auto" w:fill="auto"/>
            <w:vAlign w:val="bottom"/>
            <w:hideMark/>
          </w:tcPr>
          <w:p w14:paraId="67FBD97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123 868,80</w:t>
            </w:r>
          </w:p>
        </w:tc>
        <w:tc>
          <w:tcPr>
            <w:tcW w:w="1200" w:type="dxa"/>
            <w:gridSpan w:val="2"/>
            <w:tcBorders>
              <w:top w:val="nil"/>
              <w:left w:val="nil"/>
              <w:bottom w:val="single" w:sz="4" w:space="0" w:color="000000"/>
              <w:right w:val="single" w:sz="4" w:space="0" w:color="000000"/>
            </w:tcBorders>
            <w:shd w:val="clear" w:color="auto" w:fill="auto"/>
            <w:vAlign w:val="bottom"/>
            <w:hideMark/>
          </w:tcPr>
          <w:p w14:paraId="43D348C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126 000,00</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9B04B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000000"/>
              <w:bottom w:val="single" w:sz="4" w:space="0" w:color="000000"/>
              <w:right w:val="single" w:sz="4" w:space="0" w:color="000000"/>
            </w:tcBorders>
            <w:shd w:val="clear" w:color="auto" w:fill="auto"/>
            <w:vAlign w:val="bottom"/>
            <w:hideMark/>
          </w:tcPr>
          <w:p w14:paraId="2511540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126 000,00</w:t>
            </w:r>
          </w:p>
        </w:tc>
        <w:tc>
          <w:tcPr>
            <w:tcW w:w="953" w:type="dxa"/>
            <w:gridSpan w:val="2"/>
            <w:tcBorders>
              <w:top w:val="nil"/>
              <w:left w:val="nil"/>
              <w:bottom w:val="single" w:sz="4" w:space="0" w:color="000000"/>
              <w:right w:val="single" w:sz="4" w:space="0" w:color="000000"/>
            </w:tcBorders>
            <w:shd w:val="clear" w:color="auto" w:fill="auto"/>
            <w:vAlign w:val="bottom"/>
            <w:hideMark/>
          </w:tcPr>
          <w:p w14:paraId="24D0443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126 000,00</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D5BF0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000000"/>
              <w:bottom w:val="single" w:sz="4" w:space="0" w:color="000000"/>
              <w:right w:val="single" w:sz="4" w:space="0" w:color="000000"/>
            </w:tcBorders>
            <w:shd w:val="clear" w:color="auto" w:fill="auto"/>
            <w:vAlign w:val="bottom"/>
            <w:hideMark/>
          </w:tcPr>
          <w:p w14:paraId="770D7F1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126 000,00</w:t>
            </w:r>
          </w:p>
        </w:tc>
      </w:tr>
      <w:tr w:rsidR="002161C8" w:rsidRPr="005C5D0F" w14:paraId="748274A7" w14:textId="77777777" w:rsidTr="00D37DF6">
        <w:trPr>
          <w:gridAfter w:val="2"/>
          <w:wAfter w:w="35" w:type="dxa"/>
          <w:trHeight w:val="76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77B2B42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35" w:type="dxa"/>
            <w:tcBorders>
              <w:top w:val="single" w:sz="4" w:space="0" w:color="auto"/>
              <w:left w:val="nil"/>
              <w:bottom w:val="single" w:sz="4" w:space="0" w:color="auto"/>
              <w:right w:val="single" w:sz="4" w:space="0" w:color="auto"/>
            </w:tcBorders>
            <w:shd w:val="clear" w:color="auto" w:fill="auto"/>
            <w:hideMark/>
          </w:tcPr>
          <w:p w14:paraId="1DB716C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single" w:sz="4" w:space="0" w:color="auto"/>
              <w:left w:val="nil"/>
              <w:bottom w:val="single" w:sz="4" w:space="0" w:color="auto"/>
              <w:right w:val="single" w:sz="4" w:space="0" w:color="auto"/>
            </w:tcBorders>
            <w:shd w:val="clear" w:color="auto" w:fill="auto"/>
            <w:hideMark/>
          </w:tcPr>
          <w:p w14:paraId="13F2015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single" w:sz="4" w:space="0" w:color="auto"/>
              <w:left w:val="nil"/>
              <w:bottom w:val="single" w:sz="4" w:space="0" w:color="auto"/>
              <w:right w:val="single" w:sz="4" w:space="0" w:color="auto"/>
            </w:tcBorders>
            <w:shd w:val="clear" w:color="auto" w:fill="auto"/>
            <w:vAlign w:val="bottom"/>
            <w:hideMark/>
          </w:tcPr>
          <w:p w14:paraId="462A957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0140251180</w:t>
            </w:r>
          </w:p>
        </w:tc>
        <w:tc>
          <w:tcPr>
            <w:tcW w:w="517" w:type="dxa"/>
            <w:tcBorders>
              <w:top w:val="single" w:sz="4" w:space="0" w:color="auto"/>
              <w:left w:val="nil"/>
              <w:bottom w:val="single" w:sz="4" w:space="0" w:color="auto"/>
              <w:right w:val="single" w:sz="4" w:space="0" w:color="auto"/>
            </w:tcBorders>
            <w:shd w:val="clear" w:color="auto" w:fill="auto"/>
            <w:vAlign w:val="bottom"/>
            <w:hideMark/>
          </w:tcPr>
          <w:p w14:paraId="6AB5B44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129</w:t>
            </w:r>
          </w:p>
        </w:tc>
        <w:tc>
          <w:tcPr>
            <w:tcW w:w="1200" w:type="dxa"/>
            <w:tcBorders>
              <w:top w:val="nil"/>
              <w:left w:val="single" w:sz="4" w:space="0" w:color="000000"/>
              <w:bottom w:val="single" w:sz="4" w:space="0" w:color="000000"/>
              <w:right w:val="single" w:sz="4" w:space="0" w:color="000000"/>
            </w:tcBorders>
            <w:shd w:val="clear" w:color="auto" w:fill="auto"/>
            <w:vAlign w:val="bottom"/>
            <w:hideMark/>
          </w:tcPr>
          <w:p w14:paraId="57D2CA4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37 408,38</w:t>
            </w:r>
          </w:p>
        </w:tc>
        <w:tc>
          <w:tcPr>
            <w:tcW w:w="1273" w:type="dxa"/>
            <w:tcBorders>
              <w:top w:val="nil"/>
              <w:left w:val="nil"/>
              <w:bottom w:val="single" w:sz="4" w:space="0" w:color="000000"/>
              <w:right w:val="single" w:sz="4" w:space="0" w:color="000000"/>
            </w:tcBorders>
            <w:shd w:val="clear" w:color="auto" w:fill="auto"/>
            <w:vAlign w:val="bottom"/>
            <w:hideMark/>
          </w:tcPr>
          <w:p w14:paraId="4CA723F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000000"/>
              <w:right w:val="single" w:sz="4" w:space="0" w:color="000000"/>
            </w:tcBorders>
            <w:shd w:val="clear" w:color="auto" w:fill="auto"/>
            <w:vAlign w:val="bottom"/>
            <w:hideMark/>
          </w:tcPr>
          <w:p w14:paraId="431BA59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37 408,38</w:t>
            </w:r>
          </w:p>
        </w:tc>
        <w:tc>
          <w:tcPr>
            <w:tcW w:w="1200" w:type="dxa"/>
            <w:gridSpan w:val="2"/>
            <w:tcBorders>
              <w:top w:val="nil"/>
              <w:left w:val="nil"/>
              <w:bottom w:val="single" w:sz="4" w:space="0" w:color="000000"/>
              <w:right w:val="single" w:sz="4" w:space="0" w:color="000000"/>
            </w:tcBorders>
            <w:shd w:val="clear" w:color="auto" w:fill="auto"/>
            <w:vAlign w:val="bottom"/>
            <w:hideMark/>
          </w:tcPr>
          <w:p w14:paraId="16ABF95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38 052,00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5E89E2B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000000"/>
              <w:bottom w:val="single" w:sz="4" w:space="0" w:color="000000"/>
              <w:right w:val="single" w:sz="4" w:space="0" w:color="000000"/>
            </w:tcBorders>
            <w:shd w:val="clear" w:color="auto" w:fill="auto"/>
            <w:vAlign w:val="bottom"/>
            <w:hideMark/>
          </w:tcPr>
          <w:p w14:paraId="6ACA507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38 052,00</w:t>
            </w:r>
          </w:p>
        </w:tc>
        <w:tc>
          <w:tcPr>
            <w:tcW w:w="953" w:type="dxa"/>
            <w:gridSpan w:val="2"/>
            <w:tcBorders>
              <w:top w:val="nil"/>
              <w:left w:val="nil"/>
              <w:bottom w:val="single" w:sz="4" w:space="0" w:color="000000"/>
              <w:right w:val="single" w:sz="4" w:space="0" w:color="000000"/>
            </w:tcBorders>
            <w:shd w:val="clear" w:color="auto" w:fill="auto"/>
            <w:vAlign w:val="bottom"/>
            <w:hideMark/>
          </w:tcPr>
          <w:p w14:paraId="6E7E50A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38 052,00</w:t>
            </w:r>
          </w:p>
        </w:tc>
        <w:tc>
          <w:tcPr>
            <w:tcW w:w="1120" w:type="dxa"/>
            <w:tcBorders>
              <w:top w:val="nil"/>
              <w:left w:val="single" w:sz="4" w:space="0" w:color="auto"/>
              <w:bottom w:val="single" w:sz="4" w:space="0" w:color="auto"/>
              <w:right w:val="single" w:sz="4" w:space="0" w:color="auto"/>
            </w:tcBorders>
            <w:shd w:val="clear" w:color="000000" w:fill="FFFFFF"/>
            <w:vAlign w:val="bottom"/>
            <w:hideMark/>
          </w:tcPr>
          <w:p w14:paraId="7EE90C1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000000"/>
              <w:bottom w:val="single" w:sz="4" w:space="0" w:color="000000"/>
              <w:right w:val="single" w:sz="4" w:space="0" w:color="000000"/>
            </w:tcBorders>
            <w:shd w:val="clear" w:color="auto" w:fill="auto"/>
            <w:vAlign w:val="bottom"/>
            <w:hideMark/>
          </w:tcPr>
          <w:p w14:paraId="4D814D6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38 052,00</w:t>
            </w:r>
          </w:p>
        </w:tc>
      </w:tr>
      <w:tr w:rsidR="002161C8" w:rsidRPr="005C5D0F" w14:paraId="6C32D790" w14:textId="77777777" w:rsidTr="00D37DF6">
        <w:trPr>
          <w:gridAfter w:val="2"/>
          <w:wAfter w:w="35" w:type="dxa"/>
          <w:trHeight w:val="735"/>
        </w:trPr>
        <w:tc>
          <w:tcPr>
            <w:tcW w:w="2552" w:type="dxa"/>
            <w:tcBorders>
              <w:top w:val="nil"/>
              <w:left w:val="single" w:sz="4" w:space="0" w:color="auto"/>
              <w:bottom w:val="single" w:sz="4" w:space="0" w:color="auto"/>
              <w:right w:val="single" w:sz="4" w:space="0" w:color="auto"/>
            </w:tcBorders>
            <w:shd w:val="clear" w:color="auto" w:fill="auto"/>
            <w:hideMark/>
          </w:tcPr>
          <w:p w14:paraId="4BC2128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6F4D48D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02F12A3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78EE4BF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0140251180</w:t>
            </w:r>
          </w:p>
        </w:tc>
        <w:tc>
          <w:tcPr>
            <w:tcW w:w="517" w:type="dxa"/>
            <w:tcBorders>
              <w:top w:val="nil"/>
              <w:left w:val="nil"/>
              <w:bottom w:val="single" w:sz="4" w:space="0" w:color="auto"/>
              <w:right w:val="single" w:sz="4" w:space="0" w:color="auto"/>
            </w:tcBorders>
            <w:shd w:val="clear" w:color="auto" w:fill="auto"/>
            <w:vAlign w:val="bottom"/>
            <w:hideMark/>
          </w:tcPr>
          <w:p w14:paraId="68E5FCF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5A27127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21 564,02</w:t>
            </w:r>
          </w:p>
        </w:tc>
        <w:tc>
          <w:tcPr>
            <w:tcW w:w="1273" w:type="dxa"/>
            <w:tcBorders>
              <w:top w:val="nil"/>
              <w:left w:val="nil"/>
              <w:bottom w:val="single" w:sz="4" w:space="0" w:color="000000"/>
              <w:right w:val="single" w:sz="4" w:space="0" w:color="000000"/>
            </w:tcBorders>
            <w:shd w:val="clear" w:color="auto" w:fill="auto"/>
            <w:vAlign w:val="bottom"/>
            <w:hideMark/>
          </w:tcPr>
          <w:p w14:paraId="27FBF43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4901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21 564,02</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00A7847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35 938,26</w:t>
            </w:r>
          </w:p>
        </w:tc>
        <w:tc>
          <w:tcPr>
            <w:tcW w:w="1120" w:type="dxa"/>
            <w:tcBorders>
              <w:top w:val="nil"/>
              <w:left w:val="nil"/>
              <w:bottom w:val="single" w:sz="4" w:space="0" w:color="auto"/>
              <w:right w:val="single" w:sz="4" w:space="0" w:color="auto"/>
            </w:tcBorders>
            <w:shd w:val="clear" w:color="000000" w:fill="FFFFFF"/>
            <w:vAlign w:val="bottom"/>
            <w:hideMark/>
          </w:tcPr>
          <w:p w14:paraId="35927E9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14:paraId="5010004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35 938,26</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10E7DF1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43 119,11</w:t>
            </w:r>
          </w:p>
        </w:tc>
        <w:tc>
          <w:tcPr>
            <w:tcW w:w="1120" w:type="dxa"/>
            <w:tcBorders>
              <w:top w:val="nil"/>
              <w:left w:val="nil"/>
              <w:bottom w:val="single" w:sz="4" w:space="0" w:color="auto"/>
              <w:right w:val="single" w:sz="4" w:space="0" w:color="auto"/>
            </w:tcBorders>
            <w:shd w:val="clear" w:color="000000" w:fill="FFFFFF"/>
            <w:vAlign w:val="bottom"/>
            <w:hideMark/>
          </w:tcPr>
          <w:p w14:paraId="2A67394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550CEED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43 119,11</w:t>
            </w:r>
          </w:p>
        </w:tc>
      </w:tr>
      <w:tr w:rsidR="002161C8" w:rsidRPr="005C5D0F" w14:paraId="5A502925" w14:textId="77777777" w:rsidTr="00D37DF6">
        <w:trPr>
          <w:gridAfter w:val="2"/>
          <w:wAfter w:w="35" w:type="dxa"/>
          <w:trHeight w:val="690"/>
        </w:trPr>
        <w:tc>
          <w:tcPr>
            <w:tcW w:w="2552" w:type="dxa"/>
            <w:tcBorders>
              <w:top w:val="nil"/>
              <w:left w:val="single" w:sz="4" w:space="0" w:color="auto"/>
              <w:bottom w:val="single" w:sz="4" w:space="0" w:color="auto"/>
              <w:right w:val="single" w:sz="4" w:space="0" w:color="auto"/>
            </w:tcBorders>
            <w:shd w:val="clear" w:color="auto" w:fill="auto"/>
            <w:hideMark/>
          </w:tcPr>
          <w:p w14:paraId="7584910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79BC414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4620761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665F269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0140251180</w:t>
            </w:r>
          </w:p>
        </w:tc>
        <w:tc>
          <w:tcPr>
            <w:tcW w:w="517" w:type="dxa"/>
            <w:tcBorders>
              <w:top w:val="nil"/>
              <w:left w:val="nil"/>
              <w:bottom w:val="single" w:sz="4" w:space="0" w:color="auto"/>
              <w:right w:val="single" w:sz="4" w:space="0" w:color="auto"/>
            </w:tcBorders>
            <w:shd w:val="clear" w:color="auto" w:fill="auto"/>
            <w:vAlign w:val="bottom"/>
            <w:hideMark/>
          </w:tcPr>
          <w:p w14:paraId="6B58980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nil"/>
              <w:bottom w:val="single" w:sz="4" w:space="0" w:color="auto"/>
              <w:right w:val="single" w:sz="4" w:space="0" w:color="auto"/>
            </w:tcBorders>
            <w:shd w:val="clear" w:color="auto" w:fill="auto"/>
            <w:vAlign w:val="bottom"/>
            <w:hideMark/>
          </w:tcPr>
          <w:p w14:paraId="40CDBD6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21 564,02</w:t>
            </w:r>
          </w:p>
        </w:tc>
        <w:tc>
          <w:tcPr>
            <w:tcW w:w="1273" w:type="dxa"/>
            <w:tcBorders>
              <w:top w:val="nil"/>
              <w:left w:val="nil"/>
              <w:bottom w:val="single" w:sz="4" w:space="0" w:color="000000"/>
              <w:right w:val="single" w:sz="4" w:space="0" w:color="000000"/>
            </w:tcBorders>
            <w:shd w:val="clear" w:color="auto" w:fill="auto"/>
            <w:vAlign w:val="bottom"/>
            <w:hideMark/>
          </w:tcPr>
          <w:p w14:paraId="2FE714E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F1A5DA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21 564,02</w:t>
            </w:r>
          </w:p>
        </w:tc>
        <w:tc>
          <w:tcPr>
            <w:tcW w:w="1200" w:type="dxa"/>
            <w:gridSpan w:val="2"/>
            <w:tcBorders>
              <w:top w:val="nil"/>
              <w:left w:val="nil"/>
              <w:bottom w:val="single" w:sz="4" w:space="0" w:color="auto"/>
              <w:right w:val="single" w:sz="4" w:space="0" w:color="auto"/>
            </w:tcBorders>
            <w:shd w:val="clear" w:color="auto" w:fill="auto"/>
            <w:vAlign w:val="bottom"/>
            <w:hideMark/>
          </w:tcPr>
          <w:p w14:paraId="41889BA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35 938,26</w:t>
            </w:r>
          </w:p>
        </w:tc>
        <w:tc>
          <w:tcPr>
            <w:tcW w:w="1120" w:type="dxa"/>
            <w:tcBorders>
              <w:top w:val="nil"/>
              <w:left w:val="nil"/>
              <w:bottom w:val="single" w:sz="4" w:space="0" w:color="auto"/>
              <w:right w:val="single" w:sz="4" w:space="0" w:color="auto"/>
            </w:tcBorders>
            <w:shd w:val="clear" w:color="auto" w:fill="auto"/>
            <w:vAlign w:val="bottom"/>
            <w:hideMark/>
          </w:tcPr>
          <w:p w14:paraId="30C90FE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C747C9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35 938,26</w:t>
            </w:r>
          </w:p>
        </w:tc>
        <w:tc>
          <w:tcPr>
            <w:tcW w:w="953" w:type="dxa"/>
            <w:gridSpan w:val="2"/>
            <w:tcBorders>
              <w:top w:val="nil"/>
              <w:left w:val="nil"/>
              <w:bottom w:val="single" w:sz="4" w:space="0" w:color="auto"/>
              <w:right w:val="single" w:sz="4" w:space="0" w:color="auto"/>
            </w:tcBorders>
            <w:shd w:val="clear" w:color="auto" w:fill="auto"/>
            <w:vAlign w:val="bottom"/>
            <w:hideMark/>
          </w:tcPr>
          <w:p w14:paraId="0BDBAA7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43 119,11</w:t>
            </w:r>
          </w:p>
        </w:tc>
        <w:tc>
          <w:tcPr>
            <w:tcW w:w="1120" w:type="dxa"/>
            <w:tcBorders>
              <w:top w:val="nil"/>
              <w:left w:val="nil"/>
              <w:bottom w:val="single" w:sz="4" w:space="0" w:color="auto"/>
              <w:right w:val="nil"/>
            </w:tcBorders>
            <w:shd w:val="clear" w:color="auto" w:fill="auto"/>
            <w:noWrap/>
            <w:vAlign w:val="bottom"/>
            <w:hideMark/>
          </w:tcPr>
          <w:p w14:paraId="0528086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BD80BF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43 119,11</w:t>
            </w:r>
          </w:p>
        </w:tc>
      </w:tr>
      <w:tr w:rsidR="002161C8" w:rsidRPr="005C5D0F" w14:paraId="0AA1646B" w14:textId="77777777" w:rsidTr="00D37DF6">
        <w:trPr>
          <w:gridAfter w:val="2"/>
          <w:wAfter w:w="35" w:type="dxa"/>
          <w:trHeight w:val="495"/>
        </w:trPr>
        <w:tc>
          <w:tcPr>
            <w:tcW w:w="2552" w:type="dxa"/>
            <w:tcBorders>
              <w:top w:val="nil"/>
              <w:left w:val="single" w:sz="4" w:space="0" w:color="auto"/>
              <w:bottom w:val="single" w:sz="4" w:space="0" w:color="auto"/>
              <w:right w:val="single" w:sz="4" w:space="0" w:color="auto"/>
            </w:tcBorders>
            <w:shd w:val="clear" w:color="auto" w:fill="auto"/>
            <w:hideMark/>
          </w:tcPr>
          <w:p w14:paraId="50475A9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5C6C21A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435" w:type="dxa"/>
            <w:tcBorders>
              <w:top w:val="nil"/>
              <w:left w:val="nil"/>
              <w:bottom w:val="single" w:sz="4" w:space="0" w:color="auto"/>
              <w:right w:val="single" w:sz="4" w:space="0" w:color="auto"/>
            </w:tcBorders>
            <w:shd w:val="clear" w:color="auto" w:fill="auto"/>
            <w:hideMark/>
          </w:tcPr>
          <w:p w14:paraId="3B53339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01EE3B3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0140251180</w:t>
            </w:r>
          </w:p>
        </w:tc>
        <w:tc>
          <w:tcPr>
            <w:tcW w:w="517" w:type="dxa"/>
            <w:tcBorders>
              <w:top w:val="nil"/>
              <w:left w:val="nil"/>
              <w:bottom w:val="single" w:sz="4" w:space="0" w:color="auto"/>
              <w:right w:val="single" w:sz="4" w:space="0" w:color="auto"/>
            </w:tcBorders>
            <w:shd w:val="clear" w:color="auto" w:fill="auto"/>
            <w:vAlign w:val="bottom"/>
            <w:hideMark/>
          </w:tcPr>
          <w:p w14:paraId="2B6251E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nil"/>
              <w:bottom w:val="single" w:sz="4" w:space="0" w:color="auto"/>
              <w:right w:val="single" w:sz="4" w:space="0" w:color="auto"/>
            </w:tcBorders>
            <w:shd w:val="clear" w:color="auto" w:fill="auto"/>
            <w:vAlign w:val="bottom"/>
            <w:hideMark/>
          </w:tcPr>
          <w:p w14:paraId="75ED934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21 564,02</w:t>
            </w:r>
          </w:p>
        </w:tc>
        <w:tc>
          <w:tcPr>
            <w:tcW w:w="1273" w:type="dxa"/>
            <w:tcBorders>
              <w:top w:val="nil"/>
              <w:left w:val="nil"/>
              <w:bottom w:val="single" w:sz="4" w:space="0" w:color="000000"/>
              <w:right w:val="single" w:sz="4" w:space="0" w:color="000000"/>
            </w:tcBorders>
            <w:shd w:val="clear" w:color="auto" w:fill="auto"/>
            <w:vAlign w:val="bottom"/>
            <w:hideMark/>
          </w:tcPr>
          <w:p w14:paraId="363781F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A81370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21 564,02</w:t>
            </w:r>
          </w:p>
        </w:tc>
        <w:tc>
          <w:tcPr>
            <w:tcW w:w="1200" w:type="dxa"/>
            <w:gridSpan w:val="2"/>
            <w:tcBorders>
              <w:top w:val="nil"/>
              <w:left w:val="nil"/>
              <w:bottom w:val="single" w:sz="4" w:space="0" w:color="auto"/>
              <w:right w:val="single" w:sz="4" w:space="0" w:color="auto"/>
            </w:tcBorders>
            <w:shd w:val="clear" w:color="auto" w:fill="auto"/>
            <w:vAlign w:val="bottom"/>
            <w:hideMark/>
          </w:tcPr>
          <w:p w14:paraId="1A27A7C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35 938,26</w:t>
            </w:r>
          </w:p>
        </w:tc>
        <w:tc>
          <w:tcPr>
            <w:tcW w:w="1120" w:type="dxa"/>
            <w:tcBorders>
              <w:top w:val="nil"/>
              <w:left w:val="nil"/>
              <w:bottom w:val="single" w:sz="4" w:space="0" w:color="auto"/>
              <w:right w:val="single" w:sz="4" w:space="0" w:color="auto"/>
            </w:tcBorders>
            <w:shd w:val="clear" w:color="auto" w:fill="auto"/>
            <w:vAlign w:val="bottom"/>
            <w:hideMark/>
          </w:tcPr>
          <w:p w14:paraId="7E5D7B8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6357CC6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35 938,26</w:t>
            </w:r>
          </w:p>
        </w:tc>
        <w:tc>
          <w:tcPr>
            <w:tcW w:w="953" w:type="dxa"/>
            <w:gridSpan w:val="2"/>
            <w:tcBorders>
              <w:top w:val="nil"/>
              <w:left w:val="nil"/>
              <w:bottom w:val="single" w:sz="4" w:space="0" w:color="auto"/>
              <w:right w:val="single" w:sz="4" w:space="0" w:color="auto"/>
            </w:tcBorders>
            <w:shd w:val="clear" w:color="auto" w:fill="auto"/>
            <w:vAlign w:val="bottom"/>
            <w:hideMark/>
          </w:tcPr>
          <w:p w14:paraId="3A4911F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43 119,11</w:t>
            </w:r>
          </w:p>
        </w:tc>
        <w:tc>
          <w:tcPr>
            <w:tcW w:w="1120" w:type="dxa"/>
            <w:tcBorders>
              <w:top w:val="nil"/>
              <w:left w:val="nil"/>
              <w:bottom w:val="single" w:sz="4" w:space="0" w:color="auto"/>
              <w:right w:val="nil"/>
            </w:tcBorders>
            <w:shd w:val="clear" w:color="auto" w:fill="auto"/>
            <w:noWrap/>
            <w:vAlign w:val="bottom"/>
            <w:hideMark/>
          </w:tcPr>
          <w:p w14:paraId="2041F67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D98D14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43 119,11</w:t>
            </w:r>
          </w:p>
        </w:tc>
      </w:tr>
      <w:tr w:rsidR="002161C8" w:rsidRPr="005C5D0F" w14:paraId="57D8997B"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6C960541" w14:textId="77777777" w:rsidR="002161C8" w:rsidRPr="005C5D0F" w:rsidRDefault="002161C8" w:rsidP="00D37DF6">
            <w:pPr>
              <w:spacing w:after="0" w:line="240" w:lineRule="auto"/>
              <w:rPr>
                <w:rFonts w:ascii="Arial" w:hAnsi="Arial" w:cs="Arial"/>
                <w:b/>
                <w:bCs/>
                <w:color w:val="000000"/>
                <w:sz w:val="18"/>
                <w:szCs w:val="18"/>
              </w:rPr>
            </w:pPr>
            <w:r w:rsidRPr="005C5D0F">
              <w:rPr>
                <w:rFonts w:ascii="Arial" w:hAnsi="Arial" w:cs="Arial"/>
                <w:b/>
                <w:bCs/>
                <w:color w:val="000000"/>
                <w:sz w:val="18"/>
                <w:szCs w:val="18"/>
              </w:rPr>
              <w:t>Национальная безопасность и правохранительная деятельность</w:t>
            </w:r>
          </w:p>
        </w:tc>
        <w:tc>
          <w:tcPr>
            <w:tcW w:w="435" w:type="dxa"/>
            <w:tcBorders>
              <w:top w:val="nil"/>
              <w:left w:val="nil"/>
              <w:bottom w:val="single" w:sz="4" w:space="0" w:color="auto"/>
              <w:right w:val="single" w:sz="4" w:space="0" w:color="auto"/>
            </w:tcBorders>
            <w:shd w:val="clear" w:color="auto" w:fill="auto"/>
            <w:hideMark/>
          </w:tcPr>
          <w:p w14:paraId="52548B2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435" w:type="dxa"/>
            <w:tcBorders>
              <w:top w:val="nil"/>
              <w:left w:val="nil"/>
              <w:bottom w:val="single" w:sz="4" w:space="0" w:color="auto"/>
              <w:right w:val="single" w:sz="4" w:space="0" w:color="auto"/>
            </w:tcBorders>
            <w:shd w:val="clear" w:color="auto" w:fill="auto"/>
            <w:hideMark/>
          </w:tcPr>
          <w:p w14:paraId="106AE01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nil"/>
              <w:left w:val="nil"/>
              <w:bottom w:val="single" w:sz="4" w:space="0" w:color="auto"/>
              <w:right w:val="single" w:sz="4" w:space="0" w:color="auto"/>
            </w:tcBorders>
            <w:shd w:val="clear" w:color="auto" w:fill="auto"/>
            <w:vAlign w:val="bottom"/>
            <w:hideMark/>
          </w:tcPr>
          <w:p w14:paraId="6F237711"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3E9BC78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794265B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100 000,00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034568B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+214193,00</w:t>
            </w:r>
          </w:p>
        </w:tc>
        <w:tc>
          <w:tcPr>
            <w:tcW w:w="1200" w:type="dxa"/>
            <w:tcBorders>
              <w:top w:val="nil"/>
              <w:left w:val="nil"/>
              <w:bottom w:val="single" w:sz="4" w:space="0" w:color="auto"/>
              <w:right w:val="single" w:sz="4" w:space="0" w:color="auto"/>
            </w:tcBorders>
            <w:shd w:val="clear" w:color="auto" w:fill="auto"/>
            <w:vAlign w:val="bottom"/>
            <w:hideMark/>
          </w:tcPr>
          <w:p w14:paraId="18CDF2C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314 193,00</w:t>
            </w:r>
          </w:p>
        </w:tc>
        <w:tc>
          <w:tcPr>
            <w:tcW w:w="1200" w:type="dxa"/>
            <w:gridSpan w:val="2"/>
            <w:tcBorders>
              <w:top w:val="nil"/>
              <w:left w:val="nil"/>
              <w:bottom w:val="single" w:sz="4" w:space="0" w:color="auto"/>
              <w:right w:val="single" w:sz="4" w:space="0" w:color="auto"/>
            </w:tcBorders>
            <w:shd w:val="clear" w:color="auto" w:fill="auto"/>
            <w:vAlign w:val="bottom"/>
            <w:hideMark/>
          </w:tcPr>
          <w:p w14:paraId="2FE81AD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765A39F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7E6F8C3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8638DE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3E46872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2BB55D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06312230"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2B84DA0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Обеспечение пожарной безопасности</w:t>
            </w:r>
          </w:p>
        </w:tc>
        <w:tc>
          <w:tcPr>
            <w:tcW w:w="435" w:type="dxa"/>
            <w:tcBorders>
              <w:top w:val="nil"/>
              <w:left w:val="nil"/>
              <w:bottom w:val="single" w:sz="4" w:space="0" w:color="auto"/>
              <w:right w:val="single" w:sz="4" w:space="0" w:color="auto"/>
            </w:tcBorders>
            <w:shd w:val="clear" w:color="auto" w:fill="auto"/>
            <w:hideMark/>
          </w:tcPr>
          <w:p w14:paraId="22AC156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435" w:type="dxa"/>
            <w:tcBorders>
              <w:top w:val="nil"/>
              <w:left w:val="nil"/>
              <w:bottom w:val="single" w:sz="4" w:space="0" w:color="auto"/>
              <w:right w:val="single" w:sz="4" w:space="0" w:color="auto"/>
            </w:tcBorders>
            <w:shd w:val="clear" w:color="auto" w:fill="auto"/>
            <w:hideMark/>
          </w:tcPr>
          <w:p w14:paraId="3EBEF83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10</w:t>
            </w:r>
          </w:p>
        </w:tc>
        <w:tc>
          <w:tcPr>
            <w:tcW w:w="1218" w:type="dxa"/>
            <w:tcBorders>
              <w:top w:val="nil"/>
              <w:left w:val="nil"/>
              <w:bottom w:val="single" w:sz="4" w:space="0" w:color="auto"/>
              <w:right w:val="single" w:sz="4" w:space="0" w:color="auto"/>
            </w:tcBorders>
            <w:shd w:val="clear" w:color="auto" w:fill="auto"/>
            <w:vAlign w:val="bottom"/>
            <w:hideMark/>
          </w:tcPr>
          <w:p w14:paraId="3F4585B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692688C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0659297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100 000,00</w:t>
            </w:r>
          </w:p>
        </w:tc>
        <w:tc>
          <w:tcPr>
            <w:tcW w:w="1273" w:type="dxa"/>
            <w:tcBorders>
              <w:top w:val="nil"/>
              <w:left w:val="nil"/>
              <w:bottom w:val="single" w:sz="4" w:space="0" w:color="auto"/>
              <w:right w:val="single" w:sz="4" w:space="0" w:color="auto"/>
            </w:tcBorders>
            <w:shd w:val="clear" w:color="auto" w:fill="auto"/>
            <w:vAlign w:val="bottom"/>
            <w:hideMark/>
          </w:tcPr>
          <w:p w14:paraId="2598431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+214193,00</w:t>
            </w:r>
          </w:p>
        </w:tc>
        <w:tc>
          <w:tcPr>
            <w:tcW w:w="1200" w:type="dxa"/>
            <w:tcBorders>
              <w:top w:val="nil"/>
              <w:left w:val="nil"/>
              <w:bottom w:val="single" w:sz="4" w:space="0" w:color="auto"/>
              <w:right w:val="single" w:sz="4" w:space="0" w:color="auto"/>
            </w:tcBorders>
            <w:shd w:val="clear" w:color="auto" w:fill="auto"/>
            <w:vAlign w:val="bottom"/>
            <w:hideMark/>
          </w:tcPr>
          <w:p w14:paraId="5D51F40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314 193,00</w:t>
            </w:r>
          </w:p>
        </w:tc>
        <w:tc>
          <w:tcPr>
            <w:tcW w:w="1200" w:type="dxa"/>
            <w:gridSpan w:val="2"/>
            <w:tcBorders>
              <w:top w:val="nil"/>
              <w:left w:val="nil"/>
              <w:bottom w:val="single" w:sz="4" w:space="0" w:color="auto"/>
              <w:right w:val="single" w:sz="4" w:space="0" w:color="auto"/>
            </w:tcBorders>
            <w:shd w:val="clear" w:color="auto" w:fill="auto"/>
            <w:vAlign w:val="bottom"/>
            <w:hideMark/>
          </w:tcPr>
          <w:p w14:paraId="2C0AF53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3B6D84C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738B018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6C5BBC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5AC2B71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AF78EE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4244FFD6"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25F933D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6445FBD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435" w:type="dxa"/>
            <w:tcBorders>
              <w:top w:val="nil"/>
              <w:left w:val="nil"/>
              <w:bottom w:val="single" w:sz="4" w:space="0" w:color="auto"/>
              <w:right w:val="single" w:sz="4" w:space="0" w:color="auto"/>
            </w:tcBorders>
            <w:shd w:val="clear" w:color="auto" w:fill="auto"/>
            <w:hideMark/>
          </w:tcPr>
          <w:p w14:paraId="6BDA7CC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10</w:t>
            </w:r>
          </w:p>
        </w:tc>
        <w:tc>
          <w:tcPr>
            <w:tcW w:w="1218" w:type="dxa"/>
            <w:tcBorders>
              <w:top w:val="nil"/>
              <w:left w:val="nil"/>
              <w:bottom w:val="single" w:sz="4" w:space="0" w:color="auto"/>
              <w:right w:val="single" w:sz="4" w:space="0" w:color="auto"/>
            </w:tcBorders>
            <w:shd w:val="clear" w:color="auto" w:fill="auto"/>
            <w:vAlign w:val="bottom"/>
            <w:hideMark/>
          </w:tcPr>
          <w:p w14:paraId="37F1E82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0140000000</w:t>
            </w:r>
          </w:p>
        </w:tc>
        <w:tc>
          <w:tcPr>
            <w:tcW w:w="517" w:type="dxa"/>
            <w:tcBorders>
              <w:top w:val="nil"/>
              <w:left w:val="nil"/>
              <w:bottom w:val="single" w:sz="4" w:space="0" w:color="auto"/>
              <w:right w:val="single" w:sz="4" w:space="0" w:color="auto"/>
            </w:tcBorders>
            <w:shd w:val="clear" w:color="auto" w:fill="auto"/>
            <w:vAlign w:val="bottom"/>
            <w:hideMark/>
          </w:tcPr>
          <w:p w14:paraId="56644F2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613C5D7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100 000,00</w:t>
            </w:r>
          </w:p>
        </w:tc>
        <w:tc>
          <w:tcPr>
            <w:tcW w:w="1273" w:type="dxa"/>
            <w:tcBorders>
              <w:top w:val="nil"/>
              <w:left w:val="nil"/>
              <w:bottom w:val="single" w:sz="4" w:space="0" w:color="auto"/>
              <w:right w:val="single" w:sz="4" w:space="0" w:color="auto"/>
            </w:tcBorders>
            <w:shd w:val="clear" w:color="auto" w:fill="auto"/>
            <w:vAlign w:val="bottom"/>
            <w:hideMark/>
          </w:tcPr>
          <w:p w14:paraId="63DB363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+214193,00</w:t>
            </w:r>
          </w:p>
        </w:tc>
        <w:tc>
          <w:tcPr>
            <w:tcW w:w="1200" w:type="dxa"/>
            <w:tcBorders>
              <w:top w:val="nil"/>
              <w:left w:val="nil"/>
              <w:bottom w:val="single" w:sz="4" w:space="0" w:color="auto"/>
              <w:right w:val="single" w:sz="4" w:space="0" w:color="auto"/>
            </w:tcBorders>
            <w:shd w:val="clear" w:color="auto" w:fill="auto"/>
            <w:vAlign w:val="bottom"/>
            <w:hideMark/>
          </w:tcPr>
          <w:p w14:paraId="6BBC93F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314 193,00</w:t>
            </w:r>
          </w:p>
        </w:tc>
        <w:tc>
          <w:tcPr>
            <w:tcW w:w="1200" w:type="dxa"/>
            <w:gridSpan w:val="2"/>
            <w:tcBorders>
              <w:top w:val="nil"/>
              <w:left w:val="nil"/>
              <w:bottom w:val="single" w:sz="4" w:space="0" w:color="auto"/>
              <w:right w:val="single" w:sz="4" w:space="0" w:color="auto"/>
            </w:tcBorders>
            <w:shd w:val="clear" w:color="auto" w:fill="auto"/>
            <w:vAlign w:val="bottom"/>
            <w:hideMark/>
          </w:tcPr>
          <w:p w14:paraId="3C85EB8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78A8C6A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7DD9A1C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120104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661C7A0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D827EB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20441972"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6C17933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 процессных мероприятий «Обеспечение пожарной безопасности на территории поселения»</w:t>
            </w:r>
          </w:p>
        </w:tc>
        <w:tc>
          <w:tcPr>
            <w:tcW w:w="435" w:type="dxa"/>
            <w:tcBorders>
              <w:top w:val="nil"/>
              <w:left w:val="nil"/>
              <w:bottom w:val="single" w:sz="4" w:space="0" w:color="auto"/>
              <w:right w:val="single" w:sz="4" w:space="0" w:color="auto"/>
            </w:tcBorders>
            <w:shd w:val="clear" w:color="auto" w:fill="auto"/>
            <w:hideMark/>
          </w:tcPr>
          <w:p w14:paraId="5F77F3C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435" w:type="dxa"/>
            <w:tcBorders>
              <w:top w:val="nil"/>
              <w:left w:val="nil"/>
              <w:bottom w:val="single" w:sz="4" w:space="0" w:color="auto"/>
              <w:right w:val="single" w:sz="4" w:space="0" w:color="auto"/>
            </w:tcBorders>
            <w:shd w:val="clear" w:color="auto" w:fill="auto"/>
            <w:hideMark/>
          </w:tcPr>
          <w:p w14:paraId="17D0261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10</w:t>
            </w:r>
          </w:p>
        </w:tc>
        <w:tc>
          <w:tcPr>
            <w:tcW w:w="1218" w:type="dxa"/>
            <w:tcBorders>
              <w:top w:val="nil"/>
              <w:left w:val="nil"/>
              <w:bottom w:val="single" w:sz="4" w:space="0" w:color="auto"/>
              <w:right w:val="single" w:sz="4" w:space="0" w:color="auto"/>
            </w:tcBorders>
            <w:shd w:val="clear" w:color="auto" w:fill="auto"/>
            <w:vAlign w:val="bottom"/>
            <w:hideMark/>
          </w:tcPr>
          <w:p w14:paraId="2751D91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0140300000</w:t>
            </w:r>
          </w:p>
        </w:tc>
        <w:tc>
          <w:tcPr>
            <w:tcW w:w="517" w:type="dxa"/>
            <w:tcBorders>
              <w:top w:val="nil"/>
              <w:left w:val="nil"/>
              <w:bottom w:val="single" w:sz="4" w:space="0" w:color="auto"/>
              <w:right w:val="single" w:sz="4" w:space="0" w:color="auto"/>
            </w:tcBorders>
            <w:shd w:val="clear" w:color="auto" w:fill="auto"/>
            <w:vAlign w:val="bottom"/>
            <w:hideMark/>
          </w:tcPr>
          <w:p w14:paraId="0A01D23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02EA952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100 000,00</w:t>
            </w:r>
          </w:p>
        </w:tc>
        <w:tc>
          <w:tcPr>
            <w:tcW w:w="1273" w:type="dxa"/>
            <w:tcBorders>
              <w:top w:val="nil"/>
              <w:left w:val="nil"/>
              <w:bottom w:val="single" w:sz="4" w:space="0" w:color="auto"/>
              <w:right w:val="single" w:sz="4" w:space="0" w:color="auto"/>
            </w:tcBorders>
            <w:shd w:val="clear" w:color="auto" w:fill="auto"/>
            <w:vAlign w:val="bottom"/>
            <w:hideMark/>
          </w:tcPr>
          <w:p w14:paraId="7C688E5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+214193,00</w:t>
            </w:r>
          </w:p>
        </w:tc>
        <w:tc>
          <w:tcPr>
            <w:tcW w:w="1200" w:type="dxa"/>
            <w:tcBorders>
              <w:top w:val="nil"/>
              <w:left w:val="nil"/>
              <w:bottom w:val="single" w:sz="4" w:space="0" w:color="auto"/>
              <w:right w:val="single" w:sz="4" w:space="0" w:color="auto"/>
            </w:tcBorders>
            <w:shd w:val="clear" w:color="auto" w:fill="auto"/>
            <w:vAlign w:val="bottom"/>
            <w:hideMark/>
          </w:tcPr>
          <w:p w14:paraId="522ABBD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314 193,00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C75E6A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621F491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654329A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CA1DE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48CED39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198DC3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7FF2F146"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000000" w:fill="FFFFFF"/>
            <w:hideMark/>
          </w:tcPr>
          <w:p w14:paraId="6F90F57D"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Проведение мероприятий, направленных на  обеспечение пожарной безопасности</w:t>
            </w:r>
          </w:p>
        </w:tc>
        <w:tc>
          <w:tcPr>
            <w:tcW w:w="435" w:type="dxa"/>
            <w:tcBorders>
              <w:top w:val="nil"/>
              <w:left w:val="nil"/>
              <w:bottom w:val="single" w:sz="4" w:space="0" w:color="auto"/>
              <w:right w:val="single" w:sz="4" w:space="0" w:color="auto"/>
            </w:tcBorders>
            <w:shd w:val="clear" w:color="auto" w:fill="auto"/>
            <w:hideMark/>
          </w:tcPr>
          <w:p w14:paraId="2726BCC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435" w:type="dxa"/>
            <w:tcBorders>
              <w:top w:val="nil"/>
              <w:left w:val="nil"/>
              <w:bottom w:val="single" w:sz="4" w:space="0" w:color="auto"/>
              <w:right w:val="single" w:sz="4" w:space="0" w:color="auto"/>
            </w:tcBorders>
            <w:shd w:val="clear" w:color="auto" w:fill="auto"/>
            <w:hideMark/>
          </w:tcPr>
          <w:p w14:paraId="1424648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10</w:t>
            </w:r>
          </w:p>
        </w:tc>
        <w:tc>
          <w:tcPr>
            <w:tcW w:w="1218" w:type="dxa"/>
            <w:tcBorders>
              <w:top w:val="nil"/>
              <w:left w:val="nil"/>
              <w:bottom w:val="single" w:sz="4" w:space="0" w:color="auto"/>
              <w:right w:val="single" w:sz="4" w:space="0" w:color="auto"/>
            </w:tcBorders>
            <w:shd w:val="clear" w:color="auto" w:fill="auto"/>
            <w:vAlign w:val="bottom"/>
            <w:hideMark/>
          </w:tcPr>
          <w:p w14:paraId="533140C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0140300040</w:t>
            </w:r>
          </w:p>
        </w:tc>
        <w:tc>
          <w:tcPr>
            <w:tcW w:w="517" w:type="dxa"/>
            <w:tcBorders>
              <w:top w:val="nil"/>
              <w:left w:val="nil"/>
              <w:bottom w:val="single" w:sz="4" w:space="0" w:color="auto"/>
              <w:right w:val="single" w:sz="4" w:space="0" w:color="auto"/>
            </w:tcBorders>
            <w:shd w:val="clear" w:color="auto" w:fill="auto"/>
            <w:vAlign w:val="bottom"/>
            <w:hideMark/>
          </w:tcPr>
          <w:p w14:paraId="238F9CF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578574D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100 000,00</w:t>
            </w:r>
          </w:p>
        </w:tc>
        <w:tc>
          <w:tcPr>
            <w:tcW w:w="1273" w:type="dxa"/>
            <w:tcBorders>
              <w:top w:val="nil"/>
              <w:left w:val="nil"/>
              <w:bottom w:val="single" w:sz="4" w:space="0" w:color="auto"/>
              <w:right w:val="single" w:sz="4" w:space="0" w:color="auto"/>
            </w:tcBorders>
            <w:shd w:val="clear" w:color="auto" w:fill="auto"/>
            <w:vAlign w:val="bottom"/>
            <w:hideMark/>
          </w:tcPr>
          <w:p w14:paraId="35DF3B8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+214193,00</w:t>
            </w:r>
          </w:p>
        </w:tc>
        <w:tc>
          <w:tcPr>
            <w:tcW w:w="1200" w:type="dxa"/>
            <w:tcBorders>
              <w:top w:val="nil"/>
              <w:left w:val="nil"/>
              <w:bottom w:val="single" w:sz="4" w:space="0" w:color="auto"/>
              <w:right w:val="single" w:sz="4" w:space="0" w:color="auto"/>
            </w:tcBorders>
            <w:shd w:val="clear" w:color="auto" w:fill="auto"/>
            <w:vAlign w:val="bottom"/>
            <w:hideMark/>
          </w:tcPr>
          <w:p w14:paraId="4FFBC6C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314 193,00</w:t>
            </w:r>
          </w:p>
        </w:tc>
        <w:tc>
          <w:tcPr>
            <w:tcW w:w="1200" w:type="dxa"/>
            <w:gridSpan w:val="2"/>
            <w:tcBorders>
              <w:top w:val="nil"/>
              <w:left w:val="nil"/>
              <w:bottom w:val="single" w:sz="4" w:space="0" w:color="auto"/>
              <w:right w:val="single" w:sz="4" w:space="0" w:color="auto"/>
            </w:tcBorders>
            <w:shd w:val="clear" w:color="auto" w:fill="auto"/>
            <w:vAlign w:val="bottom"/>
            <w:hideMark/>
          </w:tcPr>
          <w:p w14:paraId="0906334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4DEA53A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199241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B0A2CB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306268A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A56D33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0BF84FE4" w14:textId="77777777" w:rsidTr="00D37DF6">
        <w:trPr>
          <w:gridAfter w:val="2"/>
          <w:wAfter w:w="35" w:type="dxa"/>
          <w:trHeight w:val="465"/>
        </w:trPr>
        <w:tc>
          <w:tcPr>
            <w:tcW w:w="2552" w:type="dxa"/>
            <w:tcBorders>
              <w:top w:val="nil"/>
              <w:left w:val="single" w:sz="4" w:space="0" w:color="auto"/>
              <w:bottom w:val="single" w:sz="4" w:space="0" w:color="auto"/>
              <w:right w:val="single" w:sz="4" w:space="0" w:color="auto"/>
            </w:tcBorders>
            <w:shd w:val="clear" w:color="auto" w:fill="auto"/>
            <w:hideMark/>
          </w:tcPr>
          <w:p w14:paraId="261EFF0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0E2A2E9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435" w:type="dxa"/>
            <w:tcBorders>
              <w:top w:val="nil"/>
              <w:left w:val="nil"/>
              <w:bottom w:val="single" w:sz="4" w:space="0" w:color="auto"/>
              <w:right w:val="single" w:sz="4" w:space="0" w:color="auto"/>
            </w:tcBorders>
            <w:shd w:val="clear" w:color="auto" w:fill="auto"/>
            <w:hideMark/>
          </w:tcPr>
          <w:p w14:paraId="0349630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10</w:t>
            </w:r>
          </w:p>
        </w:tc>
        <w:tc>
          <w:tcPr>
            <w:tcW w:w="1218" w:type="dxa"/>
            <w:tcBorders>
              <w:top w:val="nil"/>
              <w:left w:val="nil"/>
              <w:bottom w:val="single" w:sz="4" w:space="0" w:color="auto"/>
              <w:right w:val="single" w:sz="4" w:space="0" w:color="auto"/>
            </w:tcBorders>
            <w:shd w:val="clear" w:color="auto" w:fill="auto"/>
            <w:vAlign w:val="bottom"/>
            <w:hideMark/>
          </w:tcPr>
          <w:p w14:paraId="3168715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0140300040</w:t>
            </w:r>
          </w:p>
        </w:tc>
        <w:tc>
          <w:tcPr>
            <w:tcW w:w="517" w:type="dxa"/>
            <w:tcBorders>
              <w:top w:val="nil"/>
              <w:left w:val="nil"/>
              <w:bottom w:val="single" w:sz="4" w:space="0" w:color="auto"/>
              <w:right w:val="single" w:sz="4" w:space="0" w:color="auto"/>
            </w:tcBorders>
            <w:shd w:val="clear" w:color="auto" w:fill="auto"/>
            <w:vAlign w:val="bottom"/>
            <w:hideMark/>
          </w:tcPr>
          <w:p w14:paraId="0ED0C4C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nil"/>
              <w:bottom w:val="single" w:sz="4" w:space="0" w:color="auto"/>
              <w:right w:val="single" w:sz="4" w:space="0" w:color="auto"/>
            </w:tcBorders>
            <w:shd w:val="clear" w:color="auto" w:fill="auto"/>
            <w:vAlign w:val="bottom"/>
            <w:hideMark/>
          </w:tcPr>
          <w:p w14:paraId="7A19597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100 000,00</w:t>
            </w:r>
          </w:p>
        </w:tc>
        <w:tc>
          <w:tcPr>
            <w:tcW w:w="1273" w:type="dxa"/>
            <w:tcBorders>
              <w:top w:val="nil"/>
              <w:left w:val="nil"/>
              <w:bottom w:val="single" w:sz="4" w:space="0" w:color="auto"/>
              <w:right w:val="single" w:sz="4" w:space="0" w:color="auto"/>
            </w:tcBorders>
            <w:shd w:val="clear" w:color="auto" w:fill="auto"/>
            <w:vAlign w:val="bottom"/>
            <w:hideMark/>
          </w:tcPr>
          <w:p w14:paraId="398AD26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+214193,00</w:t>
            </w:r>
          </w:p>
        </w:tc>
        <w:tc>
          <w:tcPr>
            <w:tcW w:w="1200" w:type="dxa"/>
            <w:tcBorders>
              <w:top w:val="nil"/>
              <w:left w:val="nil"/>
              <w:bottom w:val="single" w:sz="4" w:space="0" w:color="auto"/>
              <w:right w:val="single" w:sz="4" w:space="0" w:color="auto"/>
            </w:tcBorders>
            <w:shd w:val="clear" w:color="auto" w:fill="auto"/>
            <w:vAlign w:val="bottom"/>
            <w:hideMark/>
          </w:tcPr>
          <w:p w14:paraId="1DB7542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314 193,00</w:t>
            </w:r>
          </w:p>
        </w:tc>
        <w:tc>
          <w:tcPr>
            <w:tcW w:w="1200" w:type="dxa"/>
            <w:gridSpan w:val="2"/>
            <w:tcBorders>
              <w:top w:val="nil"/>
              <w:left w:val="nil"/>
              <w:bottom w:val="single" w:sz="4" w:space="0" w:color="auto"/>
              <w:right w:val="single" w:sz="4" w:space="0" w:color="auto"/>
            </w:tcBorders>
            <w:shd w:val="clear" w:color="auto" w:fill="auto"/>
            <w:vAlign w:val="bottom"/>
            <w:hideMark/>
          </w:tcPr>
          <w:p w14:paraId="1D230FC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20984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2E7E15D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6178D6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40977A4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E3B174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38D8247B" w14:textId="77777777" w:rsidTr="00D37DF6">
        <w:trPr>
          <w:gridAfter w:val="2"/>
          <w:wAfter w:w="35" w:type="dxa"/>
          <w:trHeight w:val="480"/>
        </w:trPr>
        <w:tc>
          <w:tcPr>
            <w:tcW w:w="2552" w:type="dxa"/>
            <w:tcBorders>
              <w:top w:val="nil"/>
              <w:left w:val="single" w:sz="4" w:space="0" w:color="auto"/>
              <w:bottom w:val="single" w:sz="4" w:space="0" w:color="auto"/>
              <w:right w:val="single" w:sz="4" w:space="0" w:color="auto"/>
            </w:tcBorders>
            <w:shd w:val="clear" w:color="auto" w:fill="auto"/>
            <w:hideMark/>
          </w:tcPr>
          <w:p w14:paraId="501D9C8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1B0B5B9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435" w:type="dxa"/>
            <w:tcBorders>
              <w:top w:val="nil"/>
              <w:left w:val="nil"/>
              <w:bottom w:val="single" w:sz="4" w:space="0" w:color="auto"/>
              <w:right w:val="single" w:sz="4" w:space="0" w:color="auto"/>
            </w:tcBorders>
            <w:shd w:val="clear" w:color="auto" w:fill="auto"/>
            <w:hideMark/>
          </w:tcPr>
          <w:p w14:paraId="1DC644B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10</w:t>
            </w:r>
          </w:p>
        </w:tc>
        <w:tc>
          <w:tcPr>
            <w:tcW w:w="1218" w:type="dxa"/>
            <w:tcBorders>
              <w:top w:val="nil"/>
              <w:left w:val="nil"/>
              <w:bottom w:val="single" w:sz="4" w:space="0" w:color="auto"/>
              <w:right w:val="single" w:sz="4" w:space="0" w:color="auto"/>
            </w:tcBorders>
            <w:shd w:val="clear" w:color="auto" w:fill="auto"/>
            <w:vAlign w:val="bottom"/>
            <w:hideMark/>
          </w:tcPr>
          <w:p w14:paraId="5A47008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0140300040</w:t>
            </w:r>
          </w:p>
        </w:tc>
        <w:tc>
          <w:tcPr>
            <w:tcW w:w="517" w:type="dxa"/>
            <w:tcBorders>
              <w:top w:val="nil"/>
              <w:left w:val="nil"/>
              <w:bottom w:val="single" w:sz="4" w:space="0" w:color="auto"/>
              <w:right w:val="single" w:sz="4" w:space="0" w:color="auto"/>
            </w:tcBorders>
            <w:shd w:val="clear" w:color="auto" w:fill="auto"/>
            <w:vAlign w:val="bottom"/>
            <w:hideMark/>
          </w:tcPr>
          <w:p w14:paraId="70EC82B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nil"/>
              <w:bottom w:val="single" w:sz="4" w:space="0" w:color="auto"/>
              <w:right w:val="single" w:sz="4" w:space="0" w:color="auto"/>
            </w:tcBorders>
            <w:shd w:val="clear" w:color="auto" w:fill="auto"/>
            <w:vAlign w:val="bottom"/>
            <w:hideMark/>
          </w:tcPr>
          <w:p w14:paraId="3C5FF62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100 000,00</w:t>
            </w:r>
          </w:p>
        </w:tc>
        <w:tc>
          <w:tcPr>
            <w:tcW w:w="1273" w:type="dxa"/>
            <w:tcBorders>
              <w:top w:val="nil"/>
              <w:left w:val="nil"/>
              <w:bottom w:val="single" w:sz="4" w:space="0" w:color="auto"/>
              <w:right w:val="single" w:sz="4" w:space="0" w:color="auto"/>
            </w:tcBorders>
            <w:shd w:val="clear" w:color="auto" w:fill="auto"/>
            <w:vAlign w:val="bottom"/>
            <w:hideMark/>
          </w:tcPr>
          <w:p w14:paraId="4874300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+214193,00</w:t>
            </w:r>
          </w:p>
        </w:tc>
        <w:tc>
          <w:tcPr>
            <w:tcW w:w="1200" w:type="dxa"/>
            <w:tcBorders>
              <w:top w:val="nil"/>
              <w:left w:val="nil"/>
              <w:bottom w:val="single" w:sz="4" w:space="0" w:color="auto"/>
              <w:right w:val="single" w:sz="4" w:space="0" w:color="auto"/>
            </w:tcBorders>
            <w:shd w:val="clear" w:color="auto" w:fill="auto"/>
            <w:vAlign w:val="bottom"/>
            <w:hideMark/>
          </w:tcPr>
          <w:p w14:paraId="2C637D4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314 193,00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FC99C2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single" w:sz="4" w:space="0" w:color="000000"/>
              <w:bottom w:val="single" w:sz="4" w:space="0" w:color="000000"/>
              <w:right w:val="single" w:sz="4" w:space="0" w:color="000000"/>
            </w:tcBorders>
            <w:shd w:val="clear" w:color="auto" w:fill="auto"/>
            <w:vAlign w:val="bottom"/>
            <w:hideMark/>
          </w:tcPr>
          <w:p w14:paraId="7478671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4A1714C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7283E34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48B36A0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5F8120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385720C6"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56FC544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293A209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435" w:type="dxa"/>
            <w:tcBorders>
              <w:top w:val="nil"/>
              <w:left w:val="nil"/>
              <w:bottom w:val="single" w:sz="4" w:space="0" w:color="auto"/>
              <w:right w:val="single" w:sz="4" w:space="0" w:color="auto"/>
            </w:tcBorders>
            <w:shd w:val="clear" w:color="auto" w:fill="auto"/>
            <w:hideMark/>
          </w:tcPr>
          <w:p w14:paraId="3600A01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10</w:t>
            </w:r>
          </w:p>
        </w:tc>
        <w:tc>
          <w:tcPr>
            <w:tcW w:w="1218" w:type="dxa"/>
            <w:tcBorders>
              <w:top w:val="nil"/>
              <w:left w:val="nil"/>
              <w:bottom w:val="single" w:sz="4" w:space="0" w:color="auto"/>
              <w:right w:val="single" w:sz="4" w:space="0" w:color="auto"/>
            </w:tcBorders>
            <w:shd w:val="clear" w:color="auto" w:fill="auto"/>
            <w:vAlign w:val="bottom"/>
            <w:hideMark/>
          </w:tcPr>
          <w:p w14:paraId="510B43E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0140300040</w:t>
            </w:r>
          </w:p>
        </w:tc>
        <w:tc>
          <w:tcPr>
            <w:tcW w:w="517" w:type="dxa"/>
            <w:tcBorders>
              <w:top w:val="nil"/>
              <w:left w:val="nil"/>
              <w:bottom w:val="single" w:sz="4" w:space="0" w:color="auto"/>
              <w:right w:val="single" w:sz="4" w:space="0" w:color="auto"/>
            </w:tcBorders>
            <w:shd w:val="clear" w:color="auto" w:fill="auto"/>
            <w:vAlign w:val="bottom"/>
            <w:hideMark/>
          </w:tcPr>
          <w:p w14:paraId="3839378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nil"/>
              <w:bottom w:val="single" w:sz="4" w:space="0" w:color="auto"/>
              <w:right w:val="single" w:sz="4" w:space="0" w:color="auto"/>
            </w:tcBorders>
            <w:shd w:val="clear" w:color="auto" w:fill="auto"/>
            <w:vAlign w:val="bottom"/>
            <w:hideMark/>
          </w:tcPr>
          <w:p w14:paraId="0613455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100 000,00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2C58605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+214193,00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574D0D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314 193,00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D7D46E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4A1735C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7778311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90153D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22F965F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4C8D9C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5FC4A478"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01912D57" w14:textId="77777777" w:rsidR="002161C8" w:rsidRPr="005C5D0F" w:rsidRDefault="002161C8" w:rsidP="00D37DF6">
            <w:pPr>
              <w:spacing w:after="0" w:line="240" w:lineRule="auto"/>
              <w:rPr>
                <w:rFonts w:ascii="Arial" w:hAnsi="Arial" w:cs="Arial"/>
                <w:b/>
                <w:bCs/>
                <w:color w:val="000000"/>
                <w:sz w:val="18"/>
                <w:szCs w:val="18"/>
              </w:rPr>
            </w:pPr>
            <w:r w:rsidRPr="005C5D0F">
              <w:rPr>
                <w:rFonts w:ascii="Arial" w:hAnsi="Arial" w:cs="Arial"/>
                <w:b/>
                <w:bCs/>
                <w:color w:val="000000"/>
                <w:sz w:val="18"/>
                <w:szCs w:val="18"/>
              </w:rPr>
              <w:t>Национальная экономика</w:t>
            </w:r>
          </w:p>
        </w:tc>
        <w:tc>
          <w:tcPr>
            <w:tcW w:w="435" w:type="dxa"/>
            <w:tcBorders>
              <w:top w:val="nil"/>
              <w:left w:val="nil"/>
              <w:bottom w:val="single" w:sz="4" w:space="0" w:color="auto"/>
              <w:right w:val="single" w:sz="4" w:space="0" w:color="auto"/>
            </w:tcBorders>
            <w:shd w:val="clear" w:color="auto" w:fill="auto"/>
            <w:hideMark/>
          </w:tcPr>
          <w:p w14:paraId="39851B2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42706C8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nil"/>
              <w:left w:val="nil"/>
              <w:bottom w:val="single" w:sz="4" w:space="0" w:color="auto"/>
              <w:right w:val="single" w:sz="4" w:space="0" w:color="auto"/>
            </w:tcBorders>
            <w:shd w:val="clear" w:color="auto" w:fill="auto"/>
            <w:vAlign w:val="bottom"/>
            <w:hideMark/>
          </w:tcPr>
          <w:p w14:paraId="6DFF906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00532C0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11CC474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1 222 970,00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64D766F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+1360024,15</w:t>
            </w:r>
          </w:p>
        </w:tc>
        <w:tc>
          <w:tcPr>
            <w:tcW w:w="1200" w:type="dxa"/>
            <w:tcBorders>
              <w:top w:val="nil"/>
              <w:left w:val="nil"/>
              <w:bottom w:val="single" w:sz="4" w:space="0" w:color="auto"/>
              <w:right w:val="single" w:sz="4" w:space="0" w:color="auto"/>
            </w:tcBorders>
            <w:shd w:val="clear" w:color="auto" w:fill="auto"/>
            <w:vAlign w:val="bottom"/>
            <w:hideMark/>
          </w:tcPr>
          <w:p w14:paraId="36967A8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2 702 994,15</w:t>
            </w:r>
          </w:p>
        </w:tc>
        <w:tc>
          <w:tcPr>
            <w:tcW w:w="1200" w:type="dxa"/>
            <w:gridSpan w:val="2"/>
            <w:tcBorders>
              <w:top w:val="nil"/>
              <w:left w:val="nil"/>
              <w:bottom w:val="single" w:sz="4" w:space="0" w:color="auto"/>
              <w:right w:val="single" w:sz="4" w:space="0" w:color="auto"/>
            </w:tcBorders>
            <w:shd w:val="clear" w:color="auto" w:fill="auto"/>
            <w:vAlign w:val="bottom"/>
            <w:hideMark/>
          </w:tcPr>
          <w:p w14:paraId="45E6E3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1120" w:type="dxa"/>
            <w:tcBorders>
              <w:top w:val="nil"/>
              <w:left w:val="nil"/>
              <w:bottom w:val="single" w:sz="4" w:space="0" w:color="auto"/>
              <w:right w:val="single" w:sz="4" w:space="0" w:color="auto"/>
            </w:tcBorders>
            <w:shd w:val="clear" w:color="auto" w:fill="auto"/>
            <w:vAlign w:val="bottom"/>
            <w:hideMark/>
          </w:tcPr>
          <w:p w14:paraId="459FA16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17FF2EC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3B1692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c>
          <w:tcPr>
            <w:tcW w:w="1120" w:type="dxa"/>
            <w:tcBorders>
              <w:top w:val="nil"/>
              <w:left w:val="nil"/>
              <w:bottom w:val="single" w:sz="4" w:space="0" w:color="auto"/>
              <w:right w:val="nil"/>
            </w:tcBorders>
            <w:shd w:val="clear" w:color="auto" w:fill="auto"/>
            <w:noWrap/>
            <w:vAlign w:val="bottom"/>
            <w:hideMark/>
          </w:tcPr>
          <w:p w14:paraId="381B91C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4B430E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r>
      <w:tr w:rsidR="002161C8" w:rsidRPr="005C5D0F" w14:paraId="51D9C170" w14:textId="77777777" w:rsidTr="00D37DF6">
        <w:trPr>
          <w:gridAfter w:val="2"/>
          <w:wAfter w:w="35" w:type="dxa"/>
          <w:trHeight w:val="315"/>
        </w:trPr>
        <w:tc>
          <w:tcPr>
            <w:tcW w:w="2552" w:type="dxa"/>
            <w:tcBorders>
              <w:top w:val="nil"/>
              <w:left w:val="single" w:sz="4" w:space="0" w:color="auto"/>
              <w:bottom w:val="single" w:sz="4" w:space="0" w:color="auto"/>
              <w:right w:val="single" w:sz="4" w:space="0" w:color="auto"/>
            </w:tcBorders>
            <w:shd w:val="clear" w:color="auto" w:fill="auto"/>
            <w:hideMark/>
          </w:tcPr>
          <w:p w14:paraId="15E6834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Дорожное хозяйство (дорожные фонды)</w:t>
            </w:r>
          </w:p>
        </w:tc>
        <w:tc>
          <w:tcPr>
            <w:tcW w:w="435" w:type="dxa"/>
            <w:tcBorders>
              <w:top w:val="nil"/>
              <w:left w:val="nil"/>
              <w:bottom w:val="single" w:sz="4" w:space="0" w:color="auto"/>
              <w:right w:val="single" w:sz="4" w:space="0" w:color="auto"/>
            </w:tcBorders>
            <w:shd w:val="clear" w:color="auto" w:fill="auto"/>
            <w:hideMark/>
          </w:tcPr>
          <w:p w14:paraId="47474C6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1549FC4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09</w:t>
            </w:r>
          </w:p>
        </w:tc>
        <w:tc>
          <w:tcPr>
            <w:tcW w:w="1218" w:type="dxa"/>
            <w:tcBorders>
              <w:top w:val="nil"/>
              <w:left w:val="nil"/>
              <w:bottom w:val="single" w:sz="4" w:space="0" w:color="auto"/>
              <w:right w:val="single" w:sz="4" w:space="0" w:color="auto"/>
            </w:tcBorders>
            <w:shd w:val="clear" w:color="auto" w:fill="auto"/>
            <w:vAlign w:val="bottom"/>
            <w:hideMark/>
          </w:tcPr>
          <w:p w14:paraId="526118B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71FE499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435B3F7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1 206 970,00</w:t>
            </w:r>
          </w:p>
        </w:tc>
        <w:tc>
          <w:tcPr>
            <w:tcW w:w="1273" w:type="dxa"/>
            <w:tcBorders>
              <w:top w:val="nil"/>
              <w:left w:val="nil"/>
              <w:bottom w:val="single" w:sz="4" w:space="0" w:color="auto"/>
              <w:right w:val="single" w:sz="4" w:space="0" w:color="auto"/>
            </w:tcBorders>
            <w:shd w:val="clear" w:color="auto" w:fill="auto"/>
            <w:vAlign w:val="bottom"/>
            <w:hideMark/>
          </w:tcPr>
          <w:p w14:paraId="1E9F797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+1360024,15</w:t>
            </w:r>
          </w:p>
        </w:tc>
        <w:tc>
          <w:tcPr>
            <w:tcW w:w="1200" w:type="dxa"/>
            <w:tcBorders>
              <w:top w:val="nil"/>
              <w:left w:val="nil"/>
              <w:bottom w:val="single" w:sz="4" w:space="0" w:color="auto"/>
              <w:right w:val="single" w:sz="4" w:space="0" w:color="auto"/>
            </w:tcBorders>
            <w:shd w:val="clear" w:color="auto" w:fill="auto"/>
            <w:vAlign w:val="bottom"/>
            <w:hideMark/>
          </w:tcPr>
          <w:p w14:paraId="6702FED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2 566 994,15</w:t>
            </w:r>
          </w:p>
        </w:tc>
        <w:tc>
          <w:tcPr>
            <w:tcW w:w="1200" w:type="dxa"/>
            <w:gridSpan w:val="2"/>
            <w:tcBorders>
              <w:top w:val="nil"/>
              <w:left w:val="nil"/>
              <w:bottom w:val="single" w:sz="4" w:space="0" w:color="auto"/>
              <w:right w:val="single" w:sz="4" w:space="0" w:color="auto"/>
            </w:tcBorders>
            <w:shd w:val="clear" w:color="auto" w:fill="auto"/>
            <w:vAlign w:val="bottom"/>
            <w:hideMark/>
          </w:tcPr>
          <w:p w14:paraId="78F7D55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1120" w:type="dxa"/>
            <w:tcBorders>
              <w:top w:val="nil"/>
              <w:left w:val="nil"/>
              <w:bottom w:val="single" w:sz="4" w:space="0" w:color="auto"/>
              <w:right w:val="single" w:sz="4" w:space="0" w:color="auto"/>
            </w:tcBorders>
            <w:shd w:val="clear" w:color="auto" w:fill="auto"/>
            <w:vAlign w:val="bottom"/>
            <w:hideMark/>
          </w:tcPr>
          <w:p w14:paraId="56C1981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5BF4B0D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53176C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c>
          <w:tcPr>
            <w:tcW w:w="1120" w:type="dxa"/>
            <w:tcBorders>
              <w:top w:val="nil"/>
              <w:left w:val="nil"/>
              <w:bottom w:val="single" w:sz="4" w:space="0" w:color="auto"/>
              <w:right w:val="nil"/>
            </w:tcBorders>
            <w:shd w:val="clear" w:color="auto" w:fill="auto"/>
            <w:noWrap/>
            <w:vAlign w:val="bottom"/>
            <w:hideMark/>
          </w:tcPr>
          <w:p w14:paraId="65A5C8F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41B996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r>
      <w:tr w:rsidR="002161C8" w:rsidRPr="005C5D0F" w14:paraId="2CC2E106"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29DED38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6465ED2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354909A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09</w:t>
            </w:r>
          </w:p>
        </w:tc>
        <w:tc>
          <w:tcPr>
            <w:tcW w:w="1218" w:type="dxa"/>
            <w:tcBorders>
              <w:top w:val="nil"/>
              <w:left w:val="nil"/>
              <w:bottom w:val="single" w:sz="4" w:space="0" w:color="auto"/>
              <w:right w:val="single" w:sz="4" w:space="0" w:color="auto"/>
            </w:tcBorders>
            <w:shd w:val="clear" w:color="auto" w:fill="auto"/>
            <w:vAlign w:val="bottom"/>
            <w:hideMark/>
          </w:tcPr>
          <w:p w14:paraId="4E05176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0140000000 </w:t>
            </w:r>
          </w:p>
        </w:tc>
        <w:tc>
          <w:tcPr>
            <w:tcW w:w="517" w:type="dxa"/>
            <w:tcBorders>
              <w:top w:val="nil"/>
              <w:left w:val="nil"/>
              <w:bottom w:val="single" w:sz="4" w:space="0" w:color="auto"/>
              <w:right w:val="single" w:sz="4" w:space="0" w:color="auto"/>
            </w:tcBorders>
            <w:shd w:val="clear" w:color="auto" w:fill="auto"/>
            <w:vAlign w:val="bottom"/>
            <w:hideMark/>
          </w:tcPr>
          <w:p w14:paraId="345E9C6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2CA431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1 206 970,00</w:t>
            </w:r>
          </w:p>
        </w:tc>
        <w:tc>
          <w:tcPr>
            <w:tcW w:w="1273" w:type="dxa"/>
            <w:tcBorders>
              <w:top w:val="nil"/>
              <w:left w:val="nil"/>
              <w:bottom w:val="single" w:sz="4" w:space="0" w:color="auto"/>
              <w:right w:val="single" w:sz="4" w:space="0" w:color="auto"/>
            </w:tcBorders>
            <w:shd w:val="clear" w:color="auto" w:fill="auto"/>
            <w:vAlign w:val="bottom"/>
            <w:hideMark/>
          </w:tcPr>
          <w:p w14:paraId="31F8D5A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+1360024,15</w:t>
            </w:r>
          </w:p>
        </w:tc>
        <w:tc>
          <w:tcPr>
            <w:tcW w:w="1200" w:type="dxa"/>
            <w:tcBorders>
              <w:top w:val="nil"/>
              <w:left w:val="nil"/>
              <w:bottom w:val="single" w:sz="4" w:space="0" w:color="auto"/>
              <w:right w:val="single" w:sz="4" w:space="0" w:color="auto"/>
            </w:tcBorders>
            <w:shd w:val="clear" w:color="auto" w:fill="auto"/>
            <w:vAlign w:val="bottom"/>
            <w:hideMark/>
          </w:tcPr>
          <w:p w14:paraId="3229E6F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2 566 994,15</w:t>
            </w:r>
          </w:p>
        </w:tc>
        <w:tc>
          <w:tcPr>
            <w:tcW w:w="1200" w:type="dxa"/>
            <w:gridSpan w:val="2"/>
            <w:tcBorders>
              <w:top w:val="nil"/>
              <w:left w:val="nil"/>
              <w:bottom w:val="single" w:sz="4" w:space="0" w:color="auto"/>
              <w:right w:val="single" w:sz="4" w:space="0" w:color="auto"/>
            </w:tcBorders>
            <w:shd w:val="clear" w:color="auto" w:fill="auto"/>
            <w:vAlign w:val="bottom"/>
            <w:hideMark/>
          </w:tcPr>
          <w:p w14:paraId="0C8DCC5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1120" w:type="dxa"/>
            <w:tcBorders>
              <w:top w:val="nil"/>
              <w:left w:val="nil"/>
              <w:bottom w:val="single" w:sz="4" w:space="0" w:color="auto"/>
              <w:right w:val="single" w:sz="4" w:space="0" w:color="auto"/>
            </w:tcBorders>
            <w:shd w:val="clear" w:color="auto" w:fill="auto"/>
            <w:vAlign w:val="bottom"/>
            <w:hideMark/>
          </w:tcPr>
          <w:p w14:paraId="36E5448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1482D2D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953" w:type="dxa"/>
            <w:gridSpan w:val="2"/>
            <w:tcBorders>
              <w:top w:val="nil"/>
              <w:left w:val="nil"/>
              <w:bottom w:val="single" w:sz="4" w:space="0" w:color="auto"/>
              <w:right w:val="single" w:sz="4" w:space="0" w:color="auto"/>
            </w:tcBorders>
            <w:shd w:val="clear" w:color="auto" w:fill="auto"/>
            <w:vAlign w:val="bottom"/>
            <w:hideMark/>
          </w:tcPr>
          <w:p w14:paraId="79DFA69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c>
          <w:tcPr>
            <w:tcW w:w="1120" w:type="dxa"/>
            <w:tcBorders>
              <w:top w:val="nil"/>
              <w:left w:val="nil"/>
              <w:bottom w:val="single" w:sz="4" w:space="0" w:color="auto"/>
              <w:right w:val="nil"/>
            </w:tcBorders>
            <w:shd w:val="clear" w:color="auto" w:fill="auto"/>
            <w:noWrap/>
            <w:vAlign w:val="bottom"/>
            <w:hideMark/>
          </w:tcPr>
          <w:p w14:paraId="140623C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A97632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r>
      <w:tr w:rsidR="002161C8" w:rsidRPr="005C5D0F" w14:paraId="1C63C961" w14:textId="77777777" w:rsidTr="00D37DF6">
        <w:trPr>
          <w:gridAfter w:val="2"/>
          <w:wAfter w:w="35" w:type="dxa"/>
          <w:trHeight w:val="750"/>
        </w:trPr>
        <w:tc>
          <w:tcPr>
            <w:tcW w:w="2552" w:type="dxa"/>
            <w:tcBorders>
              <w:top w:val="nil"/>
              <w:left w:val="single" w:sz="4" w:space="0" w:color="auto"/>
              <w:bottom w:val="single" w:sz="4" w:space="0" w:color="auto"/>
              <w:right w:val="single" w:sz="4" w:space="0" w:color="auto"/>
            </w:tcBorders>
            <w:shd w:val="clear" w:color="000000" w:fill="FFFFFF"/>
            <w:hideMark/>
          </w:tcPr>
          <w:p w14:paraId="4B3F7C92"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Комплекс процессных мероприятий «Капитальный ремонт, ремонт и содержание автомобильных дорог поселения»</w:t>
            </w:r>
          </w:p>
        </w:tc>
        <w:tc>
          <w:tcPr>
            <w:tcW w:w="435" w:type="dxa"/>
            <w:tcBorders>
              <w:top w:val="nil"/>
              <w:left w:val="nil"/>
              <w:bottom w:val="single" w:sz="4" w:space="0" w:color="auto"/>
              <w:right w:val="single" w:sz="4" w:space="0" w:color="auto"/>
            </w:tcBorders>
            <w:shd w:val="clear" w:color="auto" w:fill="auto"/>
            <w:hideMark/>
          </w:tcPr>
          <w:p w14:paraId="5D9ABB4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140EEB7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09</w:t>
            </w:r>
          </w:p>
        </w:tc>
        <w:tc>
          <w:tcPr>
            <w:tcW w:w="1218" w:type="dxa"/>
            <w:tcBorders>
              <w:top w:val="nil"/>
              <w:left w:val="nil"/>
              <w:bottom w:val="single" w:sz="4" w:space="0" w:color="auto"/>
              <w:right w:val="single" w:sz="4" w:space="0" w:color="auto"/>
            </w:tcBorders>
            <w:shd w:val="clear" w:color="auto" w:fill="auto"/>
            <w:vAlign w:val="bottom"/>
            <w:hideMark/>
          </w:tcPr>
          <w:p w14:paraId="1B6BB37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0140400000 </w:t>
            </w:r>
          </w:p>
        </w:tc>
        <w:tc>
          <w:tcPr>
            <w:tcW w:w="517" w:type="dxa"/>
            <w:tcBorders>
              <w:top w:val="nil"/>
              <w:left w:val="nil"/>
              <w:bottom w:val="single" w:sz="4" w:space="0" w:color="auto"/>
              <w:right w:val="single" w:sz="4" w:space="0" w:color="auto"/>
            </w:tcBorders>
            <w:shd w:val="clear" w:color="auto" w:fill="auto"/>
            <w:vAlign w:val="bottom"/>
            <w:hideMark/>
          </w:tcPr>
          <w:p w14:paraId="0DD1569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32F2CD3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1 206 970,00</w:t>
            </w:r>
          </w:p>
        </w:tc>
        <w:tc>
          <w:tcPr>
            <w:tcW w:w="1273" w:type="dxa"/>
            <w:tcBorders>
              <w:top w:val="nil"/>
              <w:left w:val="nil"/>
              <w:bottom w:val="single" w:sz="4" w:space="0" w:color="auto"/>
              <w:right w:val="single" w:sz="4" w:space="0" w:color="auto"/>
            </w:tcBorders>
            <w:shd w:val="clear" w:color="auto" w:fill="auto"/>
            <w:vAlign w:val="bottom"/>
            <w:hideMark/>
          </w:tcPr>
          <w:p w14:paraId="27B6CCC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+1360024,15</w:t>
            </w:r>
          </w:p>
        </w:tc>
        <w:tc>
          <w:tcPr>
            <w:tcW w:w="1200" w:type="dxa"/>
            <w:tcBorders>
              <w:top w:val="nil"/>
              <w:left w:val="nil"/>
              <w:bottom w:val="single" w:sz="4" w:space="0" w:color="auto"/>
              <w:right w:val="single" w:sz="4" w:space="0" w:color="auto"/>
            </w:tcBorders>
            <w:shd w:val="clear" w:color="auto" w:fill="auto"/>
            <w:vAlign w:val="bottom"/>
            <w:hideMark/>
          </w:tcPr>
          <w:p w14:paraId="2ADBEC4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2 566 994,15</w:t>
            </w:r>
          </w:p>
        </w:tc>
        <w:tc>
          <w:tcPr>
            <w:tcW w:w="1200" w:type="dxa"/>
            <w:gridSpan w:val="2"/>
            <w:tcBorders>
              <w:top w:val="nil"/>
              <w:left w:val="nil"/>
              <w:bottom w:val="single" w:sz="4" w:space="0" w:color="auto"/>
              <w:right w:val="single" w:sz="4" w:space="0" w:color="auto"/>
            </w:tcBorders>
            <w:shd w:val="clear" w:color="auto" w:fill="auto"/>
            <w:vAlign w:val="bottom"/>
            <w:hideMark/>
          </w:tcPr>
          <w:p w14:paraId="520439C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1120" w:type="dxa"/>
            <w:tcBorders>
              <w:top w:val="nil"/>
              <w:left w:val="nil"/>
              <w:bottom w:val="single" w:sz="4" w:space="0" w:color="auto"/>
              <w:right w:val="single" w:sz="4" w:space="0" w:color="auto"/>
            </w:tcBorders>
            <w:shd w:val="clear" w:color="auto" w:fill="auto"/>
            <w:vAlign w:val="bottom"/>
            <w:hideMark/>
          </w:tcPr>
          <w:p w14:paraId="07298D4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601D3AD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C678C2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c>
          <w:tcPr>
            <w:tcW w:w="1120" w:type="dxa"/>
            <w:tcBorders>
              <w:top w:val="nil"/>
              <w:left w:val="nil"/>
              <w:bottom w:val="single" w:sz="4" w:space="0" w:color="auto"/>
              <w:right w:val="nil"/>
            </w:tcBorders>
            <w:shd w:val="clear" w:color="auto" w:fill="auto"/>
            <w:noWrap/>
            <w:vAlign w:val="bottom"/>
            <w:hideMark/>
          </w:tcPr>
          <w:p w14:paraId="0B7938B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480CDC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r>
      <w:tr w:rsidR="002161C8" w:rsidRPr="005C5D0F" w14:paraId="04F151AF" w14:textId="77777777" w:rsidTr="00D37DF6">
        <w:trPr>
          <w:gridAfter w:val="2"/>
          <w:wAfter w:w="35" w:type="dxa"/>
          <w:trHeight w:val="780"/>
        </w:trPr>
        <w:tc>
          <w:tcPr>
            <w:tcW w:w="2552" w:type="dxa"/>
            <w:tcBorders>
              <w:top w:val="nil"/>
              <w:left w:val="single" w:sz="4" w:space="0" w:color="auto"/>
              <w:bottom w:val="single" w:sz="4" w:space="0" w:color="auto"/>
              <w:right w:val="single" w:sz="4" w:space="0" w:color="auto"/>
            </w:tcBorders>
            <w:shd w:val="clear" w:color="000000" w:fill="FFFFFF"/>
            <w:hideMark/>
          </w:tcPr>
          <w:p w14:paraId="3B313F8B"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Осуществление расходов на капитальный ремонт, ремонт и содержание автомобильных дорог</w:t>
            </w:r>
          </w:p>
        </w:tc>
        <w:tc>
          <w:tcPr>
            <w:tcW w:w="435" w:type="dxa"/>
            <w:tcBorders>
              <w:top w:val="nil"/>
              <w:left w:val="nil"/>
              <w:bottom w:val="single" w:sz="4" w:space="0" w:color="auto"/>
              <w:right w:val="single" w:sz="4" w:space="0" w:color="auto"/>
            </w:tcBorders>
            <w:shd w:val="clear" w:color="auto" w:fill="auto"/>
            <w:hideMark/>
          </w:tcPr>
          <w:p w14:paraId="6B5F7EE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499441B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09</w:t>
            </w:r>
          </w:p>
        </w:tc>
        <w:tc>
          <w:tcPr>
            <w:tcW w:w="1218" w:type="dxa"/>
            <w:tcBorders>
              <w:top w:val="nil"/>
              <w:left w:val="nil"/>
              <w:bottom w:val="single" w:sz="4" w:space="0" w:color="auto"/>
              <w:right w:val="single" w:sz="4" w:space="0" w:color="auto"/>
            </w:tcBorders>
            <w:shd w:val="clear" w:color="auto" w:fill="auto"/>
            <w:vAlign w:val="bottom"/>
            <w:hideMark/>
          </w:tcPr>
          <w:p w14:paraId="57AA664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0140400050 </w:t>
            </w:r>
          </w:p>
        </w:tc>
        <w:tc>
          <w:tcPr>
            <w:tcW w:w="517" w:type="dxa"/>
            <w:tcBorders>
              <w:top w:val="nil"/>
              <w:left w:val="nil"/>
              <w:bottom w:val="single" w:sz="4" w:space="0" w:color="auto"/>
              <w:right w:val="single" w:sz="4" w:space="0" w:color="auto"/>
            </w:tcBorders>
            <w:shd w:val="clear" w:color="auto" w:fill="auto"/>
            <w:vAlign w:val="bottom"/>
            <w:hideMark/>
          </w:tcPr>
          <w:p w14:paraId="3F23306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44049B2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1 206 970,00</w:t>
            </w:r>
          </w:p>
        </w:tc>
        <w:tc>
          <w:tcPr>
            <w:tcW w:w="1273" w:type="dxa"/>
            <w:tcBorders>
              <w:top w:val="nil"/>
              <w:left w:val="nil"/>
              <w:bottom w:val="single" w:sz="4" w:space="0" w:color="auto"/>
              <w:right w:val="single" w:sz="4" w:space="0" w:color="auto"/>
            </w:tcBorders>
            <w:shd w:val="clear" w:color="auto" w:fill="auto"/>
            <w:vAlign w:val="bottom"/>
            <w:hideMark/>
          </w:tcPr>
          <w:p w14:paraId="7FC05EA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+1360024,15</w:t>
            </w:r>
          </w:p>
        </w:tc>
        <w:tc>
          <w:tcPr>
            <w:tcW w:w="1200" w:type="dxa"/>
            <w:tcBorders>
              <w:top w:val="nil"/>
              <w:left w:val="nil"/>
              <w:bottom w:val="single" w:sz="4" w:space="0" w:color="auto"/>
              <w:right w:val="single" w:sz="4" w:space="0" w:color="auto"/>
            </w:tcBorders>
            <w:shd w:val="clear" w:color="auto" w:fill="auto"/>
            <w:vAlign w:val="bottom"/>
            <w:hideMark/>
          </w:tcPr>
          <w:p w14:paraId="11FB73A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2 566 994,15</w:t>
            </w:r>
          </w:p>
        </w:tc>
        <w:tc>
          <w:tcPr>
            <w:tcW w:w="1200" w:type="dxa"/>
            <w:gridSpan w:val="2"/>
            <w:tcBorders>
              <w:top w:val="nil"/>
              <w:left w:val="nil"/>
              <w:bottom w:val="single" w:sz="4" w:space="0" w:color="auto"/>
              <w:right w:val="single" w:sz="4" w:space="0" w:color="auto"/>
            </w:tcBorders>
            <w:shd w:val="clear" w:color="auto" w:fill="auto"/>
            <w:vAlign w:val="bottom"/>
            <w:hideMark/>
          </w:tcPr>
          <w:p w14:paraId="7690787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1120" w:type="dxa"/>
            <w:tcBorders>
              <w:top w:val="nil"/>
              <w:left w:val="nil"/>
              <w:bottom w:val="single" w:sz="4" w:space="0" w:color="auto"/>
              <w:right w:val="single" w:sz="4" w:space="0" w:color="auto"/>
            </w:tcBorders>
            <w:shd w:val="clear" w:color="auto" w:fill="auto"/>
            <w:vAlign w:val="bottom"/>
            <w:hideMark/>
          </w:tcPr>
          <w:p w14:paraId="1F69C91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85548C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AD5118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c>
          <w:tcPr>
            <w:tcW w:w="1120" w:type="dxa"/>
            <w:tcBorders>
              <w:top w:val="nil"/>
              <w:left w:val="nil"/>
              <w:bottom w:val="single" w:sz="4" w:space="0" w:color="auto"/>
              <w:right w:val="nil"/>
            </w:tcBorders>
            <w:shd w:val="clear" w:color="auto" w:fill="auto"/>
            <w:noWrap/>
            <w:vAlign w:val="bottom"/>
            <w:hideMark/>
          </w:tcPr>
          <w:p w14:paraId="1B0EDDE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462FF8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r>
      <w:tr w:rsidR="002161C8" w:rsidRPr="005C5D0F" w14:paraId="1145D2BD"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38D75B2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38D1947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5B390E7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09</w:t>
            </w:r>
          </w:p>
        </w:tc>
        <w:tc>
          <w:tcPr>
            <w:tcW w:w="1218" w:type="dxa"/>
            <w:tcBorders>
              <w:top w:val="nil"/>
              <w:left w:val="nil"/>
              <w:bottom w:val="single" w:sz="4" w:space="0" w:color="auto"/>
              <w:right w:val="single" w:sz="4" w:space="0" w:color="auto"/>
            </w:tcBorders>
            <w:shd w:val="clear" w:color="auto" w:fill="auto"/>
            <w:vAlign w:val="bottom"/>
            <w:hideMark/>
          </w:tcPr>
          <w:p w14:paraId="36EBD8E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0140400050 </w:t>
            </w:r>
          </w:p>
        </w:tc>
        <w:tc>
          <w:tcPr>
            <w:tcW w:w="517" w:type="dxa"/>
            <w:tcBorders>
              <w:top w:val="nil"/>
              <w:left w:val="nil"/>
              <w:bottom w:val="single" w:sz="4" w:space="0" w:color="auto"/>
              <w:right w:val="single" w:sz="4" w:space="0" w:color="auto"/>
            </w:tcBorders>
            <w:shd w:val="clear" w:color="auto" w:fill="auto"/>
            <w:vAlign w:val="bottom"/>
            <w:hideMark/>
          </w:tcPr>
          <w:p w14:paraId="10ECACD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nil"/>
              <w:bottom w:val="single" w:sz="4" w:space="0" w:color="auto"/>
              <w:right w:val="single" w:sz="4" w:space="0" w:color="auto"/>
            </w:tcBorders>
            <w:shd w:val="clear" w:color="auto" w:fill="auto"/>
            <w:vAlign w:val="bottom"/>
            <w:hideMark/>
          </w:tcPr>
          <w:p w14:paraId="62AFCAA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1 206 970,00</w:t>
            </w:r>
          </w:p>
        </w:tc>
        <w:tc>
          <w:tcPr>
            <w:tcW w:w="1273" w:type="dxa"/>
            <w:tcBorders>
              <w:top w:val="nil"/>
              <w:left w:val="nil"/>
              <w:bottom w:val="single" w:sz="4" w:space="0" w:color="auto"/>
              <w:right w:val="single" w:sz="4" w:space="0" w:color="auto"/>
            </w:tcBorders>
            <w:shd w:val="clear" w:color="auto" w:fill="auto"/>
            <w:vAlign w:val="bottom"/>
            <w:hideMark/>
          </w:tcPr>
          <w:p w14:paraId="0CFDA5D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+1360024,15</w:t>
            </w:r>
          </w:p>
        </w:tc>
        <w:tc>
          <w:tcPr>
            <w:tcW w:w="1200" w:type="dxa"/>
            <w:tcBorders>
              <w:top w:val="nil"/>
              <w:left w:val="nil"/>
              <w:bottom w:val="single" w:sz="4" w:space="0" w:color="auto"/>
              <w:right w:val="single" w:sz="4" w:space="0" w:color="auto"/>
            </w:tcBorders>
            <w:shd w:val="clear" w:color="auto" w:fill="auto"/>
            <w:vAlign w:val="bottom"/>
            <w:hideMark/>
          </w:tcPr>
          <w:p w14:paraId="79CFB55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2 566 994,15</w:t>
            </w:r>
          </w:p>
        </w:tc>
        <w:tc>
          <w:tcPr>
            <w:tcW w:w="1200" w:type="dxa"/>
            <w:gridSpan w:val="2"/>
            <w:tcBorders>
              <w:top w:val="nil"/>
              <w:left w:val="nil"/>
              <w:bottom w:val="single" w:sz="4" w:space="0" w:color="auto"/>
              <w:right w:val="single" w:sz="4" w:space="0" w:color="auto"/>
            </w:tcBorders>
            <w:shd w:val="clear" w:color="auto" w:fill="auto"/>
            <w:vAlign w:val="bottom"/>
            <w:hideMark/>
          </w:tcPr>
          <w:p w14:paraId="306BD59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1120" w:type="dxa"/>
            <w:tcBorders>
              <w:top w:val="nil"/>
              <w:left w:val="nil"/>
              <w:bottom w:val="single" w:sz="4" w:space="0" w:color="auto"/>
              <w:right w:val="single" w:sz="4" w:space="0" w:color="auto"/>
            </w:tcBorders>
            <w:shd w:val="clear" w:color="auto" w:fill="auto"/>
            <w:vAlign w:val="bottom"/>
            <w:hideMark/>
          </w:tcPr>
          <w:p w14:paraId="33ED004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631880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53B55C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c>
          <w:tcPr>
            <w:tcW w:w="1120" w:type="dxa"/>
            <w:tcBorders>
              <w:top w:val="nil"/>
              <w:left w:val="nil"/>
              <w:bottom w:val="single" w:sz="4" w:space="0" w:color="auto"/>
              <w:right w:val="nil"/>
            </w:tcBorders>
            <w:shd w:val="clear" w:color="auto" w:fill="auto"/>
            <w:noWrap/>
            <w:vAlign w:val="bottom"/>
            <w:hideMark/>
          </w:tcPr>
          <w:p w14:paraId="6056446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88A009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r>
      <w:tr w:rsidR="002161C8" w:rsidRPr="005C5D0F" w14:paraId="5EBDE2EE" w14:textId="77777777" w:rsidTr="00D37DF6">
        <w:trPr>
          <w:gridAfter w:val="2"/>
          <w:wAfter w:w="35" w:type="dxa"/>
          <w:trHeight w:val="495"/>
        </w:trPr>
        <w:tc>
          <w:tcPr>
            <w:tcW w:w="2552" w:type="dxa"/>
            <w:tcBorders>
              <w:top w:val="nil"/>
              <w:left w:val="single" w:sz="4" w:space="0" w:color="auto"/>
              <w:bottom w:val="single" w:sz="4" w:space="0" w:color="auto"/>
              <w:right w:val="single" w:sz="4" w:space="0" w:color="auto"/>
            </w:tcBorders>
            <w:shd w:val="clear" w:color="auto" w:fill="auto"/>
            <w:hideMark/>
          </w:tcPr>
          <w:p w14:paraId="3EB2586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5AF5522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105DCF5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09</w:t>
            </w:r>
          </w:p>
        </w:tc>
        <w:tc>
          <w:tcPr>
            <w:tcW w:w="1218" w:type="dxa"/>
            <w:tcBorders>
              <w:top w:val="nil"/>
              <w:left w:val="nil"/>
              <w:bottom w:val="single" w:sz="4" w:space="0" w:color="auto"/>
              <w:right w:val="single" w:sz="4" w:space="0" w:color="auto"/>
            </w:tcBorders>
            <w:shd w:val="clear" w:color="auto" w:fill="auto"/>
            <w:vAlign w:val="bottom"/>
            <w:hideMark/>
          </w:tcPr>
          <w:p w14:paraId="79E79A9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0140400050 </w:t>
            </w:r>
          </w:p>
        </w:tc>
        <w:tc>
          <w:tcPr>
            <w:tcW w:w="517" w:type="dxa"/>
            <w:tcBorders>
              <w:top w:val="nil"/>
              <w:left w:val="nil"/>
              <w:bottom w:val="single" w:sz="4" w:space="0" w:color="auto"/>
              <w:right w:val="single" w:sz="4" w:space="0" w:color="auto"/>
            </w:tcBorders>
            <w:shd w:val="clear" w:color="auto" w:fill="auto"/>
            <w:vAlign w:val="bottom"/>
            <w:hideMark/>
          </w:tcPr>
          <w:p w14:paraId="45225AD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nil"/>
              <w:bottom w:val="single" w:sz="4" w:space="0" w:color="auto"/>
              <w:right w:val="single" w:sz="4" w:space="0" w:color="auto"/>
            </w:tcBorders>
            <w:shd w:val="clear" w:color="auto" w:fill="auto"/>
            <w:vAlign w:val="bottom"/>
            <w:hideMark/>
          </w:tcPr>
          <w:p w14:paraId="5204993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1 206 970,00</w:t>
            </w:r>
          </w:p>
        </w:tc>
        <w:tc>
          <w:tcPr>
            <w:tcW w:w="1273" w:type="dxa"/>
            <w:tcBorders>
              <w:top w:val="nil"/>
              <w:left w:val="nil"/>
              <w:bottom w:val="single" w:sz="4" w:space="0" w:color="auto"/>
              <w:right w:val="single" w:sz="4" w:space="0" w:color="auto"/>
            </w:tcBorders>
            <w:shd w:val="clear" w:color="auto" w:fill="auto"/>
            <w:vAlign w:val="bottom"/>
            <w:hideMark/>
          </w:tcPr>
          <w:p w14:paraId="1575BC8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+1360024,15</w:t>
            </w:r>
          </w:p>
        </w:tc>
        <w:tc>
          <w:tcPr>
            <w:tcW w:w="1200" w:type="dxa"/>
            <w:tcBorders>
              <w:top w:val="nil"/>
              <w:left w:val="nil"/>
              <w:bottom w:val="single" w:sz="4" w:space="0" w:color="auto"/>
              <w:right w:val="single" w:sz="4" w:space="0" w:color="auto"/>
            </w:tcBorders>
            <w:shd w:val="clear" w:color="auto" w:fill="auto"/>
            <w:vAlign w:val="bottom"/>
            <w:hideMark/>
          </w:tcPr>
          <w:p w14:paraId="60CE44B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2 566 994,15</w:t>
            </w:r>
          </w:p>
        </w:tc>
        <w:tc>
          <w:tcPr>
            <w:tcW w:w="1200" w:type="dxa"/>
            <w:gridSpan w:val="2"/>
            <w:tcBorders>
              <w:top w:val="nil"/>
              <w:left w:val="nil"/>
              <w:bottom w:val="single" w:sz="4" w:space="0" w:color="auto"/>
              <w:right w:val="single" w:sz="4" w:space="0" w:color="auto"/>
            </w:tcBorders>
            <w:shd w:val="clear" w:color="auto" w:fill="auto"/>
            <w:vAlign w:val="bottom"/>
            <w:hideMark/>
          </w:tcPr>
          <w:p w14:paraId="642EC06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1120" w:type="dxa"/>
            <w:tcBorders>
              <w:top w:val="nil"/>
              <w:left w:val="nil"/>
              <w:bottom w:val="single" w:sz="4" w:space="0" w:color="auto"/>
              <w:right w:val="single" w:sz="4" w:space="0" w:color="auto"/>
            </w:tcBorders>
            <w:shd w:val="clear" w:color="auto" w:fill="auto"/>
            <w:vAlign w:val="bottom"/>
            <w:hideMark/>
          </w:tcPr>
          <w:p w14:paraId="7097F16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1015E3C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1 259 870,00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2D0027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c>
          <w:tcPr>
            <w:tcW w:w="1120" w:type="dxa"/>
            <w:tcBorders>
              <w:top w:val="nil"/>
              <w:left w:val="nil"/>
              <w:bottom w:val="single" w:sz="4" w:space="0" w:color="auto"/>
              <w:right w:val="nil"/>
            </w:tcBorders>
            <w:shd w:val="clear" w:color="auto" w:fill="auto"/>
            <w:noWrap/>
            <w:vAlign w:val="bottom"/>
            <w:hideMark/>
          </w:tcPr>
          <w:p w14:paraId="70FB596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5A1E43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1 670 450,00</w:t>
            </w:r>
          </w:p>
        </w:tc>
      </w:tr>
      <w:tr w:rsidR="002161C8" w:rsidRPr="005C5D0F" w14:paraId="15C99CBC"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35B7BE8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6514CA0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69978D5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09</w:t>
            </w:r>
          </w:p>
        </w:tc>
        <w:tc>
          <w:tcPr>
            <w:tcW w:w="1218" w:type="dxa"/>
            <w:tcBorders>
              <w:top w:val="nil"/>
              <w:left w:val="nil"/>
              <w:bottom w:val="single" w:sz="4" w:space="0" w:color="auto"/>
              <w:right w:val="single" w:sz="4" w:space="0" w:color="auto"/>
            </w:tcBorders>
            <w:shd w:val="clear" w:color="auto" w:fill="auto"/>
            <w:vAlign w:val="bottom"/>
            <w:hideMark/>
          </w:tcPr>
          <w:p w14:paraId="7615324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0140400050 </w:t>
            </w:r>
          </w:p>
        </w:tc>
        <w:tc>
          <w:tcPr>
            <w:tcW w:w="517" w:type="dxa"/>
            <w:tcBorders>
              <w:top w:val="nil"/>
              <w:left w:val="nil"/>
              <w:bottom w:val="single" w:sz="4" w:space="0" w:color="auto"/>
              <w:right w:val="single" w:sz="4" w:space="0" w:color="auto"/>
            </w:tcBorders>
            <w:shd w:val="clear" w:color="auto" w:fill="auto"/>
            <w:vAlign w:val="bottom"/>
            <w:hideMark/>
          </w:tcPr>
          <w:p w14:paraId="2637473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nil"/>
              <w:bottom w:val="single" w:sz="4" w:space="0" w:color="auto"/>
              <w:right w:val="single" w:sz="4" w:space="0" w:color="auto"/>
            </w:tcBorders>
            <w:shd w:val="clear" w:color="auto" w:fill="auto"/>
            <w:vAlign w:val="bottom"/>
            <w:hideMark/>
          </w:tcPr>
          <w:p w14:paraId="31B4702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1 006 970,00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723EB00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+1360024,15</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9F4CB8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2 366 994,15</w:t>
            </w:r>
          </w:p>
        </w:tc>
        <w:tc>
          <w:tcPr>
            <w:tcW w:w="1200" w:type="dxa"/>
            <w:gridSpan w:val="2"/>
            <w:tcBorders>
              <w:top w:val="nil"/>
              <w:left w:val="nil"/>
              <w:bottom w:val="single" w:sz="4" w:space="0" w:color="auto"/>
              <w:right w:val="single" w:sz="4" w:space="0" w:color="auto"/>
            </w:tcBorders>
            <w:shd w:val="clear" w:color="auto" w:fill="auto"/>
            <w:vAlign w:val="bottom"/>
            <w:hideMark/>
          </w:tcPr>
          <w:p w14:paraId="6F31983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1 059 870,00</w:t>
            </w:r>
          </w:p>
        </w:tc>
        <w:tc>
          <w:tcPr>
            <w:tcW w:w="1120" w:type="dxa"/>
            <w:tcBorders>
              <w:top w:val="nil"/>
              <w:left w:val="nil"/>
              <w:bottom w:val="single" w:sz="4" w:space="0" w:color="auto"/>
              <w:right w:val="single" w:sz="4" w:space="0" w:color="auto"/>
            </w:tcBorders>
            <w:shd w:val="clear" w:color="auto" w:fill="auto"/>
            <w:vAlign w:val="bottom"/>
            <w:hideMark/>
          </w:tcPr>
          <w:p w14:paraId="5CA883F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47DA7D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1 059 870,00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3FA820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1 470 450,00</w:t>
            </w:r>
          </w:p>
        </w:tc>
        <w:tc>
          <w:tcPr>
            <w:tcW w:w="1120" w:type="dxa"/>
            <w:tcBorders>
              <w:top w:val="nil"/>
              <w:left w:val="nil"/>
              <w:bottom w:val="single" w:sz="4" w:space="0" w:color="auto"/>
              <w:right w:val="nil"/>
            </w:tcBorders>
            <w:shd w:val="clear" w:color="auto" w:fill="auto"/>
            <w:noWrap/>
            <w:vAlign w:val="bottom"/>
            <w:hideMark/>
          </w:tcPr>
          <w:p w14:paraId="5C5A36C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BF3748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1 470 450,00</w:t>
            </w:r>
          </w:p>
        </w:tc>
      </w:tr>
      <w:tr w:rsidR="002161C8" w:rsidRPr="005C5D0F" w14:paraId="7FEB03ED"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728E954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энергетических ресурсов</w:t>
            </w:r>
          </w:p>
        </w:tc>
        <w:tc>
          <w:tcPr>
            <w:tcW w:w="435" w:type="dxa"/>
            <w:tcBorders>
              <w:top w:val="nil"/>
              <w:left w:val="nil"/>
              <w:bottom w:val="single" w:sz="4" w:space="0" w:color="auto"/>
              <w:right w:val="single" w:sz="4" w:space="0" w:color="auto"/>
            </w:tcBorders>
            <w:shd w:val="clear" w:color="auto" w:fill="auto"/>
            <w:hideMark/>
          </w:tcPr>
          <w:p w14:paraId="63020C2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609A018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09</w:t>
            </w:r>
          </w:p>
        </w:tc>
        <w:tc>
          <w:tcPr>
            <w:tcW w:w="1218" w:type="dxa"/>
            <w:tcBorders>
              <w:top w:val="nil"/>
              <w:left w:val="nil"/>
              <w:bottom w:val="single" w:sz="4" w:space="0" w:color="auto"/>
              <w:right w:val="single" w:sz="4" w:space="0" w:color="auto"/>
            </w:tcBorders>
            <w:shd w:val="clear" w:color="auto" w:fill="auto"/>
            <w:vAlign w:val="bottom"/>
            <w:hideMark/>
          </w:tcPr>
          <w:p w14:paraId="0F39501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0140400050 </w:t>
            </w:r>
          </w:p>
        </w:tc>
        <w:tc>
          <w:tcPr>
            <w:tcW w:w="517" w:type="dxa"/>
            <w:tcBorders>
              <w:top w:val="nil"/>
              <w:left w:val="nil"/>
              <w:bottom w:val="single" w:sz="4" w:space="0" w:color="auto"/>
              <w:right w:val="single" w:sz="4" w:space="0" w:color="auto"/>
            </w:tcBorders>
            <w:shd w:val="clear" w:color="auto" w:fill="auto"/>
            <w:vAlign w:val="bottom"/>
            <w:hideMark/>
          </w:tcPr>
          <w:p w14:paraId="24C2571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247</w:t>
            </w:r>
          </w:p>
        </w:tc>
        <w:tc>
          <w:tcPr>
            <w:tcW w:w="1200" w:type="dxa"/>
            <w:tcBorders>
              <w:top w:val="nil"/>
              <w:left w:val="nil"/>
              <w:bottom w:val="single" w:sz="4" w:space="0" w:color="auto"/>
              <w:right w:val="single" w:sz="4" w:space="0" w:color="auto"/>
            </w:tcBorders>
            <w:shd w:val="clear" w:color="auto" w:fill="auto"/>
            <w:vAlign w:val="bottom"/>
            <w:hideMark/>
          </w:tcPr>
          <w:p w14:paraId="4E9444A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2919B99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AF0CAC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62A07C6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1120" w:type="dxa"/>
            <w:tcBorders>
              <w:top w:val="nil"/>
              <w:left w:val="nil"/>
              <w:bottom w:val="single" w:sz="4" w:space="0" w:color="auto"/>
              <w:right w:val="single" w:sz="4" w:space="0" w:color="auto"/>
            </w:tcBorders>
            <w:shd w:val="clear" w:color="auto" w:fill="auto"/>
            <w:vAlign w:val="bottom"/>
            <w:hideMark/>
          </w:tcPr>
          <w:p w14:paraId="41D241A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A2D9EA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32B3CB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1120" w:type="dxa"/>
            <w:tcBorders>
              <w:top w:val="nil"/>
              <w:left w:val="nil"/>
              <w:bottom w:val="single" w:sz="4" w:space="0" w:color="auto"/>
              <w:right w:val="nil"/>
            </w:tcBorders>
            <w:shd w:val="clear" w:color="auto" w:fill="auto"/>
            <w:noWrap/>
            <w:vAlign w:val="bottom"/>
            <w:hideMark/>
          </w:tcPr>
          <w:p w14:paraId="2CC5E59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F06B8C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r>
      <w:tr w:rsidR="002161C8" w:rsidRPr="005C5D0F" w14:paraId="3678DCA5"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6029B4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5D0CAAB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49FE354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12</w:t>
            </w:r>
          </w:p>
        </w:tc>
        <w:tc>
          <w:tcPr>
            <w:tcW w:w="1218" w:type="dxa"/>
            <w:tcBorders>
              <w:top w:val="nil"/>
              <w:left w:val="nil"/>
              <w:bottom w:val="single" w:sz="4" w:space="0" w:color="auto"/>
              <w:right w:val="single" w:sz="4" w:space="0" w:color="auto"/>
            </w:tcBorders>
            <w:shd w:val="clear" w:color="auto" w:fill="auto"/>
            <w:vAlign w:val="bottom"/>
            <w:hideMark/>
          </w:tcPr>
          <w:p w14:paraId="384EB5D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0140000000 </w:t>
            </w:r>
          </w:p>
        </w:tc>
        <w:tc>
          <w:tcPr>
            <w:tcW w:w="517" w:type="dxa"/>
            <w:tcBorders>
              <w:top w:val="nil"/>
              <w:left w:val="nil"/>
              <w:bottom w:val="single" w:sz="4" w:space="0" w:color="auto"/>
              <w:right w:val="single" w:sz="4" w:space="0" w:color="auto"/>
            </w:tcBorders>
            <w:shd w:val="clear" w:color="auto" w:fill="auto"/>
            <w:vAlign w:val="bottom"/>
            <w:hideMark/>
          </w:tcPr>
          <w:p w14:paraId="3EA3CDA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56EDD"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16 000,00</w:t>
            </w:r>
          </w:p>
        </w:tc>
        <w:tc>
          <w:tcPr>
            <w:tcW w:w="1273" w:type="dxa"/>
            <w:tcBorders>
              <w:top w:val="nil"/>
              <w:left w:val="nil"/>
              <w:bottom w:val="single" w:sz="4" w:space="0" w:color="000000"/>
              <w:right w:val="single" w:sz="4" w:space="0" w:color="000000"/>
            </w:tcBorders>
            <w:shd w:val="clear" w:color="auto" w:fill="auto"/>
            <w:vAlign w:val="bottom"/>
            <w:hideMark/>
          </w:tcPr>
          <w:p w14:paraId="2A4ADD0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50EB0C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136 000,00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6FA0D4E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single" w:sz="4" w:space="0" w:color="auto"/>
            </w:tcBorders>
            <w:shd w:val="clear" w:color="auto" w:fill="auto"/>
            <w:vAlign w:val="bottom"/>
            <w:hideMark/>
          </w:tcPr>
          <w:p w14:paraId="0815740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A0FC6B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A4651F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nil"/>
            </w:tcBorders>
            <w:shd w:val="clear" w:color="auto" w:fill="auto"/>
            <w:noWrap/>
            <w:vAlign w:val="bottom"/>
            <w:hideMark/>
          </w:tcPr>
          <w:p w14:paraId="46C3262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79B939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35E31ACB" w14:textId="77777777" w:rsidTr="00D37DF6">
        <w:trPr>
          <w:gridAfter w:val="2"/>
          <w:wAfter w:w="35" w:type="dxa"/>
          <w:trHeight w:val="750"/>
        </w:trPr>
        <w:tc>
          <w:tcPr>
            <w:tcW w:w="2552" w:type="dxa"/>
            <w:tcBorders>
              <w:top w:val="nil"/>
              <w:left w:val="single" w:sz="4" w:space="0" w:color="auto"/>
              <w:bottom w:val="single" w:sz="4" w:space="0" w:color="auto"/>
              <w:right w:val="single" w:sz="4" w:space="0" w:color="auto"/>
            </w:tcBorders>
            <w:shd w:val="clear" w:color="000000" w:fill="FFFFFF"/>
            <w:hideMark/>
          </w:tcPr>
          <w:p w14:paraId="55B57DE8"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Комплекс процессных мероприятий «Расходы на развитие системы градорегулирования»</w:t>
            </w:r>
          </w:p>
        </w:tc>
        <w:tc>
          <w:tcPr>
            <w:tcW w:w="435" w:type="dxa"/>
            <w:tcBorders>
              <w:top w:val="nil"/>
              <w:left w:val="nil"/>
              <w:bottom w:val="single" w:sz="4" w:space="0" w:color="auto"/>
              <w:right w:val="single" w:sz="4" w:space="0" w:color="auto"/>
            </w:tcBorders>
            <w:shd w:val="clear" w:color="auto" w:fill="auto"/>
            <w:hideMark/>
          </w:tcPr>
          <w:p w14:paraId="2EAC109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1A0431A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12</w:t>
            </w:r>
          </w:p>
        </w:tc>
        <w:tc>
          <w:tcPr>
            <w:tcW w:w="1218" w:type="dxa"/>
            <w:tcBorders>
              <w:top w:val="nil"/>
              <w:left w:val="nil"/>
              <w:bottom w:val="single" w:sz="4" w:space="0" w:color="auto"/>
              <w:right w:val="single" w:sz="4" w:space="0" w:color="auto"/>
            </w:tcBorders>
            <w:shd w:val="clear" w:color="auto" w:fill="auto"/>
            <w:vAlign w:val="bottom"/>
            <w:hideMark/>
          </w:tcPr>
          <w:p w14:paraId="2DF1257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014010000 </w:t>
            </w:r>
          </w:p>
        </w:tc>
        <w:tc>
          <w:tcPr>
            <w:tcW w:w="517" w:type="dxa"/>
            <w:tcBorders>
              <w:top w:val="nil"/>
              <w:left w:val="nil"/>
              <w:bottom w:val="single" w:sz="4" w:space="0" w:color="auto"/>
              <w:right w:val="single" w:sz="4" w:space="0" w:color="auto"/>
            </w:tcBorders>
            <w:shd w:val="clear" w:color="auto" w:fill="auto"/>
            <w:vAlign w:val="bottom"/>
            <w:hideMark/>
          </w:tcPr>
          <w:p w14:paraId="173610C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02D988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16 000,00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403EE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7BBA7DB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3C76704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single" w:sz="4" w:space="0" w:color="auto"/>
            </w:tcBorders>
            <w:shd w:val="clear" w:color="auto" w:fill="auto"/>
            <w:vAlign w:val="bottom"/>
            <w:hideMark/>
          </w:tcPr>
          <w:p w14:paraId="26BD819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4F219A7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72F461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nil"/>
            </w:tcBorders>
            <w:shd w:val="clear" w:color="auto" w:fill="auto"/>
            <w:noWrap/>
            <w:vAlign w:val="bottom"/>
            <w:hideMark/>
          </w:tcPr>
          <w:p w14:paraId="4BA15E3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8A826B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1622A05D" w14:textId="77777777" w:rsidTr="00D37DF6">
        <w:trPr>
          <w:gridAfter w:val="2"/>
          <w:wAfter w:w="35" w:type="dxa"/>
          <w:trHeight w:val="495"/>
        </w:trPr>
        <w:tc>
          <w:tcPr>
            <w:tcW w:w="2552" w:type="dxa"/>
            <w:tcBorders>
              <w:top w:val="nil"/>
              <w:left w:val="single" w:sz="4" w:space="0" w:color="auto"/>
              <w:bottom w:val="single" w:sz="4" w:space="0" w:color="auto"/>
              <w:right w:val="single" w:sz="4" w:space="0" w:color="auto"/>
            </w:tcBorders>
            <w:shd w:val="clear" w:color="auto" w:fill="auto"/>
            <w:hideMark/>
          </w:tcPr>
          <w:p w14:paraId="6487BA6E"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Передача полномочий муниципальному району по решению вопросов местного значения поселений  в сфере архитектуры и градостроительства</w:t>
            </w:r>
          </w:p>
        </w:tc>
        <w:tc>
          <w:tcPr>
            <w:tcW w:w="435" w:type="dxa"/>
            <w:tcBorders>
              <w:top w:val="nil"/>
              <w:left w:val="nil"/>
              <w:bottom w:val="single" w:sz="4" w:space="0" w:color="auto"/>
              <w:right w:val="single" w:sz="4" w:space="0" w:color="auto"/>
            </w:tcBorders>
            <w:shd w:val="clear" w:color="auto" w:fill="auto"/>
            <w:hideMark/>
          </w:tcPr>
          <w:p w14:paraId="4608024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3C4B277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12</w:t>
            </w:r>
          </w:p>
        </w:tc>
        <w:tc>
          <w:tcPr>
            <w:tcW w:w="1218" w:type="dxa"/>
            <w:tcBorders>
              <w:top w:val="nil"/>
              <w:left w:val="nil"/>
              <w:bottom w:val="single" w:sz="4" w:space="0" w:color="auto"/>
              <w:right w:val="single" w:sz="4" w:space="0" w:color="auto"/>
            </w:tcBorders>
            <w:shd w:val="clear" w:color="auto" w:fill="auto"/>
            <w:vAlign w:val="bottom"/>
            <w:hideMark/>
          </w:tcPr>
          <w:p w14:paraId="2A36E93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0140160120</w:t>
            </w:r>
          </w:p>
        </w:tc>
        <w:tc>
          <w:tcPr>
            <w:tcW w:w="517" w:type="dxa"/>
            <w:tcBorders>
              <w:top w:val="nil"/>
              <w:left w:val="nil"/>
              <w:bottom w:val="single" w:sz="4" w:space="0" w:color="auto"/>
              <w:right w:val="single" w:sz="4" w:space="0" w:color="auto"/>
            </w:tcBorders>
            <w:shd w:val="clear" w:color="auto" w:fill="auto"/>
            <w:vAlign w:val="bottom"/>
            <w:hideMark/>
          </w:tcPr>
          <w:p w14:paraId="179E822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6F5015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16 000,00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70405BC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00D31C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53BE63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single" w:sz="4" w:space="0" w:color="auto"/>
            </w:tcBorders>
            <w:shd w:val="clear" w:color="auto" w:fill="auto"/>
            <w:vAlign w:val="bottom"/>
            <w:hideMark/>
          </w:tcPr>
          <w:p w14:paraId="25FC22C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54CFE33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64DBA6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nil"/>
            </w:tcBorders>
            <w:shd w:val="clear" w:color="auto" w:fill="auto"/>
            <w:noWrap/>
            <w:vAlign w:val="bottom"/>
            <w:hideMark/>
          </w:tcPr>
          <w:p w14:paraId="2EF41AE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5B970A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0259E790"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496EDB6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Межбюджетные трансферты</w:t>
            </w:r>
          </w:p>
        </w:tc>
        <w:tc>
          <w:tcPr>
            <w:tcW w:w="435" w:type="dxa"/>
            <w:tcBorders>
              <w:top w:val="nil"/>
              <w:left w:val="nil"/>
              <w:bottom w:val="single" w:sz="4" w:space="0" w:color="auto"/>
              <w:right w:val="single" w:sz="4" w:space="0" w:color="auto"/>
            </w:tcBorders>
            <w:shd w:val="clear" w:color="auto" w:fill="auto"/>
            <w:hideMark/>
          </w:tcPr>
          <w:p w14:paraId="3CE3495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7682844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12</w:t>
            </w:r>
          </w:p>
        </w:tc>
        <w:tc>
          <w:tcPr>
            <w:tcW w:w="1218" w:type="dxa"/>
            <w:tcBorders>
              <w:top w:val="nil"/>
              <w:left w:val="nil"/>
              <w:bottom w:val="single" w:sz="4" w:space="0" w:color="auto"/>
              <w:right w:val="single" w:sz="4" w:space="0" w:color="auto"/>
            </w:tcBorders>
            <w:shd w:val="clear" w:color="auto" w:fill="auto"/>
            <w:vAlign w:val="bottom"/>
            <w:hideMark/>
          </w:tcPr>
          <w:p w14:paraId="0819453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0140160120</w:t>
            </w:r>
          </w:p>
        </w:tc>
        <w:tc>
          <w:tcPr>
            <w:tcW w:w="517" w:type="dxa"/>
            <w:tcBorders>
              <w:top w:val="nil"/>
              <w:left w:val="nil"/>
              <w:bottom w:val="single" w:sz="4" w:space="0" w:color="auto"/>
              <w:right w:val="single" w:sz="4" w:space="0" w:color="auto"/>
            </w:tcBorders>
            <w:shd w:val="clear" w:color="auto" w:fill="auto"/>
            <w:vAlign w:val="bottom"/>
            <w:hideMark/>
          </w:tcPr>
          <w:p w14:paraId="4C80925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B7BD5A5"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16 000,00</w:t>
            </w:r>
          </w:p>
        </w:tc>
        <w:tc>
          <w:tcPr>
            <w:tcW w:w="1273" w:type="dxa"/>
            <w:tcBorders>
              <w:top w:val="nil"/>
              <w:left w:val="nil"/>
              <w:bottom w:val="single" w:sz="4" w:space="0" w:color="000000"/>
              <w:right w:val="single" w:sz="4" w:space="0" w:color="000000"/>
            </w:tcBorders>
            <w:shd w:val="clear" w:color="auto" w:fill="auto"/>
            <w:vAlign w:val="bottom"/>
            <w:hideMark/>
          </w:tcPr>
          <w:p w14:paraId="58C00F4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B18009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2DCB31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single" w:sz="4" w:space="0" w:color="auto"/>
            </w:tcBorders>
            <w:shd w:val="clear" w:color="auto" w:fill="auto"/>
            <w:vAlign w:val="bottom"/>
            <w:hideMark/>
          </w:tcPr>
          <w:p w14:paraId="27CE952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B3DBEC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ACDCE6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nil"/>
            </w:tcBorders>
            <w:shd w:val="clear" w:color="auto" w:fill="auto"/>
            <w:noWrap/>
            <w:vAlign w:val="bottom"/>
            <w:hideMark/>
          </w:tcPr>
          <w:p w14:paraId="5474695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0FAD8C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76313DAC"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4E15406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межбюджетные трансферты</w:t>
            </w:r>
          </w:p>
        </w:tc>
        <w:tc>
          <w:tcPr>
            <w:tcW w:w="435" w:type="dxa"/>
            <w:tcBorders>
              <w:top w:val="nil"/>
              <w:left w:val="nil"/>
              <w:bottom w:val="single" w:sz="4" w:space="0" w:color="auto"/>
              <w:right w:val="single" w:sz="4" w:space="0" w:color="auto"/>
            </w:tcBorders>
            <w:shd w:val="clear" w:color="auto" w:fill="auto"/>
            <w:hideMark/>
          </w:tcPr>
          <w:p w14:paraId="2055698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07BDEE9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12</w:t>
            </w:r>
          </w:p>
        </w:tc>
        <w:tc>
          <w:tcPr>
            <w:tcW w:w="1218" w:type="dxa"/>
            <w:tcBorders>
              <w:top w:val="nil"/>
              <w:left w:val="nil"/>
              <w:bottom w:val="single" w:sz="4" w:space="0" w:color="auto"/>
              <w:right w:val="single" w:sz="4" w:space="0" w:color="auto"/>
            </w:tcBorders>
            <w:shd w:val="clear" w:color="auto" w:fill="auto"/>
            <w:vAlign w:val="bottom"/>
            <w:hideMark/>
          </w:tcPr>
          <w:p w14:paraId="1C7686C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0140160120</w:t>
            </w:r>
          </w:p>
        </w:tc>
        <w:tc>
          <w:tcPr>
            <w:tcW w:w="517" w:type="dxa"/>
            <w:tcBorders>
              <w:top w:val="nil"/>
              <w:left w:val="nil"/>
              <w:bottom w:val="single" w:sz="4" w:space="0" w:color="auto"/>
              <w:right w:val="single" w:sz="4" w:space="0" w:color="auto"/>
            </w:tcBorders>
            <w:shd w:val="clear" w:color="auto" w:fill="auto"/>
            <w:vAlign w:val="bottom"/>
            <w:hideMark/>
          </w:tcPr>
          <w:p w14:paraId="0A1C253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540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4CC113B"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16 000,00</w:t>
            </w:r>
          </w:p>
        </w:tc>
        <w:tc>
          <w:tcPr>
            <w:tcW w:w="1273" w:type="dxa"/>
            <w:tcBorders>
              <w:top w:val="nil"/>
              <w:left w:val="nil"/>
              <w:bottom w:val="single" w:sz="4" w:space="0" w:color="000000"/>
              <w:right w:val="single" w:sz="4" w:space="0" w:color="000000"/>
            </w:tcBorders>
            <w:shd w:val="clear" w:color="auto" w:fill="auto"/>
            <w:vAlign w:val="bottom"/>
            <w:hideMark/>
          </w:tcPr>
          <w:p w14:paraId="53BE005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B20DA6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667B3D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single" w:sz="4" w:space="0" w:color="auto"/>
            </w:tcBorders>
            <w:shd w:val="clear" w:color="auto" w:fill="auto"/>
            <w:vAlign w:val="bottom"/>
            <w:hideMark/>
          </w:tcPr>
          <w:p w14:paraId="036AA30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CFC593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7F79CD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nil"/>
            </w:tcBorders>
            <w:shd w:val="clear" w:color="auto" w:fill="auto"/>
            <w:noWrap/>
            <w:vAlign w:val="bottom"/>
            <w:hideMark/>
          </w:tcPr>
          <w:p w14:paraId="2149131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B6D2BA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692F6A3B"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5A17E7A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621F727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6B766BC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10E45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0140800150</w:t>
            </w:r>
          </w:p>
        </w:tc>
        <w:tc>
          <w:tcPr>
            <w:tcW w:w="517" w:type="dxa"/>
            <w:tcBorders>
              <w:top w:val="single" w:sz="4" w:space="0" w:color="auto"/>
              <w:left w:val="nil"/>
              <w:bottom w:val="single" w:sz="4" w:space="0" w:color="auto"/>
              <w:right w:val="single" w:sz="4" w:space="0" w:color="auto"/>
            </w:tcBorders>
            <w:shd w:val="clear" w:color="auto" w:fill="auto"/>
            <w:vAlign w:val="bottom"/>
            <w:hideMark/>
          </w:tcPr>
          <w:p w14:paraId="5814C8F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306F03D3"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0,00</w:t>
            </w:r>
          </w:p>
        </w:tc>
        <w:tc>
          <w:tcPr>
            <w:tcW w:w="1273" w:type="dxa"/>
            <w:tcBorders>
              <w:top w:val="nil"/>
              <w:left w:val="nil"/>
              <w:bottom w:val="single" w:sz="4" w:space="0" w:color="000000"/>
              <w:right w:val="single" w:sz="4" w:space="0" w:color="000000"/>
            </w:tcBorders>
            <w:shd w:val="clear" w:color="auto" w:fill="auto"/>
            <w:vAlign w:val="bottom"/>
            <w:hideMark/>
          </w:tcPr>
          <w:p w14:paraId="2DF289C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C9D304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120 000,00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51CD1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E36A9A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14:paraId="4217368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0F9377D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120" w:type="dxa"/>
            <w:tcBorders>
              <w:top w:val="nil"/>
              <w:left w:val="single" w:sz="4" w:space="0" w:color="auto"/>
              <w:bottom w:val="single" w:sz="4" w:space="0" w:color="auto"/>
              <w:right w:val="nil"/>
            </w:tcBorders>
            <w:shd w:val="clear" w:color="auto" w:fill="auto"/>
            <w:noWrap/>
            <w:vAlign w:val="bottom"/>
            <w:hideMark/>
          </w:tcPr>
          <w:p w14:paraId="27693FA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BBCE87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r>
      <w:tr w:rsidR="002161C8" w:rsidRPr="005C5D0F" w14:paraId="0AF158A2" w14:textId="77777777" w:rsidTr="00D37DF6">
        <w:trPr>
          <w:gridAfter w:val="2"/>
          <w:wAfter w:w="35" w:type="dxa"/>
          <w:trHeight w:val="510"/>
        </w:trPr>
        <w:tc>
          <w:tcPr>
            <w:tcW w:w="2552" w:type="dxa"/>
            <w:tcBorders>
              <w:top w:val="nil"/>
              <w:left w:val="single" w:sz="4" w:space="0" w:color="auto"/>
              <w:bottom w:val="single" w:sz="4" w:space="0" w:color="auto"/>
              <w:right w:val="single" w:sz="4" w:space="0" w:color="auto"/>
            </w:tcBorders>
            <w:shd w:val="clear" w:color="auto" w:fill="auto"/>
            <w:hideMark/>
          </w:tcPr>
          <w:p w14:paraId="5B0B587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5D4C95F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5E21A69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12</w:t>
            </w:r>
          </w:p>
        </w:tc>
        <w:tc>
          <w:tcPr>
            <w:tcW w:w="1218" w:type="dxa"/>
            <w:tcBorders>
              <w:top w:val="nil"/>
              <w:left w:val="single" w:sz="4" w:space="0" w:color="auto"/>
              <w:bottom w:val="single" w:sz="4" w:space="0" w:color="auto"/>
              <w:right w:val="single" w:sz="4" w:space="0" w:color="auto"/>
            </w:tcBorders>
            <w:shd w:val="clear" w:color="auto" w:fill="auto"/>
            <w:vAlign w:val="bottom"/>
            <w:hideMark/>
          </w:tcPr>
          <w:p w14:paraId="4C01508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0140800150</w:t>
            </w:r>
          </w:p>
        </w:tc>
        <w:tc>
          <w:tcPr>
            <w:tcW w:w="517" w:type="dxa"/>
            <w:tcBorders>
              <w:top w:val="nil"/>
              <w:left w:val="nil"/>
              <w:bottom w:val="single" w:sz="4" w:space="0" w:color="auto"/>
              <w:right w:val="single" w:sz="4" w:space="0" w:color="auto"/>
            </w:tcBorders>
            <w:shd w:val="clear" w:color="auto" w:fill="auto"/>
            <w:vAlign w:val="bottom"/>
            <w:hideMark/>
          </w:tcPr>
          <w:p w14:paraId="697B9BD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nil"/>
              <w:bottom w:val="single" w:sz="4" w:space="0" w:color="auto"/>
              <w:right w:val="single" w:sz="4" w:space="0" w:color="auto"/>
            </w:tcBorders>
            <w:shd w:val="clear" w:color="auto" w:fill="auto"/>
            <w:vAlign w:val="bottom"/>
            <w:hideMark/>
          </w:tcPr>
          <w:p w14:paraId="4617766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0,00</w:t>
            </w:r>
          </w:p>
        </w:tc>
        <w:tc>
          <w:tcPr>
            <w:tcW w:w="1273" w:type="dxa"/>
            <w:tcBorders>
              <w:top w:val="nil"/>
              <w:left w:val="nil"/>
              <w:bottom w:val="single" w:sz="4" w:space="0" w:color="000000"/>
              <w:right w:val="single" w:sz="4" w:space="0" w:color="000000"/>
            </w:tcBorders>
            <w:shd w:val="clear" w:color="auto" w:fill="auto"/>
            <w:vAlign w:val="bottom"/>
            <w:hideMark/>
          </w:tcPr>
          <w:p w14:paraId="0D2636B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E0D060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120 000,00</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4AC4F2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120" w:type="dxa"/>
            <w:tcBorders>
              <w:top w:val="nil"/>
              <w:left w:val="nil"/>
              <w:bottom w:val="single" w:sz="4" w:space="0" w:color="auto"/>
              <w:right w:val="single" w:sz="4" w:space="0" w:color="auto"/>
            </w:tcBorders>
            <w:shd w:val="clear" w:color="auto" w:fill="auto"/>
            <w:vAlign w:val="bottom"/>
            <w:hideMark/>
          </w:tcPr>
          <w:p w14:paraId="016619A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44F3379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953" w:type="dxa"/>
            <w:gridSpan w:val="2"/>
            <w:tcBorders>
              <w:top w:val="nil"/>
              <w:left w:val="nil"/>
              <w:bottom w:val="single" w:sz="4" w:space="0" w:color="auto"/>
              <w:right w:val="single" w:sz="4" w:space="0" w:color="auto"/>
            </w:tcBorders>
            <w:shd w:val="clear" w:color="auto" w:fill="auto"/>
            <w:vAlign w:val="bottom"/>
            <w:hideMark/>
          </w:tcPr>
          <w:p w14:paraId="41A89BD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120" w:type="dxa"/>
            <w:tcBorders>
              <w:top w:val="nil"/>
              <w:left w:val="single" w:sz="4" w:space="0" w:color="auto"/>
              <w:bottom w:val="single" w:sz="4" w:space="0" w:color="auto"/>
              <w:right w:val="nil"/>
            </w:tcBorders>
            <w:shd w:val="clear" w:color="auto" w:fill="auto"/>
            <w:noWrap/>
            <w:vAlign w:val="bottom"/>
            <w:hideMark/>
          </w:tcPr>
          <w:p w14:paraId="7C6F28F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F83B63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r>
      <w:tr w:rsidR="002161C8" w:rsidRPr="005C5D0F" w14:paraId="6CE882B1" w14:textId="77777777" w:rsidTr="00D37DF6">
        <w:trPr>
          <w:gridAfter w:val="2"/>
          <w:wAfter w:w="35" w:type="dxa"/>
          <w:trHeight w:val="525"/>
        </w:trPr>
        <w:tc>
          <w:tcPr>
            <w:tcW w:w="2552" w:type="dxa"/>
            <w:tcBorders>
              <w:top w:val="nil"/>
              <w:left w:val="single" w:sz="4" w:space="0" w:color="auto"/>
              <w:bottom w:val="single" w:sz="4" w:space="0" w:color="auto"/>
              <w:right w:val="single" w:sz="4" w:space="0" w:color="auto"/>
            </w:tcBorders>
            <w:shd w:val="clear" w:color="auto" w:fill="auto"/>
            <w:hideMark/>
          </w:tcPr>
          <w:p w14:paraId="67E208B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6575CB8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04</w:t>
            </w:r>
          </w:p>
        </w:tc>
        <w:tc>
          <w:tcPr>
            <w:tcW w:w="435" w:type="dxa"/>
            <w:tcBorders>
              <w:top w:val="nil"/>
              <w:left w:val="nil"/>
              <w:bottom w:val="single" w:sz="4" w:space="0" w:color="auto"/>
              <w:right w:val="single" w:sz="4" w:space="0" w:color="auto"/>
            </w:tcBorders>
            <w:shd w:val="clear" w:color="auto" w:fill="auto"/>
            <w:hideMark/>
          </w:tcPr>
          <w:p w14:paraId="730D822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12</w:t>
            </w:r>
          </w:p>
        </w:tc>
        <w:tc>
          <w:tcPr>
            <w:tcW w:w="1218" w:type="dxa"/>
            <w:tcBorders>
              <w:top w:val="nil"/>
              <w:left w:val="single" w:sz="4" w:space="0" w:color="auto"/>
              <w:bottom w:val="single" w:sz="4" w:space="0" w:color="auto"/>
              <w:right w:val="single" w:sz="4" w:space="0" w:color="auto"/>
            </w:tcBorders>
            <w:shd w:val="clear" w:color="auto" w:fill="auto"/>
            <w:vAlign w:val="bottom"/>
            <w:hideMark/>
          </w:tcPr>
          <w:p w14:paraId="684643D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0140800150</w:t>
            </w:r>
          </w:p>
        </w:tc>
        <w:tc>
          <w:tcPr>
            <w:tcW w:w="517" w:type="dxa"/>
            <w:tcBorders>
              <w:top w:val="nil"/>
              <w:left w:val="nil"/>
              <w:bottom w:val="single" w:sz="4" w:space="0" w:color="auto"/>
              <w:right w:val="single" w:sz="4" w:space="0" w:color="auto"/>
            </w:tcBorders>
            <w:shd w:val="clear" w:color="auto" w:fill="auto"/>
            <w:vAlign w:val="bottom"/>
            <w:hideMark/>
          </w:tcPr>
          <w:p w14:paraId="6AA67CA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nil"/>
              <w:bottom w:val="single" w:sz="4" w:space="0" w:color="auto"/>
              <w:right w:val="single" w:sz="4" w:space="0" w:color="auto"/>
            </w:tcBorders>
            <w:shd w:val="clear" w:color="auto" w:fill="auto"/>
            <w:vAlign w:val="bottom"/>
            <w:hideMark/>
          </w:tcPr>
          <w:p w14:paraId="100A01AC"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0,00</w:t>
            </w:r>
          </w:p>
        </w:tc>
        <w:tc>
          <w:tcPr>
            <w:tcW w:w="1273" w:type="dxa"/>
            <w:tcBorders>
              <w:top w:val="nil"/>
              <w:left w:val="nil"/>
              <w:bottom w:val="single" w:sz="4" w:space="0" w:color="000000"/>
              <w:right w:val="single" w:sz="4" w:space="0" w:color="000000"/>
            </w:tcBorders>
            <w:shd w:val="clear" w:color="auto" w:fill="auto"/>
            <w:vAlign w:val="bottom"/>
            <w:hideMark/>
          </w:tcPr>
          <w:p w14:paraId="6AEECA8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65DC428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DF0482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120" w:type="dxa"/>
            <w:tcBorders>
              <w:top w:val="nil"/>
              <w:left w:val="nil"/>
              <w:bottom w:val="single" w:sz="4" w:space="0" w:color="auto"/>
              <w:right w:val="single" w:sz="4" w:space="0" w:color="auto"/>
            </w:tcBorders>
            <w:shd w:val="clear" w:color="auto" w:fill="auto"/>
            <w:vAlign w:val="bottom"/>
            <w:hideMark/>
          </w:tcPr>
          <w:p w14:paraId="160D9CC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343204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953" w:type="dxa"/>
            <w:gridSpan w:val="2"/>
            <w:tcBorders>
              <w:top w:val="nil"/>
              <w:left w:val="nil"/>
              <w:bottom w:val="single" w:sz="4" w:space="0" w:color="auto"/>
              <w:right w:val="single" w:sz="4" w:space="0" w:color="auto"/>
            </w:tcBorders>
            <w:shd w:val="clear" w:color="auto" w:fill="auto"/>
            <w:vAlign w:val="bottom"/>
            <w:hideMark/>
          </w:tcPr>
          <w:p w14:paraId="613A3C4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120" w:type="dxa"/>
            <w:tcBorders>
              <w:top w:val="nil"/>
              <w:left w:val="single" w:sz="4" w:space="0" w:color="auto"/>
              <w:bottom w:val="single" w:sz="4" w:space="0" w:color="auto"/>
              <w:right w:val="nil"/>
            </w:tcBorders>
            <w:shd w:val="clear" w:color="auto" w:fill="auto"/>
            <w:noWrap/>
            <w:vAlign w:val="bottom"/>
            <w:hideMark/>
          </w:tcPr>
          <w:p w14:paraId="12274CA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8B3985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r>
      <w:tr w:rsidR="002161C8" w:rsidRPr="005C5D0F" w14:paraId="2CAB3341" w14:textId="77777777" w:rsidTr="00D37DF6">
        <w:trPr>
          <w:gridAfter w:val="2"/>
          <w:wAfter w:w="35" w:type="dxa"/>
          <w:trHeight w:val="255"/>
        </w:trPr>
        <w:tc>
          <w:tcPr>
            <w:tcW w:w="2552" w:type="dxa"/>
            <w:tcBorders>
              <w:top w:val="nil"/>
              <w:left w:val="single" w:sz="4" w:space="0" w:color="auto"/>
              <w:bottom w:val="single" w:sz="4" w:space="0" w:color="auto"/>
              <w:right w:val="single" w:sz="4" w:space="0" w:color="auto"/>
            </w:tcBorders>
            <w:shd w:val="clear" w:color="auto" w:fill="auto"/>
            <w:hideMark/>
          </w:tcPr>
          <w:p w14:paraId="2EEAC3E0" w14:textId="77777777" w:rsidR="002161C8" w:rsidRPr="005C5D0F" w:rsidRDefault="002161C8" w:rsidP="00D37DF6">
            <w:pPr>
              <w:spacing w:after="0" w:line="240" w:lineRule="auto"/>
              <w:rPr>
                <w:rFonts w:ascii="Arial" w:hAnsi="Arial" w:cs="Arial"/>
                <w:b/>
                <w:bCs/>
                <w:color w:val="000000"/>
                <w:sz w:val="18"/>
                <w:szCs w:val="18"/>
              </w:rPr>
            </w:pPr>
            <w:r w:rsidRPr="005C5D0F">
              <w:rPr>
                <w:rFonts w:ascii="Arial" w:hAnsi="Arial" w:cs="Arial"/>
                <w:b/>
                <w:bCs/>
                <w:color w:val="000000"/>
                <w:sz w:val="18"/>
                <w:szCs w:val="18"/>
              </w:rPr>
              <w:t>Жилищно-коммунальное хозяйство</w:t>
            </w:r>
          </w:p>
        </w:tc>
        <w:tc>
          <w:tcPr>
            <w:tcW w:w="435" w:type="dxa"/>
            <w:tcBorders>
              <w:top w:val="nil"/>
              <w:left w:val="nil"/>
              <w:bottom w:val="single" w:sz="4" w:space="0" w:color="auto"/>
              <w:right w:val="single" w:sz="4" w:space="0" w:color="auto"/>
            </w:tcBorders>
            <w:shd w:val="clear" w:color="auto" w:fill="auto"/>
            <w:hideMark/>
          </w:tcPr>
          <w:p w14:paraId="7F6940B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03E48C3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single" w:sz="4" w:space="0" w:color="auto"/>
              <w:left w:val="nil"/>
              <w:bottom w:val="single" w:sz="4" w:space="0" w:color="auto"/>
              <w:right w:val="single" w:sz="4" w:space="0" w:color="auto"/>
            </w:tcBorders>
            <w:shd w:val="clear" w:color="auto" w:fill="auto"/>
            <w:vAlign w:val="bottom"/>
            <w:hideMark/>
          </w:tcPr>
          <w:p w14:paraId="71E4DF6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single" w:sz="4" w:space="0" w:color="auto"/>
              <w:left w:val="nil"/>
              <w:bottom w:val="single" w:sz="4" w:space="0" w:color="auto"/>
              <w:right w:val="single" w:sz="4" w:space="0" w:color="auto"/>
            </w:tcBorders>
            <w:shd w:val="clear" w:color="auto" w:fill="auto"/>
            <w:vAlign w:val="bottom"/>
            <w:hideMark/>
          </w:tcPr>
          <w:p w14:paraId="745AFA5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1437F26"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340 000,00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1CC0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-104000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29AC8EE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236 000,00</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5BF3A2B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2CB61C0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EE2D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1030E37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180 000,00</w:t>
            </w:r>
          </w:p>
        </w:tc>
        <w:tc>
          <w:tcPr>
            <w:tcW w:w="1120" w:type="dxa"/>
            <w:tcBorders>
              <w:top w:val="nil"/>
              <w:left w:val="nil"/>
              <w:bottom w:val="single" w:sz="4" w:space="0" w:color="auto"/>
              <w:right w:val="nil"/>
            </w:tcBorders>
            <w:shd w:val="clear" w:color="auto" w:fill="auto"/>
            <w:noWrap/>
            <w:vAlign w:val="bottom"/>
            <w:hideMark/>
          </w:tcPr>
          <w:p w14:paraId="3E9411A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75BB9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180 000,00</w:t>
            </w:r>
          </w:p>
        </w:tc>
      </w:tr>
      <w:tr w:rsidR="002161C8" w:rsidRPr="005C5D0F" w14:paraId="0B10D427" w14:textId="77777777" w:rsidTr="00D37DF6">
        <w:trPr>
          <w:gridAfter w:val="2"/>
          <w:wAfter w:w="35" w:type="dxa"/>
          <w:trHeight w:val="240"/>
        </w:trPr>
        <w:tc>
          <w:tcPr>
            <w:tcW w:w="2552" w:type="dxa"/>
            <w:tcBorders>
              <w:top w:val="nil"/>
              <w:left w:val="single" w:sz="4" w:space="0" w:color="auto"/>
              <w:bottom w:val="single" w:sz="4" w:space="0" w:color="auto"/>
              <w:right w:val="single" w:sz="4" w:space="0" w:color="auto"/>
            </w:tcBorders>
            <w:shd w:val="clear" w:color="auto" w:fill="auto"/>
            <w:hideMark/>
          </w:tcPr>
          <w:p w14:paraId="3EDA077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Коммунальное хозяйство</w:t>
            </w:r>
          </w:p>
        </w:tc>
        <w:tc>
          <w:tcPr>
            <w:tcW w:w="435" w:type="dxa"/>
            <w:tcBorders>
              <w:top w:val="nil"/>
              <w:left w:val="nil"/>
              <w:bottom w:val="single" w:sz="4" w:space="0" w:color="auto"/>
              <w:right w:val="single" w:sz="4" w:space="0" w:color="auto"/>
            </w:tcBorders>
            <w:shd w:val="clear" w:color="auto" w:fill="auto"/>
            <w:hideMark/>
          </w:tcPr>
          <w:p w14:paraId="4D5CA18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75AD1D8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nil"/>
              <w:left w:val="nil"/>
              <w:bottom w:val="single" w:sz="4" w:space="0" w:color="auto"/>
              <w:right w:val="single" w:sz="4" w:space="0" w:color="auto"/>
            </w:tcBorders>
            <w:shd w:val="clear" w:color="auto" w:fill="auto"/>
            <w:vAlign w:val="bottom"/>
            <w:hideMark/>
          </w:tcPr>
          <w:p w14:paraId="0D52459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2845913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0FDFF9F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340 000,00</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1E863C0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-104000</w:t>
            </w:r>
          </w:p>
        </w:tc>
        <w:tc>
          <w:tcPr>
            <w:tcW w:w="1200" w:type="dxa"/>
            <w:tcBorders>
              <w:top w:val="nil"/>
              <w:left w:val="nil"/>
              <w:bottom w:val="single" w:sz="4" w:space="0" w:color="auto"/>
              <w:right w:val="single" w:sz="4" w:space="0" w:color="auto"/>
            </w:tcBorders>
            <w:shd w:val="clear" w:color="auto" w:fill="auto"/>
            <w:vAlign w:val="center"/>
            <w:hideMark/>
          </w:tcPr>
          <w:p w14:paraId="1EBA69B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236 000,00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0770EC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2280204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2862E7A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200 000,00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755EFEA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180 000,00</w:t>
            </w:r>
          </w:p>
        </w:tc>
        <w:tc>
          <w:tcPr>
            <w:tcW w:w="1120" w:type="dxa"/>
            <w:tcBorders>
              <w:top w:val="nil"/>
              <w:left w:val="nil"/>
              <w:bottom w:val="single" w:sz="4" w:space="0" w:color="auto"/>
              <w:right w:val="nil"/>
            </w:tcBorders>
            <w:shd w:val="clear" w:color="auto" w:fill="auto"/>
            <w:noWrap/>
            <w:vAlign w:val="bottom"/>
            <w:hideMark/>
          </w:tcPr>
          <w:p w14:paraId="585B99C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D27CDD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180 000,00</w:t>
            </w:r>
          </w:p>
        </w:tc>
      </w:tr>
      <w:tr w:rsidR="002161C8" w:rsidRPr="005C5D0F" w14:paraId="01E4F2A5" w14:textId="77777777" w:rsidTr="00D37DF6">
        <w:trPr>
          <w:gridAfter w:val="2"/>
          <w:wAfter w:w="35" w:type="dxa"/>
          <w:trHeight w:val="330"/>
        </w:trPr>
        <w:tc>
          <w:tcPr>
            <w:tcW w:w="2552" w:type="dxa"/>
            <w:tcBorders>
              <w:top w:val="nil"/>
              <w:left w:val="single" w:sz="4" w:space="0" w:color="auto"/>
              <w:bottom w:val="single" w:sz="4" w:space="0" w:color="auto"/>
              <w:right w:val="single" w:sz="4" w:space="0" w:color="auto"/>
            </w:tcBorders>
            <w:shd w:val="clear" w:color="auto" w:fill="auto"/>
            <w:hideMark/>
          </w:tcPr>
          <w:p w14:paraId="1FA7993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7BAE6E0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6DC1186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nil"/>
              <w:left w:val="nil"/>
              <w:bottom w:val="single" w:sz="4" w:space="0" w:color="auto"/>
              <w:right w:val="single" w:sz="4" w:space="0" w:color="auto"/>
            </w:tcBorders>
            <w:shd w:val="clear" w:color="auto" w:fill="auto"/>
            <w:vAlign w:val="bottom"/>
            <w:hideMark/>
          </w:tcPr>
          <w:p w14:paraId="23D30BD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0140000000</w:t>
            </w:r>
          </w:p>
        </w:tc>
        <w:tc>
          <w:tcPr>
            <w:tcW w:w="517" w:type="dxa"/>
            <w:tcBorders>
              <w:top w:val="nil"/>
              <w:left w:val="nil"/>
              <w:bottom w:val="single" w:sz="4" w:space="0" w:color="auto"/>
              <w:right w:val="single" w:sz="4" w:space="0" w:color="auto"/>
            </w:tcBorders>
            <w:shd w:val="clear" w:color="auto" w:fill="auto"/>
            <w:vAlign w:val="bottom"/>
            <w:hideMark/>
          </w:tcPr>
          <w:p w14:paraId="727A869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6189DA8B"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340 000,00</w:t>
            </w:r>
          </w:p>
        </w:tc>
        <w:tc>
          <w:tcPr>
            <w:tcW w:w="1273" w:type="dxa"/>
            <w:tcBorders>
              <w:top w:val="nil"/>
              <w:left w:val="single" w:sz="4" w:space="0" w:color="auto"/>
              <w:bottom w:val="single" w:sz="4" w:space="0" w:color="auto"/>
              <w:right w:val="single" w:sz="4" w:space="0" w:color="auto"/>
            </w:tcBorders>
            <w:shd w:val="clear" w:color="auto" w:fill="auto"/>
            <w:vAlign w:val="center"/>
            <w:hideMark/>
          </w:tcPr>
          <w:p w14:paraId="0091ED3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-104000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67EAB"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236 000,00</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20765398"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200 000,00</w:t>
            </w:r>
          </w:p>
        </w:tc>
        <w:tc>
          <w:tcPr>
            <w:tcW w:w="1120" w:type="dxa"/>
            <w:tcBorders>
              <w:top w:val="nil"/>
              <w:left w:val="nil"/>
              <w:bottom w:val="single" w:sz="4" w:space="0" w:color="auto"/>
              <w:right w:val="single" w:sz="4" w:space="0" w:color="auto"/>
            </w:tcBorders>
            <w:shd w:val="clear" w:color="auto" w:fill="auto"/>
            <w:vAlign w:val="bottom"/>
            <w:hideMark/>
          </w:tcPr>
          <w:p w14:paraId="7671BBC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14:paraId="043D4E56"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200 000,00</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3EF2DDBC"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180 000,00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06313A6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29998736"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180 000,00</w:t>
            </w:r>
          </w:p>
        </w:tc>
      </w:tr>
      <w:tr w:rsidR="002161C8" w:rsidRPr="005C5D0F" w14:paraId="70699955" w14:textId="77777777" w:rsidTr="00D37DF6">
        <w:trPr>
          <w:gridAfter w:val="2"/>
          <w:wAfter w:w="35" w:type="dxa"/>
          <w:trHeight w:val="540"/>
        </w:trPr>
        <w:tc>
          <w:tcPr>
            <w:tcW w:w="2552" w:type="dxa"/>
            <w:tcBorders>
              <w:top w:val="nil"/>
              <w:left w:val="single" w:sz="4" w:space="0" w:color="auto"/>
              <w:bottom w:val="single" w:sz="4" w:space="0" w:color="auto"/>
              <w:right w:val="single" w:sz="4" w:space="0" w:color="auto"/>
            </w:tcBorders>
            <w:shd w:val="clear" w:color="000000" w:fill="FFFFFF"/>
            <w:hideMark/>
          </w:tcPr>
          <w:p w14:paraId="473D571E"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Комплекс процессных мероприятий «Мероприятия  в  области жилищного хозяйства»</w:t>
            </w:r>
          </w:p>
        </w:tc>
        <w:tc>
          <w:tcPr>
            <w:tcW w:w="435" w:type="dxa"/>
            <w:tcBorders>
              <w:top w:val="nil"/>
              <w:left w:val="nil"/>
              <w:bottom w:val="single" w:sz="4" w:space="0" w:color="auto"/>
              <w:right w:val="single" w:sz="4" w:space="0" w:color="auto"/>
            </w:tcBorders>
            <w:shd w:val="clear" w:color="auto" w:fill="auto"/>
            <w:hideMark/>
          </w:tcPr>
          <w:p w14:paraId="1743F61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25439E5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2E1DC02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0140500000</w:t>
            </w:r>
          </w:p>
        </w:tc>
        <w:tc>
          <w:tcPr>
            <w:tcW w:w="517" w:type="dxa"/>
            <w:tcBorders>
              <w:top w:val="nil"/>
              <w:left w:val="nil"/>
              <w:bottom w:val="single" w:sz="4" w:space="0" w:color="auto"/>
              <w:right w:val="single" w:sz="4" w:space="0" w:color="auto"/>
            </w:tcBorders>
            <w:shd w:val="clear" w:color="auto" w:fill="auto"/>
            <w:vAlign w:val="bottom"/>
            <w:hideMark/>
          </w:tcPr>
          <w:p w14:paraId="4662590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5FD99B0"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90 000,00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2CFDC75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ED5E6C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90 000,00</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0F02DEF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7C2FB96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E8E6A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7AE4A77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single" w:sz="4" w:space="0" w:color="auto"/>
              <w:left w:val="nil"/>
              <w:bottom w:val="single" w:sz="4" w:space="0" w:color="auto"/>
              <w:right w:val="nil"/>
            </w:tcBorders>
            <w:shd w:val="clear" w:color="auto" w:fill="auto"/>
            <w:noWrap/>
            <w:vAlign w:val="bottom"/>
            <w:hideMark/>
          </w:tcPr>
          <w:p w14:paraId="30FA9A6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901AD7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03CA20DD" w14:textId="77777777" w:rsidTr="00D37DF6">
        <w:trPr>
          <w:gridAfter w:val="2"/>
          <w:wAfter w:w="35" w:type="dxa"/>
          <w:trHeight w:val="780"/>
        </w:trPr>
        <w:tc>
          <w:tcPr>
            <w:tcW w:w="2552" w:type="dxa"/>
            <w:tcBorders>
              <w:top w:val="nil"/>
              <w:left w:val="single" w:sz="4" w:space="0" w:color="auto"/>
              <w:bottom w:val="single" w:sz="4" w:space="0" w:color="auto"/>
              <w:right w:val="single" w:sz="4" w:space="0" w:color="auto"/>
            </w:tcBorders>
            <w:shd w:val="clear" w:color="000000" w:fill="FFFFFF"/>
            <w:hideMark/>
          </w:tcPr>
          <w:p w14:paraId="1E2C3490"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Осуществление расходов на капитальный ремонт, текущий ремонт и содержание муниципального имущества в области жилищного хозяйства</w:t>
            </w:r>
          </w:p>
        </w:tc>
        <w:tc>
          <w:tcPr>
            <w:tcW w:w="435" w:type="dxa"/>
            <w:tcBorders>
              <w:top w:val="nil"/>
              <w:left w:val="nil"/>
              <w:bottom w:val="single" w:sz="4" w:space="0" w:color="auto"/>
              <w:right w:val="single" w:sz="4" w:space="0" w:color="auto"/>
            </w:tcBorders>
            <w:shd w:val="clear" w:color="auto" w:fill="auto"/>
            <w:hideMark/>
          </w:tcPr>
          <w:p w14:paraId="20E9345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2D89675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0B4D380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0140500060</w:t>
            </w:r>
          </w:p>
        </w:tc>
        <w:tc>
          <w:tcPr>
            <w:tcW w:w="517" w:type="dxa"/>
            <w:tcBorders>
              <w:top w:val="nil"/>
              <w:left w:val="nil"/>
              <w:bottom w:val="single" w:sz="4" w:space="0" w:color="auto"/>
              <w:right w:val="single" w:sz="4" w:space="0" w:color="auto"/>
            </w:tcBorders>
            <w:shd w:val="clear" w:color="auto" w:fill="auto"/>
            <w:vAlign w:val="bottom"/>
            <w:hideMark/>
          </w:tcPr>
          <w:p w14:paraId="2C6A9DA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12F3CA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90 000,00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5C37A25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5D5C009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2D8F1C3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663A136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5D07B48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BA4A16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45D03BB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08FB2C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093FBCCE" w14:textId="77777777" w:rsidTr="00D37DF6">
        <w:trPr>
          <w:gridAfter w:val="2"/>
          <w:wAfter w:w="35" w:type="dxa"/>
          <w:trHeight w:val="720"/>
        </w:trPr>
        <w:tc>
          <w:tcPr>
            <w:tcW w:w="2552" w:type="dxa"/>
            <w:tcBorders>
              <w:top w:val="nil"/>
              <w:left w:val="single" w:sz="4" w:space="0" w:color="auto"/>
              <w:bottom w:val="single" w:sz="4" w:space="0" w:color="auto"/>
              <w:right w:val="single" w:sz="4" w:space="0" w:color="auto"/>
            </w:tcBorders>
            <w:shd w:val="clear" w:color="auto" w:fill="auto"/>
            <w:hideMark/>
          </w:tcPr>
          <w:p w14:paraId="7C5B63F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59172F4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697EBA3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3DBBE6D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0140500060</w:t>
            </w:r>
          </w:p>
        </w:tc>
        <w:tc>
          <w:tcPr>
            <w:tcW w:w="517" w:type="dxa"/>
            <w:tcBorders>
              <w:top w:val="nil"/>
              <w:left w:val="nil"/>
              <w:bottom w:val="single" w:sz="4" w:space="0" w:color="auto"/>
              <w:right w:val="single" w:sz="4" w:space="0" w:color="auto"/>
            </w:tcBorders>
            <w:shd w:val="clear" w:color="auto" w:fill="auto"/>
            <w:vAlign w:val="bottom"/>
            <w:hideMark/>
          </w:tcPr>
          <w:p w14:paraId="6C93ABC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8320426"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90 000,00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31D6269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7F93EB6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68BC0D7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115C754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30CEF3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2425F4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074D42F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A0FBFD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2D1004AB" w14:textId="77777777" w:rsidTr="00D37DF6">
        <w:trPr>
          <w:gridAfter w:val="2"/>
          <w:wAfter w:w="35" w:type="dxa"/>
          <w:trHeight w:val="555"/>
        </w:trPr>
        <w:tc>
          <w:tcPr>
            <w:tcW w:w="2552" w:type="dxa"/>
            <w:tcBorders>
              <w:top w:val="nil"/>
              <w:left w:val="single" w:sz="4" w:space="0" w:color="auto"/>
              <w:bottom w:val="single" w:sz="4" w:space="0" w:color="auto"/>
              <w:right w:val="single" w:sz="4" w:space="0" w:color="auto"/>
            </w:tcBorders>
            <w:shd w:val="clear" w:color="auto" w:fill="auto"/>
            <w:hideMark/>
          </w:tcPr>
          <w:p w14:paraId="6D3ADD8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0652B60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2E1E06C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50F6F12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0140500060</w:t>
            </w:r>
          </w:p>
        </w:tc>
        <w:tc>
          <w:tcPr>
            <w:tcW w:w="517" w:type="dxa"/>
            <w:tcBorders>
              <w:top w:val="nil"/>
              <w:left w:val="nil"/>
              <w:bottom w:val="single" w:sz="4" w:space="0" w:color="auto"/>
              <w:right w:val="single" w:sz="4" w:space="0" w:color="auto"/>
            </w:tcBorders>
            <w:shd w:val="clear" w:color="auto" w:fill="auto"/>
            <w:vAlign w:val="bottom"/>
            <w:hideMark/>
          </w:tcPr>
          <w:p w14:paraId="2C8D945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E7FE80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90 000,00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1BF43C8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03C258B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51D31AC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1120" w:type="dxa"/>
            <w:tcBorders>
              <w:top w:val="nil"/>
              <w:left w:val="nil"/>
              <w:bottom w:val="single" w:sz="4" w:space="0" w:color="auto"/>
              <w:right w:val="single" w:sz="4" w:space="0" w:color="auto"/>
            </w:tcBorders>
            <w:shd w:val="clear" w:color="auto" w:fill="auto"/>
            <w:vAlign w:val="bottom"/>
            <w:hideMark/>
          </w:tcPr>
          <w:p w14:paraId="2AB664F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24CEF9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C9037B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53B73D3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7B4C5A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7BEAC532" w14:textId="77777777" w:rsidTr="00D37DF6">
        <w:trPr>
          <w:gridAfter w:val="2"/>
          <w:wAfter w:w="35" w:type="dxa"/>
          <w:trHeight w:val="570"/>
        </w:trPr>
        <w:tc>
          <w:tcPr>
            <w:tcW w:w="2552" w:type="dxa"/>
            <w:tcBorders>
              <w:top w:val="nil"/>
              <w:left w:val="single" w:sz="4" w:space="0" w:color="auto"/>
              <w:bottom w:val="single" w:sz="4" w:space="0" w:color="auto"/>
              <w:right w:val="single" w:sz="4" w:space="0" w:color="auto"/>
            </w:tcBorders>
            <w:shd w:val="clear" w:color="auto" w:fill="auto"/>
            <w:hideMark/>
          </w:tcPr>
          <w:p w14:paraId="5A8FDBE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5BF4073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3BC5515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1BCF908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0140500060</w:t>
            </w:r>
          </w:p>
        </w:tc>
        <w:tc>
          <w:tcPr>
            <w:tcW w:w="517" w:type="dxa"/>
            <w:tcBorders>
              <w:top w:val="nil"/>
              <w:left w:val="nil"/>
              <w:bottom w:val="single" w:sz="4" w:space="0" w:color="auto"/>
              <w:right w:val="single" w:sz="4" w:space="0" w:color="auto"/>
            </w:tcBorders>
            <w:shd w:val="clear" w:color="auto" w:fill="auto"/>
            <w:vAlign w:val="bottom"/>
            <w:hideMark/>
          </w:tcPr>
          <w:p w14:paraId="04E8CE9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724AED4B"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90 000,00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3F7E400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696BD21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90 000,00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6868A6D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1120" w:type="dxa"/>
            <w:tcBorders>
              <w:top w:val="nil"/>
              <w:left w:val="nil"/>
              <w:bottom w:val="single" w:sz="4" w:space="0" w:color="auto"/>
              <w:right w:val="single" w:sz="4" w:space="0" w:color="auto"/>
            </w:tcBorders>
            <w:shd w:val="clear" w:color="auto" w:fill="auto"/>
            <w:vAlign w:val="bottom"/>
            <w:hideMark/>
          </w:tcPr>
          <w:p w14:paraId="11D6173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5D459C4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2884C7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c>
          <w:tcPr>
            <w:tcW w:w="1120" w:type="dxa"/>
            <w:tcBorders>
              <w:top w:val="nil"/>
              <w:left w:val="nil"/>
              <w:bottom w:val="single" w:sz="4" w:space="0" w:color="auto"/>
              <w:right w:val="nil"/>
            </w:tcBorders>
            <w:shd w:val="clear" w:color="auto" w:fill="auto"/>
            <w:noWrap/>
            <w:vAlign w:val="bottom"/>
            <w:hideMark/>
          </w:tcPr>
          <w:p w14:paraId="51E97B4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52BC9D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50 000,00</w:t>
            </w:r>
          </w:p>
        </w:tc>
      </w:tr>
      <w:tr w:rsidR="002161C8" w:rsidRPr="005C5D0F" w14:paraId="0B7EE6A4" w14:textId="77777777" w:rsidTr="00D37DF6">
        <w:trPr>
          <w:gridAfter w:val="2"/>
          <w:wAfter w:w="35" w:type="dxa"/>
          <w:trHeight w:val="780"/>
        </w:trPr>
        <w:tc>
          <w:tcPr>
            <w:tcW w:w="2552" w:type="dxa"/>
            <w:tcBorders>
              <w:top w:val="nil"/>
              <w:left w:val="single" w:sz="4" w:space="0" w:color="auto"/>
              <w:bottom w:val="single" w:sz="4" w:space="0" w:color="auto"/>
              <w:right w:val="single" w:sz="4" w:space="0" w:color="auto"/>
            </w:tcBorders>
            <w:shd w:val="clear" w:color="000000" w:fill="FFFFFF"/>
            <w:hideMark/>
          </w:tcPr>
          <w:p w14:paraId="789C00AD"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Комплекс процессных мероприятий «Содержание и ремонт водоснабжения и водоотведения в границах поселения»</w:t>
            </w:r>
          </w:p>
        </w:tc>
        <w:tc>
          <w:tcPr>
            <w:tcW w:w="435" w:type="dxa"/>
            <w:tcBorders>
              <w:top w:val="nil"/>
              <w:left w:val="nil"/>
              <w:bottom w:val="single" w:sz="4" w:space="0" w:color="auto"/>
              <w:right w:val="single" w:sz="4" w:space="0" w:color="auto"/>
            </w:tcBorders>
            <w:shd w:val="clear" w:color="auto" w:fill="auto"/>
            <w:hideMark/>
          </w:tcPr>
          <w:p w14:paraId="13D2F43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1EF0D10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1790DA7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0140600000</w:t>
            </w:r>
          </w:p>
        </w:tc>
        <w:tc>
          <w:tcPr>
            <w:tcW w:w="517" w:type="dxa"/>
            <w:tcBorders>
              <w:top w:val="nil"/>
              <w:left w:val="nil"/>
              <w:bottom w:val="single" w:sz="4" w:space="0" w:color="auto"/>
              <w:right w:val="single" w:sz="4" w:space="0" w:color="auto"/>
            </w:tcBorders>
            <w:shd w:val="clear" w:color="auto" w:fill="auto"/>
            <w:vAlign w:val="bottom"/>
            <w:hideMark/>
          </w:tcPr>
          <w:p w14:paraId="2B19823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CA524F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200 000,00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3686E46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nil"/>
              <w:left w:val="nil"/>
              <w:bottom w:val="single" w:sz="4" w:space="0" w:color="auto"/>
              <w:right w:val="single" w:sz="4" w:space="0" w:color="auto"/>
            </w:tcBorders>
            <w:shd w:val="clear" w:color="auto" w:fill="auto"/>
            <w:vAlign w:val="bottom"/>
            <w:hideMark/>
          </w:tcPr>
          <w:p w14:paraId="6FF6103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DDA3B3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481FAB3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01F73F5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545732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nil"/>
            </w:tcBorders>
            <w:shd w:val="clear" w:color="auto" w:fill="auto"/>
            <w:noWrap/>
            <w:vAlign w:val="bottom"/>
            <w:hideMark/>
          </w:tcPr>
          <w:p w14:paraId="545E64E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451A6F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r>
      <w:tr w:rsidR="002161C8" w:rsidRPr="005C5D0F" w14:paraId="26F69D8E" w14:textId="77777777" w:rsidTr="00D37DF6">
        <w:trPr>
          <w:gridAfter w:val="2"/>
          <w:wAfter w:w="35" w:type="dxa"/>
          <w:trHeight w:val="330"/>
        </w:trPr>
        <w:tc>
          <w:tcPr>
            <w:tcW w:w="2552" w:type="dxa"/>
            <w:tcBorders>
              <w:top w:val="nil"/>
              <w:left w:val="single" w:sz="4" w:space="0" w:color="auto"/>
              <w:bottom w:val="single" w:sz="4" w:space="0" w:color="auto"/>
              <w:right w:val="single" w:sz="4" w:space="0" w:color="auto"/>
            </w:tcBorders>
            <w:shd w:val="clear" w:color="000000" w:fill="FFFFFF"/>
            <w:hideMark/>
          </w:tcPr>
          <w:p w14:paraId="1E62C8B1"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Осуществление расходов на капитальный ремонт, текущий ремонт и содержание муниципального имущества</w:t>
            </w:r>
          </w:p>
        </w:tc>
        <w:tc>
          <w:tcPr>
            <w:tcW w:w="435" w:type="dxa"/>
            <w:tcBorders>
              <w:top w:val="nil"/>
              <w:left w:val="nil"/>
              <w:bottom w:val="single" w:sz="4" w:space="0" w:color="auto"/>
              <w:right w:val="single" w:sz="4" w:space="0" w:color="auto"/>
            </w:tcBorders>
            <w:shd w:val="clear" w:color="auto" w:fill="auto"/>
            <w:hideMark/>
          </w:tcPr>
          <w:p w14:paraId="4EBA011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50C8EAE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46E8A36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0140600070</w:t>
            </w:r>
          </w:p>
        </w:tc>
        <w:tc>
          <w:tcPr>
            <w:tcW w:w="517" w:type="dxa"/>
            <w:tcBorders>
              <w:top w:val="nil"/>
              <w:left w:val="nil"/>
              <w:bottom w:val="single" w:sz="4" w:space="0" w:color="auto"/>
              <w:right w:val="single" w:sz="4" w:space="0" w:color="auto"/>
            </w:tcBorders>
            <w:shd w:val="clear" w:color="auto" w:fill="auto"/>
            <w:vAlign w:val="bottom"/>
            <w:hideMark/>
          </w:tcPr>
          <w:p w14:paraId="65D2113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6EC5B6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200 000,00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747B5D2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nil"/>
              <w:left w:val="nil"/>
              <w:bottom w:val="single" w:sz="4" w:space="0" w:color="auto"/>
              <w:right w:val="single" w:sz="4" w:space="0" w:color="auto"/>
            </w:tcBorders>
            <w:shd w:val="clear" w:color="auto" w:fill="auto"/>
            <w:vAlign w:val="bottom"/>
            <w:hideMark/>
          </w:tcPr>
          <w:p w14:paraId="3BB0853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DF475A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2652C1F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4FE7039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C822EF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nil"/>
            </w:tcBorders>
            <w:shd w:val="clear" w:color="auto" w:fill="auto"/>
            <w:noWrap/>
            <w:vAlign w:val="bottom"/>
            <w:hideMark/>
          </w:tcPr>
          <w:p w14:paraId="5950BBE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944943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r>
      <w:tr w:rsidR="002161C8" w:rsidRPr="005C5D0F" w14:paraId="39B3D73D" w14:textId="77777777" w:rsidTr="00D37DF6">
        <w:trPr>
          <w:gridAfter w:val="2"/>
          <w:wAfter w:w="35" w:type="dxa"/>
          <w:trHeight w:val="525"/>
        </w:trPr>
        <w:tc>
          <w:tcPr>
            <w:tcW w:w="2552" w:type="dxa"/>
            <w:tcBorders>
              <w:top w:val="nil"/>
              <w:left w:val="single" w:sz="4" w:space="0" w:color="auto"/>
              <w:bottom w:val="single" w:sz="4" w:space="0" w:color="auto"/>
              <w:right w:val="single" w:sz="4" w:space="0" w:color="auto"/>
            </w:tcBorders>
            <w:shd w:val="clear" w:color="auto" w:fill="auto"/>
            <w:hideMark/>
          </w:tcPr>
          <w:p w14:paraId="5E07246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530D739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46193E3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5174278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0140600070</w:t>
            </w:r>
          </w:p>
        </w:tc>
        <w:tc>
          <w:tcPr>
            <w:tcW w:w="517" w:type="dxa"/>
            <w:tcBorders>
              <w:top w:val="nil"/>
              <w:left w:val="nil"/>
              <w:bottom w:val="single" w:sz="4" w:space="0" w:color="auto"/>
              <w:right w:val="single" w:sz="4" w:space="0" w:color="auto"/>
            </w:tcBorders>
            <w:shd w:val="clear" w:color="auto" w:fill="auto"/>
            <w:vAlign w:val="bottom"/>
            <w:hideMark/>
          </w:tcPr>
          <w:p w14:paraId="701C7F2A"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0475F6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200 000,00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1D23B0B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nil"/>
              <w:left w:val="nil"/>
              <w:bottom w:val="single" w:sz="4" w:space="0" w:color="auto"/>
              <w:right w:val="single" w:sz="4" w:space="0" w:color="auto"/>
            </w:tcBorders>
            <w:shd w:val="clear" w:color="auto" w:fill="auto"/>
            <w:vAlign w:val="bottom"/>
            <w:hideMark/>
          </w:tcPr>
          <w:p w14:paraId="7D3E013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EC26EE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14267E5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3C9E6A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3A2C26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nil"/>
            </w:tcBorders>
            <w:shd w:val="clear" w:color="auto" w:fill="auto"/>
            <w:noWrap/>
            <w:vAlign w:val="bottom"/>
            <w:hideMark/>
          </w:tcPr>
          <w:p w14:paraId="6609B20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D00907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r>
      <w:tr w:rsidR="002161C8" w:rsidRPr="005C5D0F" w14:paraId="1FD72BC0"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4355121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31A4729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0CCC1FF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0DF1E5F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0140600070</w:t>
            </w:r>
          </w:p>
        </w:tc>
        <w:tc>
          <w:tcPr>
            <w:tcW w:w="517" w:type="dxa"/>
            <w:tcBorders>
              <w:top w:val="nil"/>
              <w:left w:val="nil"/>
              <w:bottom w:val="single" w:sz="4" w:space="0" w:color="auto"/>
              <w:right w:val="single" w:sz="4" w:space="0" w:color="auto"/>
            </w:tcBorders>
            <w:shd w:val="clear" w:color="auto" w:fill="auto"/>
            <w:vAlign w:val="bottom"/>
            <w:hideMark/>
          </w:tcPr>
          <w:p w14:paraId="140F51C1"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2AC00E9D"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200 000,00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24FD6B0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nil"/>
              <w:left w:val="nil"/>
              <w:bottom w:val="single" w:sz="4" w:space="0" w:color="auto"/>
              <w:right w:val="single" w:sz="4" w:space="0" w:color="auto"/>
            </w:tcBorders>
            <w:shd w:val="clear" w:color="auto" w:fill="auto"/>
            <w:vAlign w:val="bottom"/>
            <w:hideMark/>
          </w:tcPr>
          <w:p w14:paraId="2900157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0344E80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05860DF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02D18F4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C724E2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nil"/>
            </w:tcBorders>
            <w:shd w:val="clear" w:color="auto" w:fill="auto"/>
            <w:noWrap/>
            <w:vAlign w:val="bottom"/>
            <w:hideMark/>
          </w:tcPr>
          <w:p w14:paraId="082D280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7659A2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r>
      <w:tr w:rsidR="002161C8" w:rsidRPr="005C5D0F" w14:paraId="41772ED2"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1CB621F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1241E9E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05B82A3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0537BF1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0140600070</w:t>
            </w:r>
          </w:p>
        </w:tc>
        <w:tc>
          <w:tcPr>
            <w:tcW w:w="517" w:type="dxa"/>
            <w:tcBorders>
              <w:top w:val="nil"/>
              <w:left w:val="nil"/>
              <w:bottom w:val="single" w:sz="4" w:space="0" w:color="auto"/>
              <w:right w:val="single" w:sz="4" w:space="0" w:color="auto"/>
            </w:tcBorders>
            <w:shd w:val="clear" w:color="auto" w:fill="auto"/>
            <w:vAlign w:val="bottom"/>
            <w:hideMark/>
          </w:tcPr>
          <w:p w14:paraId="46AACA0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2114F48A"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200 000,00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3BF619F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-120000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B4FE02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257A29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single" w:sz="4" w:space="0" w:color="auto"/>
            </w:tcBorders>
            <w:shd w:val="clear" w:color="auto" w:fill="auto"/>
            <w:vAlign w:val="bottom"/>
            <w:hideMark/>
          </w:tcPr>
          <w:p w14:paraId="27066EE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CD85B5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33616B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c>
          <w:tcPr>
            <w:tcW w:w="1120" w:type="dxa"/>
            <w:tcBorders>
              <w:top w:val="nil"/>
              <w:left w:val="nil"/>
              <w:bottom w:val="single" w:sz="4" w:space="0" w:color="auto"/>
              <w:right w:val="nil"/>
            </w:tcBorders>
            <w:shd w:val="clear" w:color="auto" w:fill="auto"/>
            <w:noWrap/>
            <w:vAlign w:val="bottom"/>
            <w:hideMark/>
          </w:tcPr>
          <w:p w14:paraId="5D13389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56EA9D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80 000,00</w:t>
            </w:r>
          </w:p>
        </w:tc>
      </w:tr>
      <w:tr w:rsidR="002161C8" w:rsidRPr="005C5D0F" w14:paraId="7B719AF6"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144BF63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Благоустройство</w:t>
            </w:r>
          </w:p>
        </w:tc>
        <w:tc>
          <w:tcPr>
            <w:tcW w:w="435" w:type="dxa"/>
            <w:tcBorders>
              <w:top w:val="nil"/>
              <w:left w:val="nil"/>
              <w:bottom w:val="single" w:sz="4" w:space="0" w:color="auto"/>
              <w:right w:val="single" w:sz="4" w:space="0" w:color="auto"/>
            </w:tcBorders>
            <w:shd w:val="clear" w:color="auto" w:fill="auto"/>
            <w:hideMark/>
          </w:tcPr>
          <w:p w14:paraId="4131AA9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29696FE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4CF74BC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4623277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DAD40EA"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03E8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+16000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8C967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66 000,00</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6C762F7F"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0D08FF2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1DAFB"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6CAA9829"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c>
          <w:tcPr>
            <w:tcW w:w="1120" w:type="dxa"/>
            <w:tcBorders>
              <w:top w:val="nil"/>
              <w:left w:val="single" w:sz="4" w:space="0" w:color="auto"/>
              <w:bottom w:val="single" w:sz="4" w:space="0" w:color="auto"/>
              <w:right w:val="nil"/>
            </w:tcBorders>
            <w:shd w:val="clear" w:color="auto" w:fill="auto"/>
            <w:noWrap/>
            <w:vAlign w:val="bottom"/>
            <w:hideMark/>
          </w:tcPr>
          <w:p w14:paraId="679C59F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4339F42"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r>
      <w:tr w:rsidR="002161C8" w:rsidRPr="005C5D0F" w14:paraId="5C8A41A6" w14:textId="77777777" w:rsidTr="00D37DF6">
        <w:trPr>
          <w:gridAfter w:val="2"/>
          <w:wAfter w:w="35" w:type="dxa"/>
          <w:trHeight w:val="79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052D67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xml:space="preserve">Комплекс процессных мероприятий «Организация и проведение мероприятий по благоустройству </w:t>
            </w:r>
            <w:r w:rsidRPr="005C5D0F">
              <w:rPr>
                <w:rFonts w:ascii="Arial" w:hAnsi="Arial" w:cs="Arial"/>
                <w:color w:val="000000"/>
                <w:sz w:val="18"/>
                <w:szCs w:val="18"/>
              </w:rPr>
              <w:lastRenderedPageBreak/>
              <w:t>территорий»</w:t>
            </w:r>
          </w:p>
        </w:tc>
        <w:tc>
          <w:tcPr>
            <w:tcW w:w="435" w:type="dxa"/>
            <w:tcBorders>
              <w:top w:val="nil"/>
              <w:left w:val="single" w:sz="4" w:space="0" w:color="auto"/>
              <w:bottom w:val="single" w:sz="4" w:space="0" w:color="auto"/>
              <w:right w:val="single" w:sz="4" w:space="0" w:color="auto"/>
            </w:tcBorders>
            <w:shd w:val="clear" w:color="auto" w:fill="auto"/>
            <w:hideMark/>
          </w:tcPr>
          <w:p w14:paraId="14FA59E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05</w:t>
            </w:r>
          </w:p>
        </w:tc>
        <w:tc>
          <w:tcPr>
            <w:tcW w:w="435" w:type="dxa"/>
            <w:tcBorders>
              <w:top w:val="nil"/>
              <w:left w:val="nil"/>
              <w:bottom w:val="single" w:sz="4" w:space="0" w:color="auto"/>
              <w:right w:val="single" w:sz="4" w:space="0" w:color="auto"/>
            </w:tcBorders>
            <w:shd w:val="clear" w:color="auto" w:fill="auto"/>
            <w:hideMark/>
          </w:tcPr>
          <w:p w14:paraId="63573E5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24FE960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0140700000</w:t>
            </w:r>
          </w:p>
        </w:tc>
        <w:tc>
          <w:tcPr>
            <w:tcW w:w="517" w:type="dxa"/>
            <w:tcBorders>
              <w:top w:val="nil"/>
              <w:left w:val="nil"/>
              <w:bottom w:val="single" w:sz="4" w:space="0" w:color="auto"/>
              <w:right w:val="single" w:sz="4" w:space="0" w:color="auto"/>
            </w:tcBorders>
            <w:shd w:val="clear" w:color="auto" w:fill="auto"/>
            <w:vAlign w:val="bottom"/>
            <w:hideMark/>
          </w:tcPr>
          <w:p w14:paraId="55CD390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D1239E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7F453E9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E80277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66 000,00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3576C1A5"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27EFA05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2EE836A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D856BDA"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c>
          <w:tcPr>
            <w:tcW w:w="1120" w:type="dxa"/>
            <w:tcBorders>
              <w:top w:val="nil"/>
              <w:left w:val="single" w:sz="4" w:space="0" w:color="auto"/>
              <w:bottom w:val="single" w:sz="4" w:space="0" w:color="auto"/>
              <w:right w:val="nil"/>
            </w:tcBorders>
            <w:shd w:val="clear" w:color="auto" w:fill="auto"/>
            <w:noWrap/>
            <w:vAlign w:val="bottom"/>
            <w:hideMark/>
          </w:tcPr>
          <w:p w14:paraId="2287531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3C8BDC2B"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50 000,00</w:t>
            </w:r>
          </w:p>
        </w:tc>
      </w:tr>
      <w:tr w:rsidR="002161C8" w:rsidRPr="005C5D0F" w14:paraId="470260D5" w14:textId="77777777" w:rsidTr="00D37DF6">
        <w:trPr>
          <w:gridAfter w:val="2"/>
          <w:wAfter w:w="35" w:type="dxa"/>
          <w:trHeight w:val="450"/>
        </w:trPr>
        <w:tc>
          <w:tcPr>
            <w:tcW w:w="2552" w:type="dxa"/>
            <w:tcBorders>
              <w:top w:val="single" w:sz="4" w:space="0" w:color="auto"/>
              <w:left w:val="single" w:sz="4" w:space="0" w:color="auto"/>
              <w:bottom w:val="single" w:sz="4" w:space="0" w:color="auto"/>
              <w:right w:val="single" w:sz="4" w:space="0" w:color="auto"/>
            </w:tcBorders>
            <w:shd w:val="clear" w:color="000000" w:fill="FFFFFF"/>
            <w:hideMark/>
          </w:tcPr>
          <w:p w14:paraId="3F0569F3"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Реализация мероприятий по прочим мероприятиям в области благоустройства</w:t>
            </w:r>
          </w:p>
        </w:tc>
        <w:tc>
          <w:tcPr>
            <w:tcW w:w="435" w:type="dxa"/>
            <w:tcBorders>
              <w:top w:val="nil"/>
              <w:left w:val="nil"/>
              <w:bottom w:val="single" w:sz="4" w:space="0" w:color="auto"/>
              <w:right w:val="single" w:sz="4" w:space="0" w:color="auto"/>
            </w:tcBorders>
            <w:shd w:val="clear" w:color="auto" w:fill="auto"/>
            <w:hideMark/>
          </w:tcPr>
          <w:p w14:paraId="4DBE77A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1F011C7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08AE7A3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0140700080</w:t>
            </w:r>
          </w:p>
        </w:tc>
        <w:tc>
          <w:tcPr>
            <w:tcW w:w="517" w:type="dxa"/>
            <w:tcBorders>
              <w:top w:val="nil"/>
              <w:left w:val="nil"/>
              <w:bottom w:val="single" w:sz="4" w:space="0" w:color="auto"/>
              <w:right w:val="single" w:sz="4" w:space="0" w:color="auto"/>
            </w:tcBorders>
            <w:shd w:val="clear" w:color="auto" w:fill="auto"/>
            <w:vAlign w:val="bottom"/>
            <w:hideMark/>
          </w:tcPr>
          <w:p w14:paraId="2893808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DB667C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19B801A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3234A24"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45 000,00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3BE019F3"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1F50551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67DC6C8D"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E3D5556"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120" w:type="dxa"/>
            <w:tcBorders>
              <w:top w:val="nil"/>
              <w:left w:val="single" w:sz="4" w:space="0" w:color="auto"/>
              <w:bottom w:val="single" w:sz="4" w:space="0" w:color="auto"/>
              <w:right w:val="nil"/>
            </w:tcBorders>
            <w:shd w:val="clear" w:color="auto" w:fill="auto"/>
            <w:noWrap/>
            <w:vAlign w:val="bottom"/>
            <w:hideMark/>
          </w:tcPr>
          <w:p w14:paraId="61FF7E3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19AB444"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r>
      <w:tr w:rsidR="002161C8" w:rsidRPr="005C5D0F" w14:paraId="7D76D64C" w14:textId="77777777" w:rsidTr="00D37DF6">
        <w:trPr>
          <w:gridAfter w:val="2"/>
          <w:wAfter w:w="35" w:type="dxa"/>
          <w:trHeight w:val="735"/>
        </w:trPr>
        <w:tc>
          <w:tcPr>
            <w:tcW w:w="2552" w:type="dxa"/>
            <w:tcBorders>
              <w:top w:val="nil"/>
              <w:left w:val="single" w:sz="4" w:space="0" w:color="auto"/>
              <w:bottom w:val="single" w:sz="4" w:space="0" w:color="auto"/>
              <w:right w:val="single" w:sz="4" w:space="0" w:color="auto"/>
            </w:tcBorders>
            <w:shd w:val="clear" w:color="auto" w:fill="auto"/>
            <w:hideMark/>
          </w:tcPr>
          <w:p w14:paraId="414993D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3EB9450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6499A73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75B086A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0140700080</w:t>
            </w:r>
          </w:p>
        </w:tc>
        <w:tc>
          <w:tcPr>
            <w:tcW w:w="517" w:type="dxa"/>
            <w:tcBorders>
              <w:top w:val="nil"/>
              <w:left w:val="nil"/>
              <w:bottom w:val="single" w:sz="4" w:space="0" w:color="auto"/>
              <w:right w:val="single" w:sz="4" w:space="0" w:color="auto"/>
            </w:tcBorders>
            <w:shd w:val="clear" w:color="auto" w:fill="auto"/>
            <w:vAlign w:val="bottom"/>
            <w:hideMark/>
          </w:tcPr>
          <w:p w14:paraId="102A8BD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B4267A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4D8E66C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B08B6BA"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45 000,00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856FBC0"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4C04CA1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6EC9D049"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F486AF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120" w:type="dxa"/>
            <w:tcBorders>
              <w:top w:val="nil"/>
              <w:left w:val="single" w:sz="4" w:space="0" w:color="auto"/>
              <w:bottom w:val="single" w:sz="4" w:space="0" w:color="auto"/>
              <w:right w:val="nil"/>
            </w:tcBorders>
            <w:shd w:val="clear" w:color="auto" w:fill="auto"/>
            <w:noWrap/>
            <w:vAlign w:val="bottom"/>
            <w:hideMark/>
          </w:tcPr>
          <w:p w14:paraId="283D707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8101EB4"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r>
      <w:tr w:rsidR="002161C8" w:rsidRPr="005C5D0F" w14:paraId="2394411A" w14:textId="77777777" w:rsidTr="00D37DF6">
        <w:trPr>
          <w:gridAfter w:val="2"/>
          <w:wAfter w:w="35" w:type="dxa"/>
          <w:trHeight w:val="750"/>
        </w:trPr>
        <w:tc>
          <w:tcPr>
            <w:tcW w:w="2552" w:type="dxa"/>
            <w:tcBorders>
              <w:top w:val="nil"/>
              <w:left w:val="single" w:sz="4" w:space="0" w:color="auto"/>
              <w:bottom w:val="single" w:sz="4" w:space="0" w:color="auto"/>
              <w:right w:val="single" w:sz="4" w:space="0" w:color="auto"/>
            </w:tcBorders>
            <w:shd w:val="clear" w:color="auto" w:fill="auto"/>
            <w:hideMark/>
          </w:tcPr>
          <w:p w14:paraId="53082BE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7B8A08E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7985402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07FB83F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0140700080</w:t>
            </w:r>
          </w:p>
        </w:tc>
        <w:tc>
          <w:tcPr>
            <w:tcW w:w="517" w:type="dxa"/>
            <w:tcBorders>
              <w:top w:val="nil"/>
              <w:left w:val="nil"/>
              <w:bottom w:val="single" w:sz="4" w:space="0" w:color="auto"/>
              <w:right w:val="single" w:sz="4" w:space="0" w:color="auto"/>
            </w:tcBorders>
            <w:shd w:val="clear" w:color="auto" w:fill="auto"/>
            <w:vAlign w:val="bottom"/>
            <w:hideMark/>
          </w:tcPr>
          <w:p w14:paraId="57028C8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7D6AD54"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21C43A8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0005D35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45 000,00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A896DF8"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054CBA3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6B9149DD"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FCB9AB9"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120" w:type="dxa"/>
            <w:tcBorders>
              <w:top w:val="nil"/>
              <w:left w:val="single" w:sz="4" w:space="0" w:color="auto"/>
              <w:bottom w:val="single" w:sz="4" w:space="0" w:color="auto"/>
              <w:right w:val="nil"/>
            </w:tcBorders>
            <w:shd w:val="clear" w:color="auto" w:fill="auto"/>
            <w:noWrap/>
            <w:vAlign w:val="bottom"/>
            <w:hideMark/>
          </w:tcPr>
          <w:p w14:paraId="00FB735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49858D8D"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r>
      <w:tr w:rsidR="002161C8" w:rsidRPr="005C5D0F" w14:paraId="39FFCECC" w14:textId="77777777" w:rsidTr="00D37DF6">
        <w:trPr>
          <w:gridAfter w:val="2"/>
          <w:wAfter w:w="35" w:type="dxa"/>
          <w:trHeight w:val="495"/>
        </w:trPr>
        <w:tc>
          <w:tcPr>
            <w:tcW w:w="2552" w:type="dxa"/>
            <w:tcBorders>
              <w:top w:val="nil"/>
              <w:left w:val="single" w:sz="4" w:space="0" w:color="auto"/>
              <w:bottom w:val="single" w:sz="4" w:space="0" w:color="auto"/>
              <w:right w:val="single" w:sz="4" w:space="0" w:color="auto"/>
            </w:tcBorders>
            <w:shd w:val="clear" w:color="auto" w:fill="auto"/>
            <w:hideMark/>
          </w:tcPr>
          <w:p w14:paraId="0992507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4D2502A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1FE28C7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513390F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0140700080</w:t>
            </w:r>
          </w:p>
        </w:tc>
        <w:tc>
          <w:tcPr>
            <w:tcW w:w="517" w:type="dxa"/>
            <w:tcBorders>
              <w:top w:val="nil"/>
              <w:left w:val="nil"/>
              <w:bottom w:val="single" w:sz="4" w:space="0" w:color="auto"/>
              <w:right w:val="single" w:sz="4" w:space="0" w:color="auto"/>
            </w:tcBorders>
            <w:shd w:val="clear" w:color="auto" w:fill="auto"/>
            <w:vAlign w:val="bottom"/>
            <w:hideMark/>
          </w:tcPr>
          <w:p w14:paraId="424E18F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921B55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2D37C2F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+16000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F3F8C8B"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45 000,00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53FF924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0E9B893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7FEB80C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8B954C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c>
          <w:tcPr>
            <w:tcW w:w="1120" w:type="dxa"/>
            <w:tcBorders>
              <w:top w:val="nil"/>
              <w:left w:val="single" w:sz="4" w:space="0" w:color="auto"/>
              <w:bottom w:val="single" w:sz="4" w:space="0" w:color="auto"/>
              <w:right w:val="nil"/>
            </w:tcBorders>
            <w:shd w:val="clear" w:color="auto" w:fill="auto"/>
            <w:noWrap/>
            <w:vAlign w:val="bottom"/>
            <w:hideMark/>
          </w:tcPr>
          <w:p w14:paraId="48F6062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157A273"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29 000,00</w:t>
            </w:r>
          </w:p>
        </w:tc>
      </w:tr>
      <w:tr w:rsidR="002161C8" w:rsidRPr="005C5D0F" w14:paraId="07FE8B4A"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000000" w:fill="FFFFFF"/>
            <w:hideMark/>
          </w:tcPr>
          <w:p w14:paraId="25AD4AB8"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Организация и содержание мест захоронения</w:t>
            </w:r>
          </w:p>
        </w:tc>
        <w:tc>
          <w:tcPr>
            <w:tcW w:w="435" w:type="dxa"/>
            <w:tcBorders>
              <w:top w:val="nil"/>
              <w:left w:val="nil"/>
              <w:bottom w:val="single" w:sz="4" w:space="0" w:color="auto"/>
              <w:right w:val="single" w:sz="4" w:space="0" w:color="auto"/>
            </w:tcBorders>
            <w:shd w:val="clear" w:color="auto" w:fill="auto"/>
            <w:hideMark/>
          </w:tcPr>
          <w:p w14:paraId="041829D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2E0920E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2F3F051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0140700090</w:t>
            </w:r>
          </w:p>
        </w:tc>
        <w:tc>
          <w:tcPr>
            <w:tcW w:w="517" w:type="dxa"/>
            <w:tcBorders>
              <w:top w:val="nil"/>
              <w:left w:val="nil"/>
              <w:bottom w:val="single" w:sz="4" w:space="0" w:color="auto"/>
              <w:right w:val="single" w:sz="4" w:space="0" w:color="auto"/>
            </w:tcBorders>
            <w:shd w:val="clear" w:color="auto" w:fill="auto"/>
            <w:vAlign w:val="bottom"/>
            <w:hideMark/>
          </w:tcPr>
          <w:p w14:paraId="1FB2594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8170B0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470EBB0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1B2A9B58"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C964C98"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3D0543F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0E0CAE3A"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7849E98"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120" w:type="dxa"/>
            <w:tcBorders>
              <w:top w:val="nil"/>
              <w:left w:val="single" w:sz="4" w:space="0" w:color="auto"/>
              <w:bottom w:val="single" w:sz="4" w:space="0" w:color="auto"/>
              <w:right w:val="nil"/>
            </w:tcBorders>
            <w:shd w:val="clear" w:color="auto" w:fill="auto"/>
            <w:noWrap/>
            <w:vAlign w:val="bottom"/>
            <w:hideMark/>
          </w:tcPr>
          <w:p w14:paraId="55C4F78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05996E5"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r>
      <w:tr w:rsidR="002161C8" w:rsidRPr="005C5D0F" w14:paraId="09311615" w14:textId="77777777" w:rsidTr="00D37DF6">
        <w:trPr>
          <w:gridAfter w:val="2"/>
          <w:wAfter w:w="35" w:type="dxa"/>
          <w:trHeight w:val="315"/>
        </w:trPr>
        <w:tc>
          <w:tcPr>
            <w:tcW w:w="2552" w:type="dxa"/>
            <w:tcBorders>
              <w:top w:val="nil"/>
              <w:left w:val="single" w:sz="4" w:space="0" w:color="auto"/>
              <w:bottom w:val="single" w:sz="4" w:space="0" w:color="auto"/>
              <w:right w:val="single" w:sz="4" w:space="0" w:color="auto"/>
            </w:tcBorders>
            <w:shd w:val="clear" w:color="auto" w:fill="auto"/>
            <w:hideMark/>
          </w:tcPr>
          <w:p w14:paraId="4B323CE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615803F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089BF36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61D6128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0140700090</w:t>
            </w:r>
          </w:p>
        </w:tc>
        <w:tc>
          <w:tcPr>
            <w:tcW w:w="517" w:type="dxa"/>
            <w:tcBorders>
              <w:top w:val="nil"/>
              <w:left w:val="nil"/>
              <w:bottom w:val="single" w:sz="4" w:space="0" w:color="auto"/>
              <w:right w:val="single" w:sz="4" w:space="0" w:color="auto"/>
            </w:tcBorders>
            <w:shd w:val="clear" w:color="auto" w:fill="auto"/>
            <w:vAlign w:val="bottom"/>
            <w:hideMark/>
          </w:tcPr>
          <w:p w14:paraId="6C92C4C0"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592DA8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7DD76D7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C90A143"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6387788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5F28CB0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3B01DDE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1A9D0C3"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120" w:type="dxa"/>
            <w:tcBorders>
              <w:top w:val="nil"/>
              <w:left w:val="single" w:sz="4" w:space="0" w:color="auto"/>
              <w:bottom w:val="single" w:sz="4" w:space="0" w:color="auto"/>
              <w:right w:val="nil"/>
            </w:tcBorders>
            <w:shd w:val="clear" w:color="auto" w:fill="auto"/>
            <w:noWrap/>
            <w:vAlign w:val="bottom"/>
            <w:hideMark/>
          </w:tcPr>
          <w:p w14:paraId="7ABAA26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4F43F66"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r>
      <w:tr w:rsidR="002161C8" w:rsidRPr="005C5D0F" w14:paraId="0B2FBD23" w14:textId="77777777" w:rsidTr="00D37DF6">
        <w:trPr>
          <w:gridAfter w:val="2"/>
          <w:wAfter w:w="35" w:type="dxa"/>
          <w:trHeight w:val="540"/>
        </w:trPr>
        <w:tc>
          <w:tcPr>
            <w:tcW w:w="2552" w:type="dxa"/>
            <w:tcBorders>
              <w:top w:val="nil"/>
              <w:left w:val="single" w:sz="4" w:space="0" w:color="auto"/>
              <w:bottom w:val="single" w:sz="4" w:space="0" w:color="auto"/>
              <w:right w:val="single" w:sz="4" w:space="0" w:color="auto"/>
            </w:tcBorders>
            <w:shd w:val="clear" w:color="auto" w:fill="auto"/>
            <w:hideMark/>
          </w:tcPr>
          <w:p w14:paraId="3B28D7E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28F0970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30DFECD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198EF95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0140700090</w:t>
            </w:r>
          </w:p>
        </w:tc>
        <w:tc>
          <w:tcPr>
            <w:tcW w:w="517" w:type="dxa"/>
            <w:tcBorders>
              <w:top w:val="nil"/>
              <w:left w:val="nil"/>
              <w:bottom w:val="single" w:sz="4" w:space="0" w:color="auto"/>
              <w:right w:val="single" w:sz="4" w:space="0" w:color="auto"/>
            </w:tcBorders>
            <w:shd w:val="clear" w:color="auto" w:fill="auto"/>
            <w:vAlign w:val="bottom"/>
            <w:hideMark/>
          </w:tcPr>
          <w:p w14:paraId="1D0109C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4BE1CCF9"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273" w:type="dxa"/>
            <w:tcBorders>
              <w:top w:val="nil"/>
              <w:left w:val="single" w:sz="4" w:space="0" w:color="auto"/>
              <w:bottom w:val="single" w:sz="4" w:space="0" w:color="auto"/>
              <w:right w:val="single" w:sz="4" w:space="0" w:color="auto"/>
            </w:tcBorders>
            <w:shd w:val="clear" w:color="auto" w:fill="auto"/>
            <w:vAlign w:val="bottom"/>
            <w:hideMark/>
          </w:tcPr>
          <w:p w14:paraId="30813B9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68D795C6"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3199B42F"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70A22E1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18CEF8FB"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73279B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120" w:type="dxa"/>
            <w:tcBorders>
              <w:top w:val="nil"/>
              <w:left w:val="single" w:sz="4" w:space="0" w:color="auto"/>
              <w:bottom w:val="single" w:sz="4" w:space="0" w:color="auto"/>
              <w:right w:val="nil"/>
            </w:tcBorders>
            <w:shd w:val="clear" w:color="auto" w:fill="auto"/>
            <w:noWrap/>
            <w:vAlign w:val="bottom"/>
            <w:hideMark/>
          </w:tcPr>
          <w:p w14:paraId="46754F9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D7ACDA4"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r>
      <w:tr w:rsidR="002161C8" w:rsidRPr="005C5D0F" w14:paraId="004B8FB0" w14:textId="77777777" w:rsidTr="00D37DF6">
        <w:trPr>
          <w:gridAfter w:val="2"/>
          <w:wAfter w:w="35" w:type="dxa"/>
          <w:trHeight w:val="525"/>
        </w:trPr>
        <w:tc>
          <w:tcPr>
            <w:tcW w:w="2552" w:type="dxa"/>
            <w:tcBorders>
              <w:top w:val="nil"/>
              <w:left w:val="single" w:sz="4" w:space="0" w:color="auto"/>
              <w:bottom w:val="single" w:sz="4" w:space="0" w:color="auto"/>
              <w:right w:val="single" w:sz="4" w:space="0" w:color="auto"/>
            </w:tcBorders>
            <w:shd w:val="clear" w:color="auto" w:fill="auto"/>
            <w:hideMark/>
          </w:tcPr>
          <w:p w14:paraId="41778FC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22D48C2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05</w:t>
            </w:r>
          </w:p>
        </w:tc>
        <w:tc>
          <w:tcPr>
            <w:tcW w:w="435" w:type="dxa"/>
            <w:tcBorders>
              <w:top w:val="nil"/>
              <w:left w:val="nil"/>
              <w:bottom w:val="single" w:sz="4" w:space="0" w:color="auto"/>
              <w:right w:val="single" w:sz="4" w:space="0" w:color="auto"/>
            </w:tcBorders>
            <w:shd w:val="clear" w:color="auto" w:fill="auto"/>
            <w:hideMark/>
          </w:tcPr>
          <w:p w14:paraId="4F10B3F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03</w:t>
            </w:r>
          </w:p>
        </w:tc>
        <w:tc>
          <w:tcPr>
            <w:tcW w:w="1218" w:type="dxa"/>
            <w:tcBorders>
              <w:top w:val="nil"/>
              <w:left w:val="nil"/>
              <w:bottom w:val="single" w:sz="4" w:space="0" w:color="auto"/>
              <w:right w:val="single" w:sz="4" w:space="0" w:color="auto"/>
            </w:tcBorders>
            <w:shd w:val="clear" w:color="auto" w:fill="auto"/>
            <w:vAlign w:val="bottom"/>
            <w:hideMark/>
          </w:tcPr>
          <w:p w14:paraId="4ED4ECB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0140700090</w:t>
            </w:r>
          </w:p>
        </w:tc>
        <w:tc>
          <w:tcPr>
            <w:tcW w:w="517" w:type="dxa"/>
            <w:tcBorders>
              <w:top w:val="nil"/>
              <w:left w:val="nil"/>
              <w:bottom w:val="single" w:sz="4" w:space="0" w:color="auto"/>
              <w:right w:val="single" w:sz="4" w:space="0" w:color="auto"/>
            </w:tcBorders>
            <w:shd w:val="clear" w:color="auto" w:fill="auto"/>
            <w:vAlign w:val="bottom"/>
            <w:hideMark/>
          </w:tcPr>
          <w:p w14:paraId="598AD89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EA4E397"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56BBE88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01D55B1E"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11544F8"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5803CB5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249CB315"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A8EE46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c>
          <w:tcPr>
            <w:tcW w:w="1120" w:type="dxa"/>
            <w:tcBorders>
              <w:top w:val="nil"/>
              <w:left w:val="single" w:sz="4" w:space="0" w:color="auto"/>
              <w:bottom w:val="single" w:sz="4" w:space="0" w:color="auto"/>
              <w:right w:val="nil"/>
            </w:tcBorders>
            <w:shd w:val="clear" w:color="auto" w:fill="auto"/>
            <w:noWrap/>
            <w:vAlign w:val="bottom"/>
            <w:hideMark/>
          </w:tcPr>
          <w:p w14:paraId="46DC161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44904D8"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21 000,00</w:t>
            </w:r>
          </w:p>
        </w:tc>
      </w:tr>
      <w:tr w:rsidR="002161C8" w:rsidRPr="005C5D0F" w14:paraId="4726B465" w14:textId="77777777" w:rsidTr="00D37DF6">
        <w:trPr>
          <w:gridAfter w:val="2"/>
          <w:wAfter w:w="35" w:type="dxa"/>
          <w:trHeight w:val="315"/>
        </w:trPr>
        <w:tc>
          <w:tcPr>
            <w:tcW w:w="2552" w:type="dxa"/>
            <w:tcBorders>
              <w:top w:val="nil"/>
              <w:left w:val="single" w:sz="4" w:space="0" w:color="auto"/>
              <w:bottom w:val="single" w:sz="4" w:space="0" w:color="auto"/>
              <w:right w:val="single" w:sz="4" w:space="0" w:color="auto"/>
            </w:tcBorders>
            <w:shd w:val="clear" w:color="auto" w:fill="auto"/>
            <w:hideMark/>
          </w:tcPr>
          <w:p w14:paraId="6DD415C5" w14:textId="77777777" w:rsidR="002161C8" w:rsidRPr="005C5D0F" w:rsidRDefault="002161C8" w:rsidP="00D37DF6">
            <w:pPr>
              <w:spacing w:after="0" w:line="240" w:lineRule="auto"/>
              <w:rPr>
                <w:rFonts w:ascii="Arial" w:hAnsi="Arial" w:cs="Arial"/>
                <w:b/>
                <w:bCs/>
                <w:color w:val="000000"/>
                <w:sz w:val="18"/>
                <w:szCs w:val="18"/>
              </w:rPr>
            </w:pPr>
            <w:r w:rsidRPr="005C5D0F">
              <w:rPr>
                <w:rFonts w:ascii="Arial" w:hAnsi="Arial" w:cs="Arial"/>
                <w:b/>
                <w:bCs/>
                <w:color w:val="000000"/>
                <w:sz w:val="18"/>
                <w:szCs w:val="18"/>
              </w:rPr>
              <w:t>Культура. кинематография</w:t>
            </w:r>
          </w:p>
        </w:tc>
        <w:tc>
          <w:tcPr>
            <w:tcW w:w="435" w:type="dxa"/>
            <w:tcBorders>
              <w:top w:val="nil"/>
              <w:left w:val="nil"/>
              <w:bottom w:val="single" w:sz="4" w:space="0" w:color="auto"/>
              <w:right w:val="single" w:sz="4" w:space="0" w:color="auto"/>
            </w:tcBorders>
            <w:shd w:val="clear" w:color="auto" w:fill="auto"/>
            <w:hideMark/>
          </w:tcPr>
          <w:p w14:paraId="7C5427A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4382B22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nil"/>
              <w:left w:val="nil"/>
              <w:bottom w:val="single" w:sz="4" w:space="0" w:color="auto"/>
              <w:right w:val="single" w:sz="4" w:space="0" w:color="auto"/>
            </w:tcBorders>
            <w:shd w:val="clear" w:color="auto" w:fill="auto"/>
            <w:vAlign w:val="bottom"/>
            <w:hideMark/>
          </w:tcPr>
          <w:p w14:paraId="07F92C5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7D275CA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6A1A31F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09FC56C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+4610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30990B8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1 804 610,00</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7A5BCC3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single" w:sz="4" w:space="0" w:color="auto"/>
            </w:tcBorders>
            <w:shd w:val="clear" w:color="auto" w:fill="auto"/>
            <w:vAlign w:val="bottom"/>
            <w:hideMark/>
          </w:tcPr>
          <w:p w14:paraId="2EB7926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14:paraId="537893F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53D26CE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nil"/>
            </w:tcBorders>
            <w:shd w:val="clear" w:color="auto" w:fill="auto"/>
            <w:noWrap/>
            <w:vAlign w:val="bottom"/>
            <w:hideMark/>
          </w:tcPr>
          <w:p w14:paraId="4AA9073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871B1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r>
      <w:tr w:rsidR="002161C8" w:rsidRPr="005C5D0F" w14:paraId="2AB2143B"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32E3504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Культура</w:t>
            </w:r>
          </w:p>
        </w:tc>
        <w:tc>
          <w:tcPr>
            <w:tcW w:w="435" w:type="dxa"/>
            <w:tcBorders>
              <w:top w:val="nil"/>
              <w:left w:val="nil"/>
              <w:bottom w:val="single" w:sz="4" w:space="0" w:color="auto"/>
              <w:right w:val="single" w:sz="4" w:space="0" w:color="auto"/>
            </w:tcBorders>
            <w:shd w:val="clear" w:color="auto" w:fill="auto"/>
            <w:hideMark/>
          </w:tcPr>
          <w:p w14:paraId="558B4F2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5C67FD6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1C70624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1E7646A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3A817C3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73" w:type="dxa"/>
            <w:tcBorders>
              <w:top w:val="nil"/>
              <w:left w:val="nil"/>
              <w:bottom w:val="single" w:sz="4" w:space="0" w:color="auto"/>
              <w:right w:val="single" w:sz="4" w:space="0" w:color="auto"/>
            </w:tcBorders>
            <w:shd w:val="clear" w:color="auto" w:fill="auto"/>
            <w:vAlign w:val="bottom"/>
            <w:hideMark/>
          </w:tcPr>
          <w:p w14:paraId="1487140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+4610</w:t>
            </w:r>
          </w:p>
        </w:tc>
        <w:tc>
          <w:tcPr>
            <w:tcW w:w="1200" w:type="dxa"/>
            <w:tcBorders>
              <w:top w:val="nil"/>
              <w:left w:val="nil"/>
              <w:bottom w:val="single" w:sz="4" w:space="0" w:color="auto"/>
              <w:right w:val="single" w:sz="4" w:space="0" w:color="auto"/>
            </w:tcBorders>
            <w:shd w:val="clear" w:color="auto" w:fill="auto"/>
            <w:vAlign w:val="bottom"/>
            <w:hideMark/>
          </w:tcPr>
          <w:p w14:paraId="1D177C4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1 804 610,00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29066FD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single" w:sz="4" w:space="0" w:color="auto"/>
            </w:tcBorders>
            <w:shd w:val="clear" w:color="auto" w:fill="auto"/>
            <w:vAlign w:val="bottom"/>
            <w:hideMark/>
          </w:tcPr>
          <w:p w14:paraId="76FCE3E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5EC0884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B39312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nil"/>
            </w:tcBorders>
            <w:shd w:val="clear" w:color="auto" w:fill="auto"/>
            <w:noWrap/>
            <w:vAlign w:val="bottom"/>
            <w:hideMark/>
          </w:tcPr>
          <w:p w14:paraId="7C1FC72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A2864D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r>
      <w:tr w:rsidR="002161C8" w:rsidRPr="005C5D0F" w14:paraId="6B9579D1"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0CBED9C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10B55F9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192000F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7BD1BB8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0140000000</w:t>
            </w:r>
          </w:p>
        </w:tc>
        <w:tc>
          <w:tcPr>
            <w:tcW w:w="517" w:type="dxa"/>
            <w:tcBorders>
              <w:top w:val="nil"/>
              <w:left w:val="nil"/>
              <w:bottom w:val="single" w:sz="4" w:space="0" w:color="auto"/>
              <w:right w:val="single" w:sz="4" w:space="0" w:color="auto"/>
            </w:tcBorders>
            <w:shd w:val="clear" w:color="auto" w:fill="auto"/>
            <w:vAlign w:val="bottom"/>
            <w:hideMark/>
          </w:tcPr>
          <w:p w14:paraId="3814F66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173E842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73" w:type="dxa"/>
            <w:tcBorders>
              <w:top w:val="nil"/>
              <w:left w:val="nil"/>
              <w:bottom w:val="single" w:sz="4" w:space="0" w:color="auto"/>
              <w:right w:val="single" w:sz="4" w:space="0" w:color="auto"/>
            </w:tcBorders>
            <w:shd w:val="clear" w:color="auto" w:fill="auto"/>
            <w:vAlign w:val="bottom"/>
            <w:hideMark/>
          </w:tcPr>
          <w:p w14:paraId="5460636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+4610</w:t>
            </w:r>
          </w:p>
        </w:tc>
        <w:tc>
          <w:tcPr>
            <w:tcW w:w="1200" w:type="dxa"/>
            <w:tcBorders>
              <w:top w:val="nil"/>
              <w:left w:val="nil"/>
              <w:bottom w:val="single" w:sz="4" w:space="0" w:color="auto"/>
              <w:right w:val="single" w:sz="4" w:space="0" w:color="auto"/>
            </w:tcBorders>
            <w:shd w:val="clear" w:color="auto" w:fill="auto"/>
            <w:vAlign w:val="bottom"/>
            <w:hideMark/>
          </w:tcPr>
          <w:p w14:paraId="10D1FF5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1 804 610,00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633EA5A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single" w:sz="4" w:space="0" w:color="auto"/>
            </w:tcBorders>
            <w:shd w:val="clear" w:color="auto" w:fill="auto"/>
            <w:vAlign w:val="bottom"/>
            <w:hideMark/>
          </w:tcPr>
          <w:p w14:paraId="7565856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52BABD4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0FCC52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nil"/>
            </w:tcBorders>
            <w:shd w:val="clear" w:color="auto" w:fill="auto"/>
            <w:noWrap/>
            <w:vAlign w:val="bottom"/>
            <w:hideMark/>
          </w:tcPr>
          <w:p w14:paraId="5C2554D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F35BCB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r>
      <w:tr w:rsidR="002161C8" w:rsidRPr="005C5D0F" w14:paraId="3A9AF59F" w14:textId="77777777" w:rsidTr="00D37DF6">
        <w:trPr>
          <w:gridAfter w:val="2"/>
          <w:wAfter w:w="35" w:type="dxa"/>
          <w:trHeight w:val="495"/>
        </w:trPr>
        <w:tc>
          <w:tcPr>
            <w:tcW w:w="2552" w:type="dxa"/>
            <w:tcBorders>
              <w:top w:val="nil"/>
              <w:left w:val="single" w:sz="4" w:space="0" w:color="auto"/>
              <w:bottom w:val="single" w:sz="4" w:space="0" w:color="auto"/>
              <w:right w:val="single" w:sz="4" w:space="0" w:color="auto"/>
            </w:tcBorders>
            <w:shd w:val="clear" w:color="000000" w:fill="FFFFFF"/>
            <w:hideMark/>
          </w:tcPr>
          <w:p w14:paraId="606F2FC0"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Комплекс процессных мероприятий «Сохранение и развитие культуры»</w:t>
            </w:r>
          </w:p>
        </w:tc>
        <w:tc>
          <w:tcPr>
            <w:tcW w:w="435" w:type="dxa"/>
            <w:tcBorders>
              <w:top w:val="nil"/>
              <w:left w:val="nil"/>
              <w:bottom w:val="single" w:sz="4" w:space="0" w:color="auto"/>
              <w:right w:val="single" w:sz="4" w:space="0" w:color="auto"/>
            </w:tcBorders>
            <w:shd w:val="clear" w:color="auto" w:fill="auto"/>
            <w:hideMark/>
          </w:tcPr>
          <w:p w14:paraId="2487B71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058794C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3D6311D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0141000000</w:t>
            </w:r>
          </w:p>
        </w:tc>
        <w:tc>
          <w:tcPr>
            <w:tcW w:w="517" w:type="dxa"/>
            <w:tcBorders>
              <w:top w:val="nil"/>
              <w:left w:val="nil"/>
              <w:bottom w:val="single" w:sz="4" w:space="0" w:color="auto"/>
              <w:right w:val="single" w:sz="4" w:space="0" w:color="auto"/>
            </w:tcBorders>
            <w:shd w:val="clear" w:color="auto" w:fill="auto"/>
            <w:vAlign w:val="bottom"/>
            <w:hideMark/>
          </w:tcPr>
          <w:p w14:paraId="1CB17CB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600A571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73" w:type="dxa"/>
            <w:tcBorders>
              <w:top w:val="nil"/>
              <w:left w:val="nil"/>
              <w:bottom w:val="single" w:sz="4" w:space="0" w:color="auto"/>
              <w:right w:val="single" w:sz="4" w:space="0" w:color="auto"/>
            </w:tcBorders>
            <w:shd w:val="clear" w:color="auto" w:fill="auto"/>
            <w:vAlign w:val="bottom"/>
            <w:hideMark/>
          </w:tcPr>
          <w:p w14:paraId="07BCDD3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+4610</w:t>
            </w:r>
          </w:p>
        </w:tc>
        <w:tc>
          <w:tcPr>
            <w:tcW w:w="1200" w:type="dxa"/>
            <w:tcBorders>
              <w:top w:val="nil"/>
              <w:left w:val="nil"/>
              <w:bottom w:val="single" w:sz="4" w:space="0" w:color="auto"/>
              <w:right w:val="single" w:sz="4" w:space="0" w:color="auto"/>
            </w:tcBorders>
            <w:shd w:val="clear" w:color="auto" w:fill="auto"/>
            <w:vAlign w:val="bottom"/>
            <w:hideMark/>
          </w:tcPr>
          <w:p w14:paraId="737E324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1 804 610,00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B5AF42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single" w:sz="4" w:space="0" w:color="auto"/>
            </w:tcBorders>
            <w:shd w:val="clear" w:color="auto" w:fill="auto"/>
            <w:vAlign w:val="bottom"/>
            <w:hideMark/>
          </w:tcPr>
          <w:p w14:paraId="7B56594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AAB1CE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181BC4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nil"/>
            </w:tcBorders>
            <w:shd w:val="clear" w:color="auto" w:fill="auto"/>
            <w:noWrap/>
            <w:vAlign w:val="bottom"/>
            <w:hideMark/>
          </w:tcPr>
          <w:p w14:paraId="792136F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A4600D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r>
      <w:tr w:rsidR="002161C8" w:rsidRPr="005C5D0F" w14:paraId="5808752A"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000000" w:fill="FFFFFF"/>
            <w:hideMark/>
          </w:tcPr>
          <w:p w14:paraId="65CDB378"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Осуществление расходов в сфере культуры</w:t>
            </w:r>
          </w:p>
        </w:tc>
        <w:tc>
          <w:tcPr>
            <w:tcW w:w="435" w:type="dxa"/>
            <w:tcBorders>
              <w:top w:val="nil"/>
              <w:left w:val="nil"/>
              <w:bottom w:val="single" w:sz="4" w:space="0" w:color="auto"/>
              <w:right w:val="single" w:sz="4" w:space="0" w:color="auto"/>
            </w:tcBorders>
            <w:shd w:val="clear" w:color="auto" w:fill="auto"/>
            <w:hideMark/>
          </w:tcPr>
          <w:p w14:paraId="1F6AF33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650138A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7AE851C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0141000110</w:t>
            </w:r>
          </w:p>
        </w:tc>
        <w:tc>
          <w:tcPr>
            <w:tcW w:w="517" w:type="dxa"/>
            <w:tcBorders>
              <w:top w:val="nil"/>
              <w:left w:val="nil"/>
              <w:bottom w:val="single" w:sz="4" w:space="0" w:color="auto"/>
              <w:right w:val="single" w:sz="4" w:space="0" w:color="auto"/>
            </w:tcBorders>
            <w:shd w:val="clear" w:color="auto" w:fill="auto"/>
            <w:vAlign w:val="bottom"/>
            <w:hideMark/>
          </w:tcPr>
          <w:p w14:paraId="3D967F6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51A2AE7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690CFF5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+4610</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2ABEE0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1 804 610,00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08D7DC2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single" w:sz="4" w:space="0" w:color="auto"/>
            </w:tcBorders>
            <w:shd w:val="clear" w:color="auto" w:fill="auto"/>
            <w:vAlign w:val="bottom"/>
            <w:hideMark/>
          </w:tcPr>
          <w:p w14:paraId="5C24F0C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1035AF6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7696C33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c>
          <w:tcPr>
            <w:tcW w:w="1120" w:type="dxa"/>
            <w:tcBorders>
              <w:top w:val="nil"/>
              <w:left w:val="nil"/>
              <w:bottom w:val="single" w:sz="4" w:space="0" w:color="auto"/>
              <w:right w:val="single" w:sz="4" w:space="0" w:color="auto"/>
            </w:tcBorders>
            <w:shd w:val="clear" w:color="auto" w:fill="auto"/>
            <w:vAlign w:val="bottom"/>
            <w:hideMark/>
          </w:tcPr>
          <w:p w14:paraId="10CC8CD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nil"/>
              <w:bottom w:val="single" w:sz="4" w:space="0" w:color="auto"/>
              <w:right w:val="single" w:sz="4" w:space="0" w:color="auto"/>
            </w:tcBorders>
            <w:shd w:val="clear" w:color="auto" w:fill="auto"/>
            <w:vAlign w:val="bottom"/>
            <w:hideMark/>
          </w:tcPr>
          <w:p w14:paraId="12440F3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1 400 000,00</w:t>
            </w:r>
          </w:p>
        </w:tc>
      </w:tr>
      <w:tr w:rsidR="002161C8" w:rsidRPr="005C5D0F" w14:paraId="5EEDF371"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5783B15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72370B5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44BB771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66D5009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0141000110</w:t>
            </w:r>
          </w:p>
        </w:tc>
        <w:tc>
          <w:tcPr>
            <w:tcW w:w="517" w:type="dxa"/>
            <w:tcBorders>
              <w:top w:val="nil"/>
              <w:left w:val="nil"/>
              <w:bottom w:val="single" w:sz="4" w:space="0" w:color="auto"/>
              <w:right w:val="single" w:sz="4" w:space="0" w:color="auto"/>
            </w:tcBorders>
            <w:shd w:val="clear" w:color="auto" w:fill="auto"/>
            <w:vAlign w:val="bottom"/>
            <w:hideMark/>
          </w:tcPr>
          <w:p w14:paraId="1484095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nil"/>
              <w:bottom w:val="single" w:sz="4" w:space="0" w:color="auto"/>
              <w:right w:val="single" w:sz="4" w:space="0" w:color="auto"/>
            </w:tcBorders>
            <w:shd w:val="clear" w:color="auto" w:fill="auto"/>
            <w:vAlign w:val="bottom"/>
            <w:hideMark/>
          </w:tcPr>
          <w:p w14:paraId="2866B40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0714781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+4610</w:t>
            </w:r>
          </w:p>
        </w:tc>
        <w:tc>
          <w:tcPr>
            <w:tcW w:w="1200" w:type="dxa"/>
            <w:tcBorders>
              <w:top w:val="nil"/>
              <w:left w:val="nil"/>
              <w:bottom w:val="single" w:sz="4" w:space="0" w:color="auto"/>
              <w:right w:val="single" w:sz="4" w:space="0" w:color="auto"/>
            </w:tcBorders>
            <w:shd w:val="clear" w:color="auto" w:fill="auto"/>
            <w:vAlign w:val="bottom"/>
            <w:hideMark/>
          </w:tcPr>
          <w:p w14:paraId="374EAE4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4 610,00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60813AB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single" w:sz="4" w:space="0" w:color="auto"/>
            </w:tcBorders>
            <w:shd w:val="clear" w:color="auto" w:fill="auto"/>
            <w:vAlign w:val="bottom"/>
            <w:hideMark/>
          </w:tcPr>
          <w:p w14:paraId="58B6D65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7949F9E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26062B5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nil"/>
            </w:tcBorders>
            <w:shd w:val="clear" w:color="auto" w:fill="auto"/>
            <w:noWrap/>
            <w:vAlign w:val="bottom"/>
            <w:hideMark/>
          </w:tcPr>
          <w:p w14:paraId="55B9FA5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AC5522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27083057" w14:textId="77777777" w:rsidTr="00D37DF6">
        <w:trPr>
          <w:gridAfter w:val="2"/>
          <w:wAfter w:w="35" w:type="dxa"/>
          <w:trHeight w:val="525"/>
        </w:trPr>
        <w:tc>
          <w:tcPr>
            <w:tcW w:w="2552" w:type="dxa"/>
            <w:tcBorders>
              <w:top w:val="nil"/>
              <w:left w:val="single" w:sz="4" w:space="0" w:color="auto"/>
              <w:bottom w:val="single" w:sz="4" w:space="0" w:color="auto"/>
              <w:right w:val="single" w:sz="4" w:space="0" w:color="auto"/>
            </w:tcBorders>
            <w:shd w:val="clear" w:color="auto" w:fill="auto"/>
            <w:hideMark/>
          </w:tcPr>
          <w:p w14:paraId="69A11C4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64C5BA2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10839AD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23D85C8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0141000110</w:t>
            </w:r>
          </w:p>
        </w:tc>
        <w:tc>
          <w:tcPr>
            <w:tcW w:w="517" w:type="dxa"/>
            <w:tcBorders>
              <w:top w:val="nil"/>
              <w:left w:val="nil"/>
              <w:bottom w:val="single" w:sz="4" w:space="0" w:color="auto"/>
              <w:right w:val="single" w:sz="4" w:space="0" w:color="auto"/>
            </w:tcBorders>
            <w:shd w:val="clear" w:color="auto" w:fill="auto"/>
            <w:vAlign w:val="bottom"/>
            <w:hideMark/>
          </w:tcPr>
          <w:p w14:paraId="3E61D3B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nil"/>
              <w:bottom w:val="single" w:sz="4" w:space="0" w:color="auto"/>
              <w:right w:val="single" w:sz="4" w:space="0" w:color="auto"/>
            </w:tcBorders>
            <w:shd w:val="clear" w:color="auto" w:fill="auto"/>
            <w:vAlign w:val="bottom"/>
            <w:hideMark/>
          </w:tcPr>
          <w:p w14:paraId="4A043AA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73" w:type="dxa"/>
            <w:tcBorders>
              <w:top w:val="nil"/>
              <w:left w:val="nil"/>
              <w:bottom w:val="single" w:sz="4" w:space="0" w:color="auto"/>
              <w:right w:val="single" w:sz="4" w:space="0" w:color="auto"/>
            </w:tcBorders>
            <w:shd w:val="clear" w:color="auto" w:fill="auto"/>
            <w:vAlign w:val="bottom"/>
            <w:hideMark/>
          </w:tcPr>
          <w:p w14:paraId="1F4AAF0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+4610</w:t>
            </w:r>
          </w:p>
        </w:tc>
        <w:tc>
          <w:tcPr>
            <w:tcW w:w="1200" w:type="dxa"/>
            <w:tcBorders>
              <w:top w:val="nil"/>
              <w:left w:val="nil"/>
              <w:bottom w:val="single" w:sz="4" w:space="0" w:color="auto"/>
              <w:right w:val="single" w:sz="4" w:space="0" w:color="auto"/>
            </w:tcBorders>
            <w:shd w:val="clear" w:color="auto" w:fill="auto"/>
            <w:vAlign w:val="bottom"/>
            <w:hideMark/>
          </w:tcPr>
          <w:p w14:paraId="0F284B6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4 610,00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17E23F7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single" w:sz="4" w:space="0" w:color="auto"/>
            </w:tcBorders>
            <w:shd w:val="clear" w:color="auto" w:fill="auto"/>
            <w:vAlign w:val="bottom"/>
            <w:hideMark/>
          </w:tcPr>
          <w:p w14:paraId="5DA9417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4140995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64874A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nil"/>
              <w:bottom w:val="single" w:sz="4" w:space="0" w:color="auto"/>
              <w:right w:val="nil"/>
            </w:tcBorders>
            <w:shd w:val="clear" w:color="auto" w:fill="auto"/>
            <w:noWrap/>
            <w:vAlign w:val="bottom"/>
            <w:hideMark/>
          </w:tcPr>
          <w:p w14:paraId="04B00BC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0C0945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488136B8" w14:textId="77777777" w:rsidTr="00D37DF6">
        <w:trPr>
          <w:gridAfter w:val="2"/>
          <w:wAfter w:w="35" w:type="dxa"/>
          <w:trHeight w:val="480"/>
        </w:trPr>
        <w:tc>
          <w:tcPr>
            <w:tcW w:w="2552" w:type="dxa"/>
            <w:tcBorders>
              <w:top w:val="nil"/>
              <w:left w:val="single" w:sz="4" w:space="0" w:color="auto"/>
              <w:bottom w:val="single" w:sz="4" w:space="0" w:color="auto"/>
              <w:right w:val="single" w:sz="4" w:space="0" w:color="auto"/>
            </w:tcBorders>
            <w:shd w:val="clear" w:color="auto" w:fill="auto"/>
            <w:hideMark/>
          </w:tcPr>
          <w:p w14:paraId="003345F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4A0FA55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5547C71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3DAC96B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0141000110</w:t>
            </w:r>
          </w:p>
        </w:tc>
        <w:tc>
          <w:tcPr>
            <w:tcW w:w="517" w:type="dxa"/>
            <w:tcBorders>
              <w:top w:val="nil"/>
              <w:left w:val="nil"/>
              <w:bottom w:val="single" w:sz="4" w:space="0" w:color="auto"/>
              <w:right w:val="single" w:sz="4" w:space="0" w:color="auto"/>
            </w:tcBorders>
            <w:shd w:val="clear" w:color="auto" w:fill="auto"/>
            <w:vAlign w:val="bottom"/>
            <w:hideMark/>
          </w:tcPr>
          <w:p w14:paraId="211EC58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nil"/>
              <w:bottom w:val="single" w:sz="4" w:space="0" w:color="auto"/>
              <w:right w:val="single" w:sz="4" w:space="0" w:color="auto"/>
            </w:tcBorders>
            <w:shd w:val="clear" w:color="auto" w:fill="auto"/>
            <w:vAlign w:val="bottom"/>
            <w:hideMark/>
          </w:tcPr>
          <w:p w14:paraId="348C4D6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0581D98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+4610</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6182247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4 610,00</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58BD098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7241B6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14:paraId="6F3CD6B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0C0664E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120" w:type="dxa"/>
            <w:tcBorders>
              <w:top w:val="nil"/>
              <w:left w:val="single" w:sz="4" w:space="0" w:color="auto"/>
              <w:bottom w:val="single" w:sz="4" w:space="0" w:color="auto"/>
              <w:right w:val="nil"/>
            </w:tcBorders>
            <w:shd w:val="clear" w:color="auto" w:fill="auto"/>
            <w:noWrap/>
            <w:vAlign w:val="bottom"/>
            <w:hideMark/>
          </w:tcPr>
          <w:p w14:paraId="6C59C8C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77A85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r>
      <w:tr w:rsidR="002161C8" w:rsidRPr="005C5D0F" w14:paraId="5352B6C1" w14:textId="77777777" w:rsidTr="00D37DF6">
        <w:trPr>
          <w:gridAfter w:val="2"/>
          <w:wAfter w:w="35" w:type="dxa"/>
          <w:trHeight w:val="540"/>
        </w:trPr>
        <w:tc>
          <w:tcPr>
            <w:tcW w:w="2552" w:type="dxa"/>
            <w:tcBorders>
              <w:top w:val="nil"/>
              <w:left w:val="single" w:sz="4" w:space="0" w:color="auto"/>
              <w:bottom w:val="single" w:sz="4" w:space="0" w:color="auto"/>
              <w:right w:val="single" w:sz="4" w:space="0" w:color="auto"/>
            </w:tcBorders>
            <w:shd w:val="clear" w:color="auto" w:fill="auto"/>
            <w:hideMark/>
          </w:tcPr>
          <w:p w14:paraId="201CFE0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Предоставление субсидий бюджетным, автономным учреждениям и иным некоммерческим организациям</w:t>
            </w:r>
          </w:p>
        </w:tc>
        <w:tc>
          <w:tcPr>
            <w:tcW w:w="435" w:type="dxa"/>
            <w:tcBorders>
              <w:top w:val="nil"/>
              <w:left w:val="nil"/>
              <w:bottom w:val="single" w:sz="4" w:space="0" w:color="auto"/>
              <w:right w:val="single" w:sz="4" w:space="0" w:color="auto"/>
            </w:tcBorders>
            <w:shd w:val="clear" w:color="auto" w:fill="auto"/>
            <w:hideMark/>
          </w:tcPr>
          <w:p w14:paraId="1349E31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149A3BC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7BF336BF"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0141000110</w:t>
            </w:r>
          </w:p>
        </w:tc>
        <w:tc>
          <w:tcPr>
            <w:tcW w:w="517" w:type="dxa"/>
            <w:tcBorders>
              <w:top w:val="nil"/>
              <w:left w:val="nil"/>
              <w:bottom w:val="single" w:sz="4" w:space="0" w:color="auto"/>
              <w:right w:val="single" w:sz="4" w:space="0" w:color="auto"/>
            </w:tcBorders>
            <w:shd w:val="clear" w:color="auto" w:fill="auto"/>
            <w:vAlign w:val="bottom"/>
            <w:hideMark/>
          </w:tcPr>
          <w:p w14:paraId="3C88433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600</w:t>
            </w:r>
          </w:p>
        </w:tc>
        <w:tc>
          <w:tcPr>
            <w:tcW w:w="1200" w:type="dxa"/>
            <w:tcBorders>
              <w:top w:val="nil"/>
              <w:left w:val="nil"/>
              <w:bottom w:val="single" w:sz="4" w:space="0" w:color="auto"/>
              <w:right w:val="single" w:sz="4" w:space="0" w:color="auto"/>
            </w:tcBorders>
            <w:shd w:val="clear" w:color="auto" w:fill="auto"/>
            <w:vAlign w:val="bottom"/>
            <w:hideMark/>
          </w:tcPr>
          <w:p w14:paraId="528731F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73" w:type="dxa"/>
            <w:tcBorders>
              <w:top w:val="nil"/>
              <w:left w:val="nil"/>
              <w:bottom w:val="single" w:sz="4" w:space="0" w:color="000000"/>
              <w:right w:val="single" w:sz="4" w:space="0" w:color="000000"/>
            </w:tcBorders>
            <w:shd w:val="clear" w:color="auto" w:fill="auto"/>
            <w:vAlign w:val="bottom"/>
            <w:hideMark/>
          </w:tcPr>
          <w:p w14:paraId="279528F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51BA8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00" w:type="dxa"/>
            <w:gridSpan w:val="2"/>
            <w:tcBorders>
              <w:top w:val="single" w:sz="4" w:space="0" w:color="auto"/>
              <w:left w:val="nil"/>
              <w:bottom w:val="single" w:sz="4" w:space="0" w:color="auto"/>
              <w:right w:val="single" w:sz="4" w:space="0" w:color="auto"/>
            </w:tcBorders>
            <w:shd w:val="clear" w:color="auto" w:fill="auto"/>
            <w:vAlign w:val="bottom"/>
            <w:hideMark/>
          </w:tcPr>
          <w:p w14:paraId="7A6E110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1 500 000,00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B91268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nil"/>
              <w:bottom w:val="single" w:sz="4" w:space="0" w:color="auto"/>
              <w:right w:val="single" w:sz="4" w:space="0" w:color="auto"/>
            </w:tcBorders>
            <w:shd w:val="clear" w:color="auto" w:fill="auto"/>
            <w:vAlign w:val="bottom"/>
            <w:hideMark/>
          </w:tcPr>
          <w:p w14:paraId="3A7F8D7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1 500 000,00</w:t>
            </w:r>
          </w:p>
        </w:tc>
        <w:tc>
          <w:tcPr>
            <w:tcW w:w="953" w:type="dxa"/>
            <w:gridSpan w:val="2"/>
            <w:tcBorders>
              <w:top w:val="single" w:sz="4" w:space="0" w:color="auto"/>
              <w:left w:val="nil"/>
              <w:bottom w:val="single" w:sz="4" w:space="0" w:color="auto"/>
              <w:right w:val="single" w:sz="4" w:space="0" w:color="auto"/>
            </w:tcBorders>
            <w:shd w:val="clear" w:color="auto" w:fill="auto"/>
            <w:vAlign w:val="bottom"/>
            <w:hideMark/>
          </w:tcPr>
          <w:p w14:paraId="4A62DD4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1 500 000,00</w:t>
            </w:r>
          </w:p>
        </w:tc>
        <w:tc>
          <w:tcPr>
            <w:tcW w:w="1120" w:type="dxa"/>
            <w:tcBorders>
              <w:top w:val="nil"/>
              <w:left w:val="nil"/>
              <w:bottom w:val="single" w:sz="4" w:space="0" w:color="auto"/>
              <w:right w:val="nil"/>
            </w:tcBorders>
            <w:shd w:val="clear" w:color="auto" w:fill="auto"/>
            <w:noWrap/>
            <w:vAlign w:val="bottom"/>
            <w:hideMark/>
          </w:tcPr>
          <w:p w14:paraId="4DCFDED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A47CC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1 500 000,00</w:t>
            </w:r>
          </w:p>
        </w:tc>
      </w:tr>
      <w:tr w:rsidR="002161C8" w:rsidRPr="005C5D0F" w14:paraId="0D947787"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2739DE4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xml:space="preserve">Субсидии бюджетным </w:t>
            </w:r>
            <w:r w:rsidRPr="005C5D0F">
              <w:rPr>
                <w:rFonts w:ascii="Arial" w:hAnsi="Arial" w:cs="Arial"/>
                <w:color w:val="000000"/>
                <w:sz w:val="18"/>
                <w:szCs w:val="18"/>
              </w:rPr>
              <w:lastRenderedPageBreak/>
              <w:t>учреждениям</w:t>
            </w:r>
          </w:p>
        </w:tc>
        <w:tc>
          <w:tcPr>
            <w:tcW w:w="435" w:type="dxa"/>
            <w:tcBorders>
              <w:top w:val="nil"/>
              <w:left w:val="nil"/>
              <w:bottom w:val="single" w:sz="4" w:space="0" w:color="auto"/>
              <w:right w:val="single" w:sz="4" w:space="0" w:color="auto"/>
            </w:tcBorders>
            <w:shd w:val="clear" w:color="auto" w:fill="auto"/>
            <w:hideMark/>
          </w:tcPr>
          <w:p w14:paraId="7210632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08</w:t>
            </w:r>
          </w:p>
        </w:tc>
        <w:tc>
          <w:tcPr>
            <w:tcW w:w="435" w:type="dxa"/>
            <w:tcBorders>
              <w:top w:val="nil"/>
              <w:left w:val="nil"/>
              <w:bottom w:val="single" w:sz="4" w:space="0" w:color="auto"/>
              <w:right w:val="single" w:sz="4" w:space="0" w:color="auto"/>
            </w:tcBorders>
            <w:shd w:val="clear" w:color="auto" w:fill="auto"/>
            <w:hideMark/>
          </w:tcPr>
          <w:p w14:paraId="79B83BC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2BD9800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0141000110</w:t>
            </w:r>
          </w:p>
        </w:tc>
        <w:tc>
          <w:tcPr>
            <w:tcW w:w="517" w:type="dxa"/>
            <w:tcBorders>
              <w:top w:val="nil"/>
              <w:left w:val="nil"/>
              <w:bottom w:val="single" w:sz="4" w:space="0" w:color="auto"/>
              <w:right w:val="single" w:sz="4" w:space="0" w:color="auto"/>
            </w:tcBorders>
            <w:shd w:val="clear" w:color="auto" w:fill="auto"/>
            <w:vAlign w:val="bottom"/>
            <w:hideMark/>
          </w:tcPr>
          <w:p w14:paraId="521184C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610</w:t>
            </w:r>
          </w:p>
        </w:tc>
        <w:tc>
          <w:tcPr>
            <w:tcW w:w="1200" w:type="dxa"/>
            <w:tcBorders>
              <w:top w:val="nil"/>
              <w:left w:val="nil"/>
              <w:bottom w:val="single" w:sz="4" w:space="0" w:color="auto"/>
              <w:right w:val="single" w:sz="4" w:space="0" w:color="auto"/>
            </w:tcBorders>
            <w:shd w:val="clear" w:color="auto" w:fill="auto"/>
            <w:vAlign w:val="bottom"/>
            <w:hideMark/>
          </w:tcPr>
          <w:p w14:paraId="05209AC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xml:space="preserve">1 800 </w:t>
            </w:r>
            <w:r w:rsidRPr="005C5D0F">
              <w:rPr>
                <w:rFonts w:ascii="Arial" w:hAnsi="Arial" w:cs="Arial"/>
                <w:color w:val="000000"/>
                <w:sz w:val="18"/>
                <w:szCs w:val="18"/>
              </w:rPr>
              <w:lastRenderedPageBreak/>
              <w:t>000,00</w:t>
            </w:r>
          </w:p>
        </w:tc>
        <w:tc>
          <w:tcPr>
            <w:tcW w:w="1273" w:type="dxa"/>
            <w:tcBorders>
              <w:top w:val="nil"/>
              <w:left w:val="nil"/>
              <w:bottom w:val="single" w:sz="4" w:space="0" w:color="000000"/>
              <w:right w:val="single" w:sz="4" w:space="0" w:color="000000"/>
            </w:tcBorders>
            <w:shd w:val="clear" w:color="auto" w:fill="auto"/>
            <w:vAlign w:val="bottom"/>
            <w:hideMark/>
          </w:tcPr>
          <w:p w14:paraId="4EDE396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lastRenderedPageBreak/>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3E4DFDD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xml:space="preserve">1 800 </w:t>
            </w:r>
            <w:r w:rsidRPr="005C5D0F">
              <w:rPr>
                <w:rFonts w:ascii="Arial" w:hAnsi="Arial" w:cs="Arial"/>
                <w:color w:val="000000"/>
                <w:sz w:val="18"/>
                <w:szCs w:val="18"/>
              </w:rPr>
              <w:lastRenderedPageBreak/>
              <w:t>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510FE28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lastRenderedPageBreak/>
              <w:t xml:space="preserve">1 500 </w:t>
            </w:r>
            <w:r w:rsidRPr="005C5D0F">
              <w:rPr>
                <w:rFonts w:ascii="Arial" w:hAnsi="Arial" w:cs="Arial"/>
                <w:color w:val="000000"/>
                <w:sz w:val="18"/>
                <w:szCs w:val="18"/>
              </w:rPr>
              <w:lastRenderedPageBreak/>
              <w:t>000,00</w:t>
            </w:r>
          </w:p>
        </w:tc>
        <w:tc>
          <w:tcPr>
            <w:tcW w:w="1120" w:type="dxa"/>
            <w:tcBorders>
              <w:top w:val="nil"/>
              <w:left w:val="nil"/>
              <w:bottom w:val="single" w:sz="4" w:space="0" w:color="auto"/>
              <w:right w:val="single" w:sz="4" w:space="0" w:color="auto"/>
            </w:tcBorders>
            <w:shd w:val="clear" w:color="auto" w:fill="auto"/>
            <w:vAlign w:val="bottom"/>
            <w:hideMark/>
          </w:tcPr>
          <w:p w14:paraId="6971D1B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 </w:t>
            </w:r>
          </w:p>
        </w:tc>
        <w:tc>
          <w:tcPr>
            <w:tcW w:w="1123" w:type="dxa"/>
            <w:tcBorders>
              <w:top w:val="nil"/>
              <w:left w:val="nil"/>
              <w:bottom w:val="single" w:sz="4" w:space="0" w:color="auto"/>
              <w:right w:val="single" w:sz="4" w:space="0" w:color="auto"/>
            </w:tcBorders>
            <w:shd w:val="clear" w:color="auto" w:fill="auto"/>
            <w:vAlign w:val="bottom"/>
            <w:hideMark/>
          </w:tcPr>
          <w:p w14:paraId="4E88668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xml:space="preserve">1 500 </w:t>
            </w:r>
            <w:r w:rsidRPr="005C5D0F">
              <w:rPr>
                <w:rFonts w:ascii="Arial" w:hAnsi="Arial" w:cs="Arial"/>
                <w:color w:val="000000"/>
                <w:sz w:val="18"/>
                <w:szCs w:val="18"/>
              </w:rPr>
              <w:lastRenderedPageBreak/>
              <w:t>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1D2103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lastRenderedPageBreak/>
              <w:t xml:space="preserve">1 500 </w:t>
            </w:r>
            <w:r w:rsidRPr="005C5D0F">
              <w:rPr>
                <w:rFonts w:ascii="Arial" w:hAnsi="Arial" w:cs="Arial"/>
                <w:color w:val="000000"/>
                <w:sz w:val="18"/>
                <w:szCs w:val="18"/>
              </w:rPr>
              <w:lastRenderedPageBreak/>
              <w:t>000,00</w:t>
            </w:r>
          </w:p>
        </w:tc>
        <w:tc>
          <w:tcPr>
            <w:tcW w:w="1120" w:type="dxa"/>
            <w:tcBorders>
              <w:top w:val="nil"/>
              <w:left w:val="nil"/>
              <w:bottom w:val="single" w:sz="4" w:space="0" w:color="auto"/>
              <w:right w:val="nil"/>
            </w:tcBorders>
            <w:shd w:val="clear" w:color="auto" w:fill="auto"/>
            <w:noWrap/>
            <w:vAlign w:val="bottom"/>
            <w:hideMark/>
          </w:tcPr>
          <w:p w14:paraId="52C549F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5B3CB8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xml:space="preserve">1 500 </w:t>
            </w:r>
            <w:r w:rsidRPr="005C5D0F">
              <w:rPr>
                <w:rFonts w:ascii="Arial" w:hAnsi="Arial" w:cs="Arial"/>
                <w:color w:val="000000"/>
                <w:sz w:val="18"/>
                <w:szCs w:val="18"/>
              </w:rPr>
              <w:lastRenderedPageBreak/>
              <w:t>000,00</w:t>
            </w:r>
          </w:p>
        </w:tc>
      </w:tr>
      <w:tr w:rsidR="002161C8" w:rsidRPr="005C5D0F" w14:paraId="3A0A66F4" w14:textId="77777777" w:rsidTr="00D37DF6">
        <w:trPr>
          <w:gridAfter w:val="2"/>
          <w:wAfter w:w="35" w:type="dxa"/>
          <w:trHeight w:val="750"/>
        </w:trPr>
        <w:tc>
          <w:tcPr>
            <w:tcW w:w="2552" w:type="dxa"/>
            <w:tcBorders>
              <w:top w:val="nil"/>
              <w:left w:val="single" w:sz="4" w:space="0" w:color="auto"/>
              <w:bottom w:val="single" w:sz="4" w:space="0" w:color="auto"/>
              <w:right w:val="single" w:sz="4" w:space="0" w:color="auto"/>
            </w:tcBorders>
            <w:shd w:val="clear" w:color="auto" w:fill="auto"/>
            <w:hideMark/>
          </w:tcPr>
          <w:p w14:paraId="13BA3C6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35" w:type="dxa"/>
            <w:tcBorders>
              <w:top w:val="nil"/>
              <w:left w:val="nil"/>
              <w:bottom w:val="single" w:sz="4" w:space="0" w:color="auto"/>
              <w:right w:val="single" w:sz="4" w:space="0" w:color="auto"/>
            </w:tcBorders>
            <w:shd w:val="clear" w:color="auto" w:fill="auto"/>
            <w:hideMark/>
          </w:tcPr>
          <w:p w14:paraId="6AAC046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08</w:t>
            </w:r>
          </w:p>
        </w:tc>
        <w:tc>
          <w:tcPr>
            <w:tcW w:w="435" w:type="dxa"/>
            <w:tcBorders>
              <w:top w:val="nil"/>
              <w:left w:val="nil"/>
              <w:bottom w:val="single" w:sz="4" w:space="0" w:color="auto"/>
              <w:right w:val="single" w:sz="4" w:space="0" w:color="auto"/>
            </w:tcBorders>
            <w:shd w:val="clear" w:color="auto" w:fill="auto"/>
            <w:hideMark/>
          </w:tcPr>
          <w:p w14:paraId="643193B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01</w:t>
            </w:r>
          </w:p>
        </w:tc>
        <w:tc>
          <w:tcPr>
            <w:tcW w:w="1218" w:type="dxa"/>
            <w:tcBorders>
              <w:top w:val="nil"/>
              <w:left w:val="nil"/>
              <w:bottom w:val="single" w:sz="4" w:space="0" w:color="auto"/>
              <w:right w:val="single" w:sz="4" w:space="0" w:color="auto"/>
            </w:tcBorders>
            <w:shd w:val="clear" w:color="auto" w:fill="auto"/>
            <w:vAlign w:val="bottom"/>
            <w:hideMark/>
          </w:tcPr>
          <w:p w14:paraId="5CFDE64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0141000110</w:t>
            </w:r>
          </w:p>
        </w:tc>
        <w:tc>
          <w:tcPr>
            <w:tcW w:w="517" w:type="dxa"/>
            <w:tcBorders>
              <w:top w:val="nil"/>
              <w:left w:val="nil"/>
              <w:bottom w:val="single" w:sz="4" w:space="0" w:color="auto"/>
              <w:right w:val="single" w:sz="4" w:space="0" w:color="auto"/>
            </w:tcBorders>
            <w:shd w:val="clear" w:color="auto" w:fill="auto"/>
            <w:vAlign w:val="bottom"/>
            <w:hideMark/>
          </w:tcPr>
          <w:p w14:paraId="1378B84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611</w:t>
            </w:r>
          </w:p>
        </w:tc>
        <w:tc>
          <w:tcPr>
            <w:tcW w:w="1200" w:type="dxa"/>
            <w:tcBorders>
              <w:top w:val="nil"/>
              <w:left w:val="nil"/>
              <w:bottom w:val="single" w:sz="4" w:space="0" w:color="auto"/>
              <w:right w:val="single" w:sz="4" w:space="0" w:color="auto"/>
            </w:tcBorders>
            <w:shd w:val="clear" w:color="auto" w:fill="auto"/>
            <w:vAlign w:val="bottom"/>
            <w:hideMark/>
          </w:tcPr>
          <w:p w14:paraId="1941ED8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73" w:type="dxa"/>
            <w:tcBorders>
              <w:top w:val="nil"/>
              <w:left w:val="nil"/>
              <w:bottom w:val="single" w:sz="4" w:space="0" w:color="000000"/>
              <w:right w:val="single" w:sz="4" w:space="0" w:color="000000"/>
            </w:tcBorders>
            <w:shd w:val="clear" w:color="auto" w:fill="auto"/>
            <w:vAlign w:val="bottom"/>
            <w:hideMark/>
          </w:tcPr>
          <w:p w14:paraId="11434D2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single" w:sz="4" w:space="0" w:color="auto"/>
              <w:bottom w:val="single" w:sz="4" w:space="0" w:color="auto"/>
              <w:right w:val="single" w:sz="4" w:space="0" w:color="auto"/>
            </w:tcBorders>
            <w:shd w:val="clear" w:color="auto" w:fill="auto"/>
            <w:vAlign w:val="bottom"/>
            <w:hideMark/>
          </w:tcPr>
          <w:p w14:paraId="5DF3D8F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1 800 000,00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6ED64E1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1 500 000,00</w:t>
            </w:r>
          </w:p>
        </w:tc>
        <w:tc>
          <w:tcPr>
            <w:tcW w:w="1120" w:type="dxa"/>
            <w:tcBorders>
              <w:top w:val="nil"/>
              <w:left w:val="nil"/>
              <w:bottom w:val="single" w:sz="4" w:space="0" w:color="auto"/>
              <w:right w:val="single" w:sz="4" w:space="0" w:color="auto"/>
            </w:tcBorders>
            <w:shd w:val="clear" w:color="auto" w:fill="auto"/>
            <w:vAlign w:val="bottom"/>
            <w:hideMark/>
          </w:tcPr>
          <w:p w14:paraId="2E7FDA6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79EB2F1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E7A2E4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1 500 000,00</w:t>
            </w:r>
          </w:p>
        </w:tc>
        <w:tc>
          <w:tcPr>
            <w:tcW w:w="1120" w:type="dxa"/>
            <w:tcBorders>
              <w:top w:val="nil"/>
              <w:left w:val="nil"/>
              <w:bottom w:val="single" w:sz="4" w:space="0" w:color="auto"/>
              <w:right w:val="nil"/>
            </w:tcBorders>
            <w:shd w:val="clear" w:color="auto" w:fill="auto"/>
            <w:noWrap/>
            <w:vAlign w:val="bottom"/>
            <w:hideMark/>
          </w:tcPr>
          <w:p w14:paraId="404DC77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2E8DA4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1 500 000,00</w:t>
            </w:r>
          </w:p>
        </w:tc>
      </w:tr>
      <w:tr w:rsidR="002161C8" w:rsidRPr="005C5D0F" w14:paraId="74488B6B"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3C1C68F9" w14:textId="77777777" w:rsidR="002161C8" w:rsidRPr="005C5D0F" w:rsidRDefault="002161C8" w:rsidP="00D37DF6">
            <w:pPr>
              <w:spacing w:after="0" w:line="240" w:lineRule="auto"/>
              <w:rPr>
                <w:rFonts w:ascii="Arial" w:hAnsi="Arial" w:cs="Arial"/>
                <w:b/>
                <w:bCs/>
                <w:color w:val="000000"/>
                <w:sz w:val="18"/>
                <w:szCs w:val="18"/>
              </w:rPr>
            </w:pPr>
            <w:r w:rsidRPr="005C5D0F">
              <w:rPr>
                <w:rFonts w:ascii="Arial" w:hAnsi="Arial" w:cs="Arial"/>
                <w:b/>
                <w:bCs/>
                <w:color w:val="000000"/>
                <w:sz w:val="18"/>
                <w:szCs w:val="18"/>
              </w:rPr>
              <w:t>Физическая культура и спорт</w:t>
            </w:r>
          </w:p>
        </w:tc>
        <w:tc>
          <w:tcPr>
            <w:tcW w:w="435" w:type="dxa"/>
            <w:tcBorders>
              <w:top w:val="nil"/>
              <w:left w:val="nil"/>
              <w:bottom w:val="single" w:sz="4" w:space="0" w:color="auto"/>
              <w:right w:val="single" w:sz="4" w:space="0" w:color="auto"/>
            </w:tcBorders>
            <w:shd w:val="clear" w:color="auto" w:fill="auto"/>
            <w:hideMark/>
          </w:tcPr>
          <w:p w14:paraId="28F3EA2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11</w:t>
            </w:r>
          </w:p>
        </w:tc>
        <w:tc>
          <w:tcPr>
            <w:tcW w:w="435" w:type="dxa"/>
            <w:tcBorders>
              <w:top w:val="nil"/>
              <w:left w:val="nil"/>
              <w:bottom w:val="single" w:sz="4" w:space="0" w:color="auto"/>
              <w:right w:val="single" w:sz="4" w:space="0" w:color="auto"/>
            </w:tcBorders>
            <w:shd w:val="clear" w:color="auto" w:fill="auto"/>
            <w:hideMark/>
          </w:tcPr>
          <w:p w14:paraId="3069CD6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00</w:t>
            </w:r>
          </w:p>
        </w:tc>
        <w:tc>
          <w:tcPr>
            <w:tcW w:w="1218" w:type="dxa"/>
            <w:tcBorders>
              <w:top w:val="nil"/>
              <w:left w:val="nil"/>
              <w:bottom w:val="single" w:sz="4" w:space="0" w:color="auto"/>
              <w:right w:val="single" w:sz="4" w:space="0" w:color="auto"/>
            </w:tcBorders>
            <w:shd w:val="clear" w:color="auto" w:fill="auto"/>
            <w:vAlign w:val="bottom"/>
            <w:hideMark/>
          </w:tcPr>
          <w:p w14:paraId="65F8D07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156230F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72FDFF85"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10 000,00</w:t>
            </w:r>
          </w:p>
        </w:tc>
        <w:tc>
          <w:tcPr>
            <w:tcW w:w="1273" w:type="dxa"/>
            <w:tcBorders>
              <w:top w:val="single" w:sz="4" w:space="0" w:color="auto"/>
              <w:left w:val="nil"/>
              <w:bottom w:val="single" w:sz="4" w:space="0" w:color="auto"/>
              <w:right w:val="single" w:sz="4" w:space="0" w:color="auto"/>
            </w:tcBorders>
            <w:shd w:val="clear" w:color="auto" w:fill="auto"/>
            <w:vAlign w:val="bottom"/>
            <w:hideMark/>
          </w:tcPr>
          <w:p w14:paraId="1540989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-10000</w:t>
            </w:r>
          </w:p>
        </w:tc>
        <w:tc>
          <w:tcPr>
            <w:tcW w:w="1200" w:type="dxa"/>
            <w:tcBorders>
              <w:top w:val="nil"/>
              <w:left w:val="nil"/>
              <w:bottom w:val="single" w:sz="4" w:space="0" w:color="auto"/>
              <w:right w:val="single" w:sz="4" w:space="0" w:color="auto"/>
            </w:tcBorders>
            <w:shd w:val="clear" w:color="auto" w:fill="auto"/>
            <w:vAlign w:val="bottom"/>
            <w:hideMark/>
          </w:tcPr>
          <w:p w14:paraId="6A29A0E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5A0EC0E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single" w:sz="4" w:space="0" w:color="auto"/>
            </w:tcBorders>
            <w:shd w:val="clear" w:color="auto" w:fill="auto"/>
            <w:vAlign w:val="bottom"/>
            <w:hideMark/>
          </w:tcPr>
          <w:p w14:paraId="030AD827"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5213042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3E93C1B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nil"/>
            </w:tcBorders>
            <w:shd w:val="clear" w:color="auto" w:fill="auto"/>
            <w:noWrap/>
            <w:vAlign w:val="bottom"/>
            <w:hideMark/>
          </w:tcPr>
          <w:p w14:paraId="457B36A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22ECDF8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39E29967" w14:textId="77777777" w:rsidTr="00D37DF6">
        <w:trPr>
          <w:gridAfter w:val="2"/>
          <w:wAfter w:w="35" w:type="dxa"/>
          <w:trHeight w:val="255"/>
        </w:trPr>
        <w:tc>
          <w:tcPr>
            <w:tcW w:w="2552" w:type="dxa"/>
            <w:tcBorders>
              <w:top w:val="nil"/>
              <w:left w:val="single" w:sz="4" w:space="0" w:color="auto"/>
              <w:bottom w:val="single" w:sz="4" w:space="0" w:color="auto"/>
              <w:right w:val="single" w:sz="4" w:space="0" w:color="auto"/>
            </w:tcBorders>
            <w:shd w:val="clear" w:color="auto" w:fill="auto"/>
            <w:hideMark/>
          </w:tcPr>
          <w:p w14:paraId="1E19835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Массовый спорт</w:t>
            </w:r>
          </w:p>
        </w:tc>
        <w:tc>
          <w:tcPr>
            <w:tcW w:w="435" w:type="dxa"/>
            <w:tcBorders>
              <w:top w:val="nil"/>
              <w:left w:val="nil"/>
              <w:bottom w:val="single" w:sz="4" w:space="0" w:color="auto"/>
              <w:right w:val="single" w:sz="4" w:space="0" w:color="auto"/>
            </w:tcBorders>
            <w:shd w:val="clear" w:color="auto" w:fill="auto"/>
            <w:hideMark/>
          </w:tcPr>
          <w:p w14:paraId="53D0FAB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11</w:t>
            </w:r>
          </w:p>
        </w:tc>
        <w:tc>
          <w:tcPr>
            <w:tcW w:w="435" w:type="dxa"/>
            <w:tcBorders>
              <w:top w:val="nil"/>
              <w:left w:val="nil"/>
              <w:bottom w:val="single" w:sz="4" w:space="0" w:color="auto"/>
              <w:right w:val="single" w:sz="4" w:space="0" w:color="auto"/>
            </w:tcBorders>
            <w:shd w:val="clear" w:color="auto" w:fill="auto"/>
            <w:hideMark/>
          </w:tcPr>
          <w:p w14:paraId="132F5BA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1ADCFF3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xml:space="preserve">0000000000 </w:t>
            </w:r>
          </w:p>
        </w:tc>
        <w:tc>
          <w:tcPr>
            <w:tcW w:w="517" w:type="dxa"/>
            <w:tcBorders>
              <w:top w:val="nil"/>
              <w:left w:val="nil"/>
              <w:bottom w:val="single" w:sz="4" w:space="0" w:color="auto"/>
              <w:right w:val="single" w:sz="4" w:space="0" w:color="auto"/>
            </w:tcBorders>
            <w:shd w:val="clear" w:color="auto" w:fill="auto"/>
            <w:vAlign w:val="bottom"/>
            <w:hideMark/>
          </w:tcPr>
          <w:p w14:paraId="2B370AF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79AC6B7C"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10 000,00</w:t>
            </w:r>
          </w:p>
        </w:tc>
        <w:tc>
          <w:tcPr>
            <w:tcW w:w="1273" w:type="dxa"/>
            <w:tcBorders>
              <w:top w:val="nil"/>
              <w:left w:val="nil"/>
              <w:bottom w:val="single" w:sz="4" w:space="0" w:color="auto"/>
              <w:right w:val="single" w:sz="4" w:space="0" w:color="auto"/>
            </w:tcBorders>
            <w:shd w:val="clear" w:color="auto" w:fill="auto"/>
            <w:vAlign w:val="bottom"/>
            <w:hideMark/>
          </w:tcPr>
          <w:p w14:paraId="66A4785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-10000</w:t>
            </w:r>
          </w:p>
        </w:tc>
        <w:tc>
          <w:tcPr>
            <w:tcW w:w="1200" w:type="dxa"/>
            <w:tcBorders>
              <w:top w:val="nil"/>
              <w:left w:val="nil"/>
              <w:bottom w:val="single" w:sz="4" w:space="0" w:color="auto"/>
              <w:right w:val="single" w:sz="4" w:space="0" w:color="auto"/>
            </w:tcBorders>
            <w:shd w:val="clear" w:color="auto" w:fill="auto"/>
            <w:vAlign w:val="bottom"/>
            <w:hideMark/>
          </w:tcPr>
          <w:p w14:paraId="4EAAA5F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03AD92D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single" w:sz="4" w:space="0" w:color="auto"/>
            </w:tcBorders>
            <w:shd w:val="clear" w:color="auto" w:fill="auto"/>
            <w:vAlign w:val="bottom"/>
            <w:hideMark/>
          </w:tcPr>
          <w:p w14:paraId="34E78FC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283DCA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07B4A2D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nil"/>
            </w:tcBorders>
            <w:shd w:val="clear" w:color="auto" w:fill="auto"/>
            <w:noWrap/>
            <w:vAlign w:val="bottom"/>
            <w:hideMark/>
          </w:tcPr>
          <w:p w14:paraId="37D830C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BD51DB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4A4B3B6D" w14:textId="77777777" w:rsidTr="00D37DF6">
        <w:trPr>
          <w:gridAfter w:val="2"/>
          <w:wAfter w:w="35" w:type="dxa"/>
          <w:trHeight w:val="285"/>
        </w:trPr>
        <w:tc>
          <w:tcPr>
            <w:tcW w:w="2552" w:type="dxa"/>
            <w:tcBorders>
              <w:top w:val="nil"/>
              <w:left w:val="single" w:sz="4" w:space="0" w:color="auto"/>
              <w:bottom w:val="single" w:sz="4" w:space="0" w:color="auto"/>
              <w:right w:val="single" w:sz="4" w:space="0" w:color="auto"/>
            </w:tcBorders>
            <w:shd w:val="clear" w:color="auto" w:fill="auto"/>
            <w:hideMark/>
          </w:tcPr>
          <w:p w14:paraId="4523D1A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Комплексы процессных мероприятий</w:t>
            </w:r>
          </w:p>
        </w:tc>
        <w:tc>
          <w:tcPr>
            <w:tcW w:w="435" w:type="dxa"/>
            <w:tcBorders>
              <w:top w:val="nil"/>
              <w:left w:val="nil"/>
              <w:bottom w:val="single" w:sz="4" w:space="0" w:color="auto"/>
              <w:right w:val="single" w:sz="4" w:space="0" w:color="auto"/>
            </w:tcBorders>
            <w:shd w:val="clear" w:color="auto" w:fill="auto"/>
            <w:hideMark/>
          </w:tcPr>
          <w:p w14:paraId="0A2F716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11</w:t>
            </w:r>
          </w:p>
        </w:tc>
        <w:tc>
          <w:tcPr>
            <w:tcW w:w="435" w:type="dxa"/>
            <w:tcBorders>
              <w:top w:val="nil"/>
              <w:left w:val="nil"/>
              <w:bottom w:val="single" w:sz="4" w:space="0" w:color="auto"/>
              <w:right w:val="single" w:sz="4" w:space="0" w:color="auto"/>
            </w:tcBorders>
            <w:shd w:val="clear" w:color="auto" w:fill="auto"/>
            <w:hideMark/>
          </w:tcPr>
          <w:p w14:paraId="591D4B1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53D580D3"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0140000000</w:t>
            </w:r>
          </w:p>
        </w:tc>
        <w:tc>
          <w:tcPr>
            <w:tcW w:w="517" w:type="dxa"/>
            <w:tcBorders>
              <w:top w:val="nil"/>
              <w:left w:val="nil"/>
              <w:bottom w:val="single" w:sz="4" w:space="0" w:color="auto"/>
              <w:right w:val="single" w:sz="4" w:space="0" w:color="auto"/>
            </w:tcBorders>
            <w:shd w:val="clear" w:color="auto" w:fill="auto"/>
            <w:vAlign w:val="bottom"/>
            <w:hideMark/>
          </w:tcPr>
          <w:p w14:paraId="40BBFA97"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068947D4"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10 000,00</w:t>
            </w:r>
          </w:p>
        </w:tc>
        <w:tc>
          <w:tcPr>
            <w:tcW w:w="1273" w:type="dxa"/>
            <w:tcBorders>
              <w:top w:val="nil"/>
              <w:left w:val="nil"/>
              <w:bottom w:val="single" w:sz="4" w:space="0" w:color="auto"/>
              <w:right w:val="single" w:sz="4" w:space="0" w:color="auto"/>
            </w:tcBorders>
            <w:shd w:val="clear" w:color="auto" w:fill="auto"/>
            <w:vAlign w:val="bottom"/>
            <w:hideMark/>
          </w:tcPr>
          <w:p w14:paraId="5B9542B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-10000</w:t>
            </w:r>
          </w:p>
        </w:tc>
        <w:tc>
          <w:tcPr>
            <w:tcW w:w="1200" w:type="dxa"/>
            <w:tcBorders>
              <w:top w:val="nil"/>
              <w:left w:val="nil"/>
              <w:bottom w:val="single" w:sz="4" w:space="0" w:color="auto"/>
              <w:right w:val="single" w:sz="4" w:space="0" w:color="auto"/>
            </w:tcBorders>
            <w:shd w:val="clear" w:color="auto" w:fill="auto"/>
            <w:vAlign w:val="bottom"/>
            <w:hideMark/>
          </w:tcPr>
          <w:p w14:paraId="082E4BB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731C6DE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single" w:sz="4" w:space="0" w:color="auto"/>
            </w:tcBorders>
            <w:shd w:val="clear" w:color="auto" w:fill="auto"/>
            <w:vAlign w:val="bottom"/>
            <w:hideMark/>
          </w:tcPr>
          <w:p w14:paraId="24B0DB0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FCFB10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4DC71B5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nil"/>
            </w:tcBorders>
            <w:shd w:val="clear" w:color="auto" w:fill="auto"/>
            <w:noWrap/>
            <w:vAlign w:val="bottom"/>
            <w:hideMark/>
          </w:tcPr>
          <w:p w14:paraId="6A7051C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71FE77E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5D7561CC" w14:textId="77777777" w:rsidTr="00D37DF6">
        <w:trPr>
          <w:gridAfter w:val="2"/>
          <w:wAfter w:w="35" w:type="dxa"/>
          <w:trHeight w:val="255"/>
        </w:trPr>
        <w:tc>
          <w:tcPr>
            <w:tcW w:w="2552" w:type="dxa"/>
            <w:tcBorders>
              <w:top w:val="nil"/>
              <w:left w:val="single" w:sz="4" w:space="0" w:color="auto"/>
              <w:bottom w:val="single" w:sz="4" w:space="0" w:color="auto"/>
              <w:right w:val="single" w:sz="4" w:space="0" w:color="auto"/>
            </w:tcBorders>
            <w:shd w:val="clear" w:color="000000" w:fill="FFFFFF"/>
            <w:hideMark/>
          </w:tcPr>
          <w:p w14:paraId="4333A255"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Комплекс процессных мероприятий «Развитие физической культуры и спорта»</w:t>
            </w:r>
          </w:p>
        </w:tc>
        <w:tc>
          <w:tcPr>
            <w:tcW w:w="435" w:type="dxa"/>
            <w:tcBorders>
              <w:top w:val="nil"/>
              <w:left w:val="nil"/>
              <w:bottom w:val="single" w:sz="4" w:space="0" w:color="auto"/>
              <w:right w:val="single" w:sz="4" w:space="0" w:color="auto"/>
            </w:tcBorders>
            <w:shd w:val="clear" w:color="auto" w:fill="auto"/>
            <w:hideMark/>
          </w:tcPr>
          <w:p w14:paraId="2EE779A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11</w:t>
            </w:r>
          </w:p>
        </w:tc>
        <w:tc>
          <w:tcPr>
            <w:tcW w:w="435" w:type="dxa"/>
            <w:tcBorders>
              <w:top w:val="nil"/>
              <w:left w:val="nil"/>
              <w:bottom w:val="single" w:sz="4" w:space="0" w:color="auto"/>
              <w:right w:val="single" w:sz="4" w:space="0" w:color="auto"/>
            </w:tcBorders>
            <w:shd w:val="clear" w:color="auto" w:fill="auto"/>
            <w:hideMark/>
          </w:tcPr>
          <w:p w14:paraId="0132252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7BC71E5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0141100000</w:t>
            </w:r>
          </w:p>
        </w:tc>
        <w:tc>
          <w:tcPr>
            <w:tcW w:w="517" w:type="dxa"/>
            <w:tcBorders>
              <w:top w:val="nil"/>
              <w:left w:val="nil"/>
              <w:bottom w:val="single" w:sz="4" w:space="0" w:color="auto"/>
              <w:right w:val="single" w:sz="4" w:space="0" w:color="auto"/>
            </w:tcBorders>
            <w:shd w:val="clear" w:color="auto" w:fill="auto"/>
            <w:vAlign w:val="bottom"/>
            <w:hideMark/>
          </w:tcPr>
          <w:p w14:paraId="20E3775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5165857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10 000,00</w:t>
            </w:r>
          </w:p>
        </w:tc>
        <w:tc>
          <w:tcPr>
            <w:tcW w:w="1273" w:type="dxa"/>
            <w:tcBorders>
              <w:top w:val="nil"/>
              <w:left w:val="nil"/>
              <w:bottom w:val="single" w:sz="4" w:space="0" w:color="auto"/>
              <w:right w:val="single" w:sz="4" w:space="0" w:color="auto"/>
            </w:tcBorders>
            <w:shd w:val="clear" w:color="auto" w:fill="auto"/>
            <w:vAlign w:val="bottom"/>
            <w:hideMark/>
          </w:tcPr>
          <w:p w14:paraId="3EBD152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-10000</w:t>
            </w:r>
          </w:p>
        </w:tc>
        <w:tc>
          <w:tcPr>
            <w:tcW w:w="1200" w:type="dxa"/>
            <w:tcBorders>
              <w:top w:val="nil"/>
              <w:left w:val="nil"/>
              <w:bottom w:val="single" w:sz="4" w:space="0" w:color="auto"/>
              <w:right w:val="single" w:sz="4" w:space="0" w:color="auto"/>
            </w:tcBorders>
            <w:shd w:val="clear" w:color="auto" w:fill="auto"/>
            <w:vAlign w:val="bottom"/>
            <w:hideMark/>
          </w:tcPr>
          <w:p w14:paraId="76E1F9A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563325C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single" w:sz="4" w:space="0" w:color="auto"/>
            </w:tcBorders>
            <w:shd w:val="clear" w:color="auto" w:fill="auto"/>
            <w:vAlign w:val="bottom"/>
            <w:hideMark/>
          </w:tcPr>
          <w:p w14:paraId="033D206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5B11ED55"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9CAB9C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nil"/>
            </w:tcBorders>
            <w:shd w:val="clear" w:color="auto" w:fill="auto"/>
            <w:noWrap/>
            <w:vAlign w:val="bottom"/>
            <w:hideMark/>
          </w:tcPr>
          <w:p w14:paraId="51453D3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84941F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6E92211F" w14:textId="77777777" w:rsidTr="00D37DF6">
        <w:trPr>
          <w:gridAfter w:val="2"/>
          <w:wAfter w:w="35" w:type="dxa"/>
          <w:trHeight w:val="465"/>
        </w:trPr>
        <w:tc>
          <w:tcPr>
            <w:tcW w:w="2552" w:type="dxa"/>
            <w:tcBorders>
              <w:top w:val="nil"/>
              <w:left w:val="single" w:sz="4" w:space="0" w:color="auto"/>
              <w:bottom w:val="single" w:sz="4" w:space="0" w:color="auto"/>
              <w:right w:val="single" w:sz="4" w:space="0" w:color="auto"/>
            </w:tcBorders>
            <w:shd w:val="clear" w:color="000000" w:fill="FFFFFF"/>
            <w:hideMark/>
          </w:tcPr>
          <w:p w14:paraId="7B35B59C" w14:textId="77777777" w:rsidR="002161C8" w:rsidRPr="005C5D0F" w:rsidRDefault="002161C8" w:rsidP="00D37DF6">
            <w:pPr>
              <w:spacing w:after="0" w:line="240" w:lineRule="auto"/>
              <w:rPr>
                <w:rFonts w:ascii="Arial" w:hAnsi="Arial" w:cs="Arial"/>
                <w:color w:val="282828"/>
                <w:sz w:val="18"/>
                <w:szCs w:val="18"/>
              </w:rPr>
            </w:pPr>
            <w:r w:rsidRPr="005C5D0F">
              <w:rPr>
                <w:rFonts w:ascii="Arial" w:hAnsi="Arial" w:cs="Arial"/>
                <w:color w:val="282828"/>
                <w:sz w:val="18"/>
                <w:szCs w:val="18"/>
              </w:rPr>
              <w:t>Направление расходов на развитие физической культуры и спорта</w:t>
            </w:r>
          </w:p>
        </w:tc>
        <w:tc>
          <w:tcPr>
            <w:tcW w:w="435" w:type="dxa"/>
            <w:tcBorders>
              <w:top w:val="nil"/>
              <w:left w:val="nil"/>
              <w:bottom w:val="single" w:sz="4" w:space="0" w:color="auto"/>
              <w:right w:val="single" w:sz="4" w:space="0" w:color="auto"/>
            </w:tcBorders>
            <w:shd w:val="clear" w:color="auto" w:fill="auto"/>
            <w:hideMark/>
          </w:tcPr>
          <w:p w14:paraId="56850E1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11</w:t>
            </w:r>
          </w:p>
        </w:tc>
        <w:tc>
          <w:tcPr>
            <w:tcW w:w="435" w:type="dxa"/>
            <w:tcBorders>
              <w:top w:val="nil"/>
              <w:left w:val="nil"/>
              <w:bottom w:val="single" w:sz="4" w:space="0" w:color="auto"/>
              <w:right w:val="single" w:sz="4" w:space="0" w:color="auto"/>
            </w:tcBorders>
            <w:shd w:val="clear" w:color="auto" w:fill="auto"/>
            <w:hideMark/>
          </w:tcPr>
          <w:p w14:paraId="497A8243"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7BE4327B"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0141100120</w:t>
            </w:r>
          </w:p>
        </w:tc>
        <w:tc>
          <w:tcPr>
            <w:tcW w:w="517" w:type="dxa"/>
            <w:tcBorders>
              <w:top w:val="nil"/>
              <w:left w:val="nil"/>
              <w:bottom w:val="single" w:sz="4" w:space="0" w:color="auto"/>
              <w:right w:val="single" w:sz="4" w:space="0" w:color="auto"/>
            </w:tcBorders>
            <w:shd w:val="clear" w:color="auto" w:fill="auto"/>
            <w:vAlign w:val="bottom"/>
            <w:hideMark/>
          </w:tcPr>
          <w:p w14:paraId="7C71995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2D144D70"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10 000,00</w:t>
            </w:r>
          </w:p>
        </w:tc>
        <w:tc>
          <w:tcPr>
            <w:tcW w:w="1273" w:type="dxa"/>
            <w:tcBorders>
              <w:top w:val="nil"/>
              <w:left w:val="nil"/>
              <w:bottom w:val="single" w:sz="4" w:space="0" w:color="auto"/>
              <w:right w:val="single" w:sz="4" w:space="0" w:color="auto"/>
            </w:tcBorders>
            <w:shd w:val="clear" w:color="auto" w:fill="auto"/>
            <w:vAlign w:val="bottom"/>
            <w:hideMark/>
          </w:tcPr>
          <w:p w14:paraId="7EEB896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-10000</w:t>
            </w:r>
          </w:p>
        </w:tc>
        <w:tc>
          <w:tcPr>
            <w:tcW w:w="1200" w:type="dxa"/>
            <w:tcBorders>
              <w:top w:val="nil"/>
              <w:left w:val="nil"/>
              <w:bottom w:val="single" w:sz="4" w:space="0" w:color="auto"/>
              <w:right w:val="single" w:sz="4" w:space="0" w:color="auto"/>
            </w:tcBorders>
            <w:shd w:val="clear" w:color="auto" w:fill="auto"/>
            <w:vAlign w:val="bottom"/>
            <w:hideMark/>
          </w:tcPr>
          <w:p w14:paraId="2D02BB0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5CCD3B5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single" w:sz="4" w:space="0" w:color="auto"/>
            </w:tcBorders>
            <w:shd w:val="clear" w:color="auto" w:fill="auto"/>
            <w:vAlign w:val="bottom"/>
            <w:hideMark/>
          </w:tcPr>
          <w:p w14:paraId="4869EC2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296019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6FC8D5A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nil"/>
            </w:tcBorders>
            <w:shd w:val="clear" w:color="auto" w:fill="auto"/>
            <w:noWrap/>
            <w:vAlign w:val="bottom"/>
            <w:hideMark/>
          </w:tcPr>
          <w:p w14:paraId="06B8430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5F1212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6C7FF031" w14:textId="77777777" w:rsidTr="00D37DF6">
        <w:trPr>
          <w:gridAfter w:val="2"/>
          <w:wAfter w:w="35" w:type="dxa"/>
          <w:trHeight w:val="495"/>
        </w:trPr>
        <w:tc>
          <w:tcPr>
            <w:tcW w:w="2552" w:type="dxa"/>
            <w:tcBorders>
              <w:top w:val="nil"/>
              <w:left w:val="single" w:sz="4" w:space="0" w:color="auto"/>
              <w:bottom w:val="single" w:sz="4" w:space="0" w:color="auto"/>
              <w:right w:val="single" w:sz="4" w:space="0" w:color="auto"/>
            </w:tcBorders>
            <w:shd w:val="clear" w:color="auto" w:fill="auto"/>
            <w:hideMark/>
          </w:tcPr>
          <w:p w14:paraId="770D8C6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5DD166F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11</w:t>
            </w:r>
          </w:p>
        </w:tc>
        <w:tc>
          <w:tcPr>
            <w:tcW w:w="435" w:type="dxa"/>
            <w:tcBorders>
              <w:top w:val="nil"/>
              <w:left w:val="nil"/>
              <w:bottom w:val="single" w:sz="4" w:space="0" w:color="auto"/>
              <w:right w:val="single" w:sz="4" w:space="0" w:color="auto"/>
            </w:tcBorders>
            <w:shd w:val="clear" w:color="auto" w:fill="auto"/>
            <w:hideMark/>
          </w:tcPr>
          <w:p w14:paraId="45693B6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71188E12"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0141100120</w:t>
            </w:r>
          </w:p>
        </w:tc>
        <w:tc>
          <w:tcPr>
            <w:tcW w:w="517" w:type="dxa"/>
            <w:tcBorders>
              <w:top w:val="nil"/>
              <w:left w:val="nil"/>
              <w:bottom w:val="single" w:sz="4" w:space="0" w:color="auto"/>
              <w:right w:val="single" w:sz="4" w:space="0" w:color="auto"/>
            </w:tcBorders>
            <w:shd w:val="clear" w:color="auto" w:fill="auto"/>
            <w:vAlign w:val="bottom"/>
            <w:hideMark/>
          </w:tcPr>
          <w:p w14:paraId="560F3675"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200</w:t>
            </w:r>
          </w:p>
        </w:tc>
        <w:tc>
          <w:tcPr>
            <w:tcW w:w="1200" w:type="dxa"/>
            <w:tcBorders>
              <w:top w:val="nil"/>
              <w:left w:val="nil"/>
              <w:bottom w:val="single" w:sz="4" w:space="0" w:color="auto"/>
              <w:right w:val="single" w:sz="4" w:space="0" w:color="auto"/>
            </w:tcBorders>
            <w:shd w:val="clear" w:color="auto" w:fill="auto"/>
            <w:vAlign w:val="bottom"/>
            <w:hideMark/>
          </w:tcPr>
          <w:p w14:paraId="20A91254"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10 000,00</w:t>
            </w:r>
          </w:p>
        </w:tc>
        <w:tc>
          <w:tcPr>
            <w:tcW w:w="1273" w:type="dxa"/>
            <w:tcBorders>
              <w:top w:val="nil"/>
              <w:left w:val="nil"/>
              <w:bottom w:val="single" w:sz="4" w:space="0" w:color="auto"/>
              <w:right w:val="single" w:sz="4" w:space="0" w:color="auto"/>
            </w:tcBorders>
            <w:shd w:val="clear" w:color="auto" w:fill="auto"/>
            <w:vAlign w:val="bottom"/>
            <w:hideMark/>
          </w:tcPr>
          <w:p w14:paraId="1130E29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-10000</w:t>
            </w:r>
          </w:p>
        </w:tc>
        <w:tc>
          <w:tcPr>
            <w:tcW w:w="1200" w:type="dxa"/>
            <w:tcBorders>
              <w:top w:val="nil"/>
              <w:left w:val="nil"/>
              <w:bottom w:val="single" w:sz="4" w:space="0" w:color="auto"/>
              <w:right w:val="single" w:sz="4" w:space="0" w:color="auto"/>
            </w:tcBorders>
            <w:shd w:val="clear" w:color="auto" w:fill="auto"/>
            <w:vAlign w:val="bottom"/>
            <w:hideMark/>
          </w:tcPr>
          <w:p w14:paraId="1B720FB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01D22DF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single" w:sz="4" w:space="0" w:color="auto"/>
            </w:tcBorders>
            <w:shd w:val="clear" w:color="auto" w:fill="auto"/>
            <w:vAlign w:val="bottom"/>
            <w:hideMark/>
          </w:tcPr>
          <w:p w14:paraId="773AE71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29C0A00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5DC7CCF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nil"/>
            </w:tcBorders>
            <w:shd w:val="clear" w:color="auto" w:fill="auto"/>
            <w:noWrap/>
            <w:vAlign w:val="bottom"/>
            <w:hideMark/>
          </w:tcPr>
          <w:p w14:paraId="550FD25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5B05119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5EFA22D1" w14:textId="77777777" w:rsidTr="00D37DF6">
        <w:trPr>
          <w:gridAfter w:val="2"/>
          <w:wAfter w:w="35" w:type="dxa"/>
          <w:trHeight w:val="750"/>
        </w:trPr>
        <w:tc>
          <w:tcPr>
            <w:tcW w:w="2552" w:type="dxa"/>
            <w:tcBorders>
              <w:top w:val="nil"/>
              <w:left w:val="single" w:sz="4" w:space="0" w:color="auto"/>
              <w:bottom w:val="single" w:sz="4" w:space="0" w:color="auto"/>
              <w:right w:val="single" w:sz="4" w:space="0" w:color="auto"/>
            </w:tcBorders>
            <w:shd w:val="clear" w:color="auto" w:fill="auto"/>
            <w:hideMark/>
          </w:tcPr>
          <w:p w14:paraId="032E860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Иные закупки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2AD9A37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11</w:t>
            </w:r>
          </w:p>
        </w:tc>
        <w:tc>
          <w:tcPr>
            <w:tcW w:w="435" w:type="dxa"/>
            <w:tcBorders>
              <w:top w:val="nil"/>
              <w:left w:val="nil"/>
              <w:bottom w:val="single" w:sz="4" w:space="0" w:color="auto"/>
              <w:right w:val="single" w:sz="4" w:space="0" w:color="auto"/>
            </w:tcBorders>
            <w:shd w:val="clear" w:color="auto" w:fill="auto"/>
            <w:hideMark/>
          </w:tcPr>
          <w:p w14:paraId="7A61315F"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7DB0073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0141100120</w:t>
            </w:r>
          </w:p>
        </w:tc>
        <w:tc>
          <w:tcPr>
            <w:tcW w:w="517" w:type="dxa"/>
            <w:tcBorders>
              <w:top w:val="nil"/>
              <w:left w:val="nil"/>
              <w:bottom w:val="single" w:sz="4" w:space="0" w:color="auto"/>
              <w:right w:val="single" w:sz="4" w:space="0" w:color="auto"/>
            </w:tcBorders>
            <w:shd w:val="clear" w:color="auto" w:fill="auto"/>
            <w:vAlign w:val="bottom"/>
            <w:hideMark/>
          </w:tcPr>
          <w:p w14:paraId="6512A791"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240</w:t>
            </w:r>
          </w:p>
        </w:tc>
        <w:tc>
          <w:tcPr>
            <w:tcW w:w="1200" w:type="dxa"/>
            <w:tcBorders>
              <w:top w:val="nil"/>
              <w:left w:val="nil"/>
              <w:bottom w:val="single" w:sz="4" w:space="0" w:color="auto"/>
              <w:right w:val="single" w:sz="4" w:space="0" w:color="auto"/>
            </w:tcBorders>
            <w:shd w:val="clear" w:color="auto" w:fill="auto"/>
            <w:vAlign w:val="bottom"/>
            <w:hideMark/>
          </w:tcPr>
          <w:p w14:paraId="17B361FC"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10 000,00</w:t>
            </w:r>
          </w:p>
        </w:tc>
        <w:tc>
          <w:tcPr>
            <w:tcW w:w="1273" w:type="dxa"/>
            <w:tcBorders>
              <w:top w:val="nil"/>
              <w:left w:val="nil"/>
              <w:bottom w:val="single" w:sz="4" w:space="0" w:color="auto"/>
              <w:right w:val="single" w:sz="4" w:space="0" w:color="auto"/>
            </w:tcBorders>
            <w:shd w:val="clear" w:color="auto" w:fill="auto"/>
            <w:vAlign w:val="bottom"/>
            <w:hideMark/>
          </w:tcPr>
          <w:p w14:paraId="57C2C12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-10000</w:t>
            </w:r>
          </w:p>
        </w:tc>
        <w:tc>
          <w:tcPr>
            <w:tcW w:w="1200" w:type="dxa"/>
            <w:tcBorders>
              <w:top w:val="nil"/>
              <w:left w:val="nil"/>
              <w:bottom w:val="single" w:sz="4" w:space="0" w:color="auto"/>
              <w:right w:val="single" w:sz="4" w:space="0" w:color="auto"/>
            </w:tcBorders>
            <w:shd w:val="clear" w:color="auto" w:fill="auto"/>
            <w:vAlign w:val="bottom"/>
            <w:hideMark/>
          </w:tcPr>
          <w:p w14:paraId="6578253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4D38B67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single" w:sz="4" w:space="0" w:color="auto"/>
            </w:tcBorders>
            <w:shd w:val="clear" w:color="auto" w:fill="auto"/>
            <w:vAlign w:val="bottom"/>
            <w:hideMark/>
          </w:tcPr>
          <w:p w14:paraId="13BC433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386AEB2C"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78CCC32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nil"/>
            </w:tcBorders>
            <w:shd w:val="clear" w:color="auto" w:fill="auto"/>
            <w:noWrap/>
            <w:vAlign w:val="bottom"/>
            <w:hideMark/>
          </w:tcPr>
          <w:p w14:paraId="6268D7DC"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6B2E017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26C4A2A3" w14:textId="77777777" w:rsidTr="00D37DF6">
        <w:trPr>
          <w:gridAfter w:val="2"/>
          <w:wAfter w:w="35" w:type="dxa"/>
          <w:trHeight w:val="270"/>
        </w:trPr>
        <w:tc>
          <w:tcPr>
            <w:tcW w:w="2552" w:type="dxa"/>
            <w:tcBorders>
              <w:top w:val="nil"/>
              <w:left w:val="single" w:sz="4" w:space="0" w:color="auto"/>
              <w:bottom w:val="single" w:sz="4" w:space="0" w:color="auto"/>
              <w:right w:val="single" w:sz="4" w:space="0" w:color="auto"/>
            </w:tcBorders>
            <w:shd w:val="clear" w:color="auto" w:fill="auto"/>
            <w:hideMark/>
          </w:tcPr>
          <w:p w14:paraId="3D1692F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Прочая закупка товаров, работ и услуг для обеспечения государственных (муниципальных) нужд</w:t>
            </w:r>
          </w:p>
        </w:tc>
        <w:tc>
          <w:tcPr>
            <w:tcW w:w="435" w:type="dxa"/>
            <w:tcBorders>
              <w:top w:val="nil"/>
              <w:left w:val="nil"/>
              <w:bottom w:val="single" w:sz="4" w:space="0" w:color="auto"/>
              <w:right w:val="single" w:sz="4" w:space="0" w:color="auto"/>
            </w:tcBorders>
            <w:shd w:val="clear" w:color="auto" w:fill="auto"/>
            <w:hideMark/>
          </w:tcPr>
          <w:p w14:paraId="26106B1E"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11</w:t>
            </w:r>
          </w:p>
        </w:tc>
        <w:tc>
          <w:tcPr>
            <w:tcW w:w="435" w:type="dxa"/>
            <w:tcBorders>
              <w:top w:val="nil"/>
              <w:left w:val="nil"/>
              <w:bottom w:val="single" w:sz="4" w:space="0" w:color="auto"/>
              <w:right w:val="single" w:sz="4" w:space="0" w:color="auto"/>
            </w:tcBorders>
            <w:shd w:val="clear" w:color="auto" w:fill="auto"/>
            <w:hideMark/>
          </w:tcPr>
          <w:p w14:paraId="5EEA148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02</w:t>
            </w:r>
          </w:p>
        </w:tc>
        <w:tc>
          <w:tcPr>
            <w:tcW w:w="1218" w:type="dxa"/>
            <w:tcBorders>
              <w:top w:val="nil"/>
              <w:left w:val="nil"/>
              <w:bottom w:val="single" w:sz="4" w:space="0" w:color="auto"/>
              <w:right w:val="single" w:sz="4" w:space="0" w:color="auto"/>
            </w:tcBorders>
            <w:shd w:val="clear" w:color="auto" w:fill="auto"/>
            <w:vAlign w:val="bottom"/>
            <w:hideMark/>
          </w:tcPr>
          <w:p w14:paraId="55221C1D"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0141100120</w:t>
            </w:r>
          </w:p>
        </w:tc>
        <w:tc>
          <w:tcPr>
            <w:tcW w:w="517" w:type="dxa"/>
            <w:tcBorders>
              <w:top w:val="nil"/>
              <w:left w:val="nil"/>
              <w:bottom w:val="single" w:sz="4" w:space="0" w:color="auto"/>
              <w:right w:val="single" w:sz="4" w:space="0" w:color="auto"/>
            </w:tcBorders>
            <w:shd w:val="clear" w:color="auto" w:fill="auto"/>
            <w:vAlign w:val="bottom"/>
            <w:hideMark/>
          </w:tcPr>
          <w:p w14:paraId="189D70A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244</w:t>
            </w:r>
          </w:p>
        </w:tc>
        <w:tc>
          <w:tcPr>
            <w:tcW w:w="1200" w:type="dxa"/>
            <w:tcBorders>
              <w:top w:val="nil"/>
              <w:left w:val="nil"/>
              <w:bottom w:val="single" w:sz="4" w:space="0" w:color="auto"/>
              <w:right w:val="single" w:sz="4" w:space="0" w:color="auto"/>
            </w:tcBorders>
            <w:shd w:val="clear" w:color="auto" w:fill="auto"/>
            <w:vAlign w:val="bottom"/>
            <w:hideMark/>
          </w:tcPr>
          <w:p w14:paraId="6AF7BAFD"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10 000,00</w:t>
            </w:r>
          </w:p>
        </w:tc>
        <w:tc>
          <w:tcPr>
            <w:tcW w:w="1273" w:type="dxa"/>
            <w:tcBorders>
              <w:top w:val="nil"/>
              <w:left w:val="nil"/>
              <w:bottom w:val="single" w:sz="4" w:space="0" w:color="auto"/>
              <w:right w:val="single" w:sz="4" w:space="0" w:color="auto"/>
            </w:tcBorders>
            <w:shd w:val="clear" w:color="auto" w:fill="auto"/>
            <w:vAlign w:val="bottom"/>
            <w:hideMark/>
          </w:tcPr>
          <w:p w14:paraId="3CCD739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-10000</w:t>
            </w:r>
          </w:p>
        </w:tc>
        <w:tc>
          <w:tcPr>
            <w:tcW w:w="1200" w:type="dxa"/>
            <w:tcBorders>
              <w:top w:val="nil"/>
              <w:left w:val="nil"/>
              <w:bottom w:val="single" w:sz="4" w:space="0" w:color="auto"/>
              <w:right w:val="single" w:sz="4" w:space="0" w:color="auto"/>
            </w:tcBorders>
            <w:shd w:val="clear" w:color="auto" w:fill="auto"/>
            <w:vAlign w:val="bottom"/>
            <w:hideMark/>
          </w:tcPr>
          <w:p w14:paraId="30D7850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571720F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single" w:sz="4" w:space="0" w:color="auto"/>
            </w:tcBorders>
            <w:shd w:val="clear" w:color="auto" w:fill="auto"/>
            <w:vAlign w:val="bottom"/>
            <w:hideMark/>
          </w:tcPr>
          <w:p w14:paraId="2D5902F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4AD2B58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953" w:type="dxa"/>
            <w:gridSpan w:val="2"/>
            <w:tcBorders>
              <w:top w:val="nil"/>
              <w:left w:val="nil"/>
              <w:bottom w:val="single" w:sz="4" w:space="0" w:color="auto"/>
              <w:right w:val="single" w:sz="4" w:space="0" w:color="auto"/>
            </w:tcBorders>
            <w:shd w:val="clear" w:color="auto" w:fill="auto"/>
            <w:vAlign w:val="bottom"/>
            <w:hideMark/>
          </w:tcPr>
          <w:p w14:paraId="108A33E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c>
          <w:tcPr>
            <w:tcW w:w="1120" w:type="dxa"/>
            <w:tcBorders>
              <w:top w:val="nil"/>
              <w:left w:val="nil"/>
              <w:bottom w:val="single" w:sz="4" w:space="0" w:color="auto"/>
              <w:right w:val="nil"/>
            </w:tcBorders>
            <w:shd w:val="clear" w:color="auto" w:fill="auto"/>
            <w:noWrap/>
            <w:vAlign w:val="bottom"/>
            <w:hideMark/>
          </w:tcPr>
          <w:p w14:paraId="20F5686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01B20DB6"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10 000,00</w:t>
            </w:r>
          </w:p>
        </w:tc>
      </w:tr>
      <w:tr w:rsidR="002161C8" w:rsidRPr="005C5D0F" w14:paraId="5F01CEF0" w14:textId="77777777" w:rsidTr="00D37DF6">
        <w:trPr>
          <w:gridAfter w:val="2"/>
          <w:wAfter w:w="35" w:type="dxa"/>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609FFE7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Условно утвержденные расходы</w:t>
            </w:r>
          </w:p>
        </w:tc>
        <w:tc>
          <w:tcPr>
            <w:tcW w:w="435" w:type="dxa"/>
            <w:tcBorders>
              <w:top w:val="nil"/>
              <w:left w:val="nil"/>
              <w:bottom w:val="single" w:sz="4" w:space="0" w:color="auto"/>
              <w:right w:val="single" w:sz="4" w:space="0" w:color="auto"/>
            </w:tcBorders>
            <w:shd w:val="clear" w:color="auto" w:fill="auto"/>
            <w:hideMark/>
          </w:tcPr>
          <w:p w14:paraId="74F0FA8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99</w:t>
            </w:r>
          </w:p>
        </w:tc>
        <w:tc>
          <w:tcPr>
            <w:tcW w:w="435" w:type="dxa"/>
            <w:tcBorders>
              <w:top w:val="nil"/>
              <w:left w:val="nil"/>
              <w:bottom w:val="single" w:sz="4" w:space="0" w:color="auto"/>
              <w:right w:val="single" w:sz="4" w:space="0" w:color="auto"/>
            </w:tcBorders>
            <w:shd w:val="clear" w:color="auto" w:fill="auto"/>
            <w:hideMark/>
          </w:tcPr>
          <w:p w14:paraId="5BC735A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99</w:t>
            </w:r>
          </w:p>
        </w:tc>
        <w:tc>
          <w:tcPr>
            <w:tcW w:w="1218" w:type="dxa"/>
            <w:tcBorders>
              <w:top w:val="nil"/>
              <w:left w:val="nil"/>
              <w:bottom w:val="single" w:sz="4" w:space="0" w:color="auto"/>
              <w:right w:val="single" w:sz="4" w:space="0" w:color="auto"/>
            </w:tcBorders>
            <w:shd w:val="clear" w:color="auto" w:fill="auto"/>
            <w:vAlign w:val="bottom"/>
            <w:hideMark/>
          </w:tcPr>
          <w:p w14:paraId="04630FC8"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9900000000</w:t>
            </w:r>
          </w:p>
        </w:tc>
        <w:tc>
          <w:tcPr>
            <w:tcW w:w="517" w:type="dxa"/>
            <w:tcBorders>
              <w:top w:val="nil"/>
              <w:left w:val="nil"/>
              <w:bottom w:val="single" w:sz="4" w:space="0" w:color="auto"/>
              <w:right w:val="single" w:sz="4" w:space="0" w:color="auto"/>
            </w:tcBorders>
            <w:shd w:val="clear" w:color="auto" w:fill="auto"/>
            <w:vAlign w:val="bottom"/>
            <w:hideMark/>
          </w:tcPr>
          <w:p w14:paraId="67612EA4"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16473241"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0,00</w:t>
            </w:r>
          </w:p>
        </w:tc>
        <w:tc>
          <w:tcPr>
            <w:tcW w:w="1273" w:type="dxa"/>
            <w:tcBorders>
              <w:top w:val="nil"/>
              <w:left w:val="nil"/>
              <w:bottom w:val="single" w:sz="4" w:space="0" w:color="auto"/>
              <w:right w:val="single" w:sz="4" w:space="0" w:color="auto"/>
            </w:tcBorders>
            <w:shd w:val="clear" w:color="auto" w:fill="auto"/>
            <w:vAlign w:val="bottom"/>
            <w:hideMark/>
          </w:tcPr>
          <w:p w14:paraId="445FB7F0"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2720413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nil"/>
              <w:left w:val="nil"/>
              <w:bottom w:val="single" w:sz="4" w:space="0" w:color="auto"/>
              <w:right w:val="single" w:sz="4" w:space="0" w:color="auto"/>
            </w:tcBorders>
            <w:shd w:val="clear" w:color="auto" w:fill="auto"/>
            <w:vAlign w:val="bottom"/>
            <w:hideMark/>
          </w:tcPr>
          <w:p w14:paraId="1B738CD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139 071,51</w:t>
            </w:r>
          </w:p>
        </w:tc>
        <w:tc>
          <w:tcPr>
            <w:tcW w:w="1120" w:type="dxa"/>
            <w:tcBorders>
              <w:top w:val="nil"/>
              <w:left w:val="nil"/>
              <w:bottom w:val="single" w:sz="4" w:space="0" w:color="auto"/>
              <w:right w:val="single" w:sz="4" w:space="0" w:color="auto"/>
            </w:tcBorders>
            <w:shd w:val="clear" w:color="auto" w:fill="auto"/>
            <w:vAlign w:val="bottom"/>
            <w:hideMark/>
          </w:tcPr>
          <w:p w14:paraId="3AEED91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nil"/>
              <w:bottom w:val="single" w:sz="4" w:space="0" w:color="auto"/>
              <w:right w:val="single" w:sz="4" w:space="0" w:color="auto"/>
            </w:tcBorders>
            <w:shd w:val="clear" w:color="auto" w:fill="auto"/>
            <w:vAlign w:val="bottom"/>
            <w:hideMark/>
          </w:tcPr>
          <w:p w14:paraId="780C128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139 071,51</w:t>
            </w:r>
          </w:p>
        </w:tc>
        <w:tc>
          <w:tcPr>
            <w:tcW w:w="953" w:type="dxa"/>
            <w:gridSpan w:val="2"/>
            <w:tcBorders>
              <w:top w:val="nil"/>
              <w:left w:val="nil"/>
              <w:bottom w:val="single" w:sz="4" w:space="0" w:color="auto"/>
              <w:right w:val="single" w:sz="4" w:space="0" w:color="auto"/>
            </w:tcBorders>
            <w:shd w:val="clear" w:color="auto" w:fill="auto"/>
            <w:vAlign w:val="bottom"/>
            <w:hideMark/>
          </w:tcPr>
          <w:p w14:paraId="02300C48"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303 681,06</w:t>
            </w:r>
          </w:p>
        </w:tc>
        <w:tc>
          <w:tcPr>
            <w:tcW w:w="1120" w:type="dxa"/>
            <w:tcBorders>
              <w:top w:val="nil"/>
              <w:left w:val="nil"/>
              <w:bottom w:val="single" w:sz="4" w:space="0" w:color="auto"/>
              <w:right w:val="nil"/>
            </w:tcBorders>
            <w:shd w:val="clear" w:color="auto" w:fill="auto"/>
            <w:noWrap/>
            <w:vAlign w:val="bottom"/>
            <w:hideMark/>
          </w:tcPr>
          <w:p w14:paraId="0853D909"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3B9EE90"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303 681,06</w:t>
            </w:r>
          </w:p>
        </w:tc>
      </w:tr>
      <w:tr w:rsidR="002161C8" w:rsidRPr="005C5D0F" w14:paraId="6B6CE722" w14:textId="77777777" w:rsidTr="00D37DF6">
        <w:trPr>
          <w:gridAfter w:val="2"/>
          <w:wAfter w:w="35" w:type="dxa"/>
          <w:trHeight w:val="255"/>
        </w:trPr>
        <w:tc>
          <w:tcPr>
            <w:tcW w:w="2552" w:type="dxa"/>
            <w:tcBorders>
              <w:top w:val="nil"/>
              <w:left w:val="single" w:sz="4" w:space="0" w:color="auto"/>
              <w:bottom w:val="single" w:sz="4" w:space="0" w:color="auto"/>
              <w:right w:val="single" w:sz="4" w:space="0" w:color="auto"/>
            </w:tcBorders>
            <w:shd w:val="clear" w:color="auto" w:fill="auto"/>
            <w:hideMark/>
          </w:tcPr>
          <w:p w14:paraId="636CA676"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Условно утвержденные расходы</w:t>
            </w:r>
          </w:p>
        </w:tc>
        <w:tc>
          <w:tcPr>
            <w:tcW w:w="435" w:type="dxa"/>
            <w:tcBorders>
              <w:top w:val="nil"/>
              <w:left w:val="nil"/>
              <w:bottom w:val="single" w:sz="4" w:space="0" w:color="auto"/>
              <w:right w:val="single" w:sz="4" w:space="0" w:color="auto"/>
            </w:tcBorders>
            <w:shd w:val="clear" w:color="auto" w:fill="auto"/>
            <w:hideMark/>
          </w:tcPr>
          <w:p w14:paraId="5A3AFA25"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99</w:t>
            </w:r>
          </w:p>
        </w:tc>
        <w:tc>
          <w:tcPr>
            <w:tcW w:w="435" w:type="dxa"/>
            <w:tcBorders>
              <w:top w:val="nil"/>
              <w:left w:val="nil"/>
              <w:bottom w:val="single" w:sz="4" w:space="0" w:color="auto"/>
              <w:right w:val="single" w:sz="4" w:space="0" w:color="auto"/>
            </w:tcBorders>
            <w:shd w:val="clear" w:color="auto" w:fill="auto"/>
            <w:hideMark/>
          </w:tcPr>
          <w:p w14:paraId="239B5242"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99</w:t>
            </w:r>
          </w:p>
        </w:tc>
        <w:tc>
          <w:tcPr>
            <w:tcW w:w="1218" w:type="dxa"/>
            <w:tcBorders>
              <w:top w:val="nil"/>
              <w:left w:val="nil"/>
              <w:bottom w:val="single" w:sz="4" w:space="0" w:color="auto"/>
              <w:right w:val="single" w:sz="4" w:space="0" w:color="auto"/>
            </w:tcBorders>
            <w:shd w:val="clear" w:color="auto" w:fill="auto"/>
            <w:vAlign w:val="bottom"/>
            <w:hideMark/>
          </w:tcPr>
          <w:p w14:paraId="18AF6846"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9990000000</w:t>
            </w:r>
          </w:p>
        </w:tc>
        <w:tc>
          <w:tcPr>
            <w:tcW w:w="517" w:type="dxa"/>
            <w:tcBorders>
              <w:top w:val="nil"/>
              <w:left w:val="nil"/>
              <w:bottom w:val="single" w:sz="4" w:space="0" w:color="auto"/>
              <w:right w:val="single" w:sz="4" w:space="0" w:color="auto"/>
            </w:tcBorders>
            <w:shd w:val="clear" w:color="auto" w:fill="auto"/>
            <w:vAlign w:val="bottom"/>
            <w:hideMark/>
          </w:tcPr>
          <w:p w14:paraId="1C40050C"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000</w:t>
            </w:r>
          </w:p>
        </w:tc>
        <w:tc>
          <w:tcPr>
            <w:tcW w:w="1200" w:type="dxa"/>
            <w:tcBorders>
              <w:top w:val="nil"/>
              <w:left w:val="nil"/>
              <w:bottom w:val="single" w:sz="4" w:space="0" w:color="auto"/>
              <w:right w:val="single" w:sz="4" w:space="0" w:color="auto"/>
            </w:tcBorders>
            <w:shd w:val="clear" w:color="auto" w:fill="auto"/>
            <w:vAlign w:val="bottom"/>
            <w:hideMark/>
          </w:tcPr>
          <w:p w14:paraId="5F0E5900" w14:textId="77777777" w:rsidR="002161C8" w:rsidRPr="005C5D0F" w:rsidRDefault="002161C8" w:rsidP="00D37DF6">
            <w:pPr>
              <w:spacing w:after="0" w:line="240" w:lineRule="auto"/>
              <w:jc w:val="right"/>
              <w:rPr>
                <w:rFonts w:ascii="Arial" w:hAnsi="Arial" w:cs="Arial"/>
                <w:color w:val="000000"/>
                <w:sz w:val="20"/>
                <w:szCs w:val="20"/>
              </w:rPr>
            </w:pPr>
            <w:r w:rsidRPr="005C5D0F">
              <w:rPr>
                <w:rFonts w:ascii="Arial" w:hAnsi="Arial" w:cs="Arial"/>
                <w:color w:val="000000"/>
                <w:sz w:val="20"/>
                <w:szCs w:val="20"/>
              </w:rPr>
              <w:t>0,00</w:t>
            </w:r>
          </w:p>
        </w:tc>
        <w:tc>
          <w:tcPr>
            <w:tcW w:w="1273" w:type="dxa"/>
            <w:tcBorders>
              <w:top w:val="nil"/>
              <w:left w:val="nil"/>
              <w:bottom w:val="single" w:sz="4" w:space="0" w:color="auto"/>
              <w:right w:val="single" w:sz="4" w:space="0" w:color="auto"/>
            </w:tcBorders>
            <w:shd w:val="clear" w:color="auto" w:fill="auto"/>
            <w:vAlign w:val="bottom"/>
            <w:hideMark/>
          </w:tcPr>
          <w:p w14:paraId="4479455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tcBorders>
              <w:top w:val="nil"/>
              <w:left w:val="nil"/>
              <w:bottom w:val="single" w:sz="4" w:space="0" w:color="auto"/>
              <w:right w:val="single" w:sz="4" w:space="0" w:color="auto"/>
            </w:tcBorders>
            <w:shd w:val="clear" w:color="auto" w:fill="auto"/>
            <w:vAlign w:val="bottom"/>
            <w:hideMark/>
          </w:tcPr>
          <w:p w14:paraId="7B6518FA"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0,00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C25E1"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139 071,51</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65C61AB4"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B4FDE"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139 071,51</w:t>
            </w:r>
          </w:p>
        </w:tc>
        <w:tc>
          <w:tcPr>
            <w:tcW w:w="9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33E7BD"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303 681,06</w:t>
            </w:r>
          </w:p>
        </w:tc>
        <w:tc>
          <w:tcPr>
            <w:tcW w:w="1120" w:type="dxa"/>
            <w:tcBorders>
              <w:top w:val="nil"/>
              <w:left w:val="single" w:sz="4" w:space="0" w:color="auto"/>
              <w:bottom w:val="single" w:sz="4" w:space="0" w:color="auto"/>
              <w:right w:val="nil"/>
            </w:tcBorders>
            <w:shd w:val="clear" w:color="auto" w:fill="auto"/>
            <w:noWrap/>
            <w:vAlign w:val="bottom"/>
            <w:hideMark/>
          </w:tcPr>
          <w:p w14:paraId="294E33AD"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12A9F"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303 681,06</w:t>
            </w:r>
          </w:p>
        </w:tc>
      </w:tr>
      <w:tr w:rsidR="002161C8" w:rsidRPr="005C5D0F" w14:paraId="523FE3EE" w14:textId="77777777" w:rsidTr="00D37DF6">
        <w:trPr>
          <w:gridAfter w:val="2"/>
          <w:wAfter w:w="35" w:type="dxa"/>
          <w:trHeight w:val="540"/>
        </w:trPr>
        <w:tc>
          <w:tcPr>
            <w:tcW w:w="2552" w:type="dxa"/>
            <w:tcBorders>
              <w:top w:val="nil"/>
              <w:left w:val="single" w:sz="4" w:space="0" w:color="auto"/>
              <w:bottom w:val="single" w:sz="4" w:space="0" w:color="auto"/>
              <w:right w:val="single" w:sz="4" w:space="0" w:color="auto"/>
            </w:tcBorders>
            <w:shd w:val="clear" w:color="auto" w:fill="auto"/>
            <w:hideMark/>
          </w:tcPr>
          <w:p w14:paraId="4BEBE73B"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xml:space="preserve">Расходы бюджета - ВСЕГО </w:t>
            </w:r>
            <w:r w:rsidRPr="005C5D0F">
              <w:rPr>
                <w:rFonts w:ascii="Arial" w:hAnsi="Arial" w:cs="Arial"/>
                <w:color w:val="000000"/>
                <w:sz w:val="18"/>
                <w:szCs w:val="18"/>
              </w:rPr>
              <w:br/>
              <w:t>В том числе:</w:t>
            </w:r>
          </w:p>
        </w:tc>
        <w:tc>
          <w:tcPr>
            <w:tcW w:w="435" w:type="dxa"/>
            <w:tcBorders>
              <w:top w:val="nil"/>
              <w:left w:val="nil"/>
              <w:bottom w:val="single" w:sz="4" w:space="0" w:color="auto"/>
              <w:right w:val="single" w:sz="4" w:space="0" w:color="auto"/>
            </w:tcBorders>
            <w:shd w:val="clear" w:color="auto" w:fill="auto"/>
            <w:hideMark/>
          </w:tcPr>
          <w:p w14:paraId="3412A13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435" w:type="dxa"/>
            <w:tcBorders>
              <w:top w:val="nil"/>
              <w:left w:val="nil"/>
              <w:bottom w:val="single" w:sz="4" w:space="0" w:color="auto"/>
              <w:right w:val="single" w:sz="4" w:space="0" w:color="auto"/>
            </w:tcBorders>
            <w:shd w:val="clear" w:color="auto" w:fill="auto"/>
            <w:hideMark/>
          </w:tcPr>
          <w:p w14:paraId="49BFB291"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18" w:type="dxa"/>
            <w:tcBorders>
              <w:top w:val="nil"/>
              <w:left w:val="nil"/>
              <w:bottom w:val="single" w:sz="4" w:space="0" w:color="auto"/>
              <w:right w:val="single" w:sz="4" w:space="0" w:color="auto"/>
            </w:tcBorders>
            <w:shd w:val="clear" w:color="auto" w:fill="auto"/>
            <w:vAlign w:val="bottom"/>
            <w:hideMark/>
          </w:tcPr>
          <w:p w14:paraId="5A323A9E"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X</w:t>
            </w:r>
          </w:p>
        </w:tc>
        <w:tc>
          <w:tcPr>
            <w:tcW w:w="517" w:type="dxa"/>
            <w:tcBorders>
              <w:top w:val="nil"/>
              <w:left w:val="nil"/>
              <w:bottom w:val="single" w:sz="4" w:space="0" w:color="auto"/>
              <w:right w:val="single" w:sz="4" w:space="0" w:color="auto"/>
            </w:tcBorders>
            <w:shd w:val="clear" w:color="auto" w:fill="auto"/>
            <w:vAlign w:val="bottom"/>
            <w:hideMark/>
          </w:tcPr>
          <w:p w14:paraId="53FFA659" w14:textId="77777777" w:rsidR="002161C8" w:rsidRPr="005C5D0F" w:rsidRDefault="002161C8" w:rsidP="00D37DF6">
            <w:pPr>
              <w:spacing w:after="0" w:line="240" w:lineRule="auto"/>
              <w:jc w:val="center"/>
              <w:rPr>
                <w:rFonts w:ascii="Arial" w:hAnsi="Arial" w:cs="Arial"/>
                <w:color w:val="000000"/>
                <w:sz w:val="18"/>
                <w:szCs w:val="18"/>
              </w:rPr>
            </w:pPr>
            <w:r w:rsidRPr="005C5D0F">
              <w:rPr>
                <w:rFonts w:ascii="Arial" w:hAnsi="Arial" w:cs="Arial"/>
                <w:color w:val="000000"/>
                <w:sz w:val="18"/>
                <w:szCs w:val="18"/>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D943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6 044 811,20</w:t>
            </w:r>
          </w:p>
        </w:tc>
        <w:tc>
          <w:tcPr>
            <w:tcW w:w="1273" w:type="dxa"/>
            <w:tcBorders>
              <w:top w:val="single" w:sz="4" w:space="0" w:color="000000"/>
              <w:left w:val="nil"/>
              <w:bottom w:val="single" w:sz="4" w:space="0" w:color="000000"/>
              <w:right w:val="single" w:sz="4" w:space="0" w:color="000000"/>
            </w:tcBorders>
            <w:shd w:val="clear" w:color="auto" w:fill="auto"/>
            <w:vAlign w:val="bottom"/>
            <w:hideMark/>
          </w:tcPr>
          <w:p w14:paraId="654B49A2"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+1584827,15</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1454B547"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7 629 638,35</w:t>
            </w:r>
          </w:p>
        </w:tc>
        <w:tc>
          <w:tcPr>
            <w:tcW w:w="1200" w:type="dxa"/>
            <w:gridSpan w:val="2"/>
            <w:tcBorders>
              <w:top w:val="nil"/>
              <w:left w:val="nil"/>
              <w:bottom w:val="single" w:sz="4" w:space="0" w:color="auto"/>
              <w:right w:val="single" w:sz="4" w:space="0" w:color="auto"/>
            </w:tcBorders>
            <w:shd w:val="clear" w:color="auto" w:fill="auto"/>
            <w:vAlign w:val="bottom"/>
            <w:hideMark/>
          </w:tcPr>
          <w:p w14:paraId="10BB2E13"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5 562 860,26</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77E35B1A"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123" w:type="dxa"/>
            <w:tcBorders>
              <w:top w:val="nil"/>
              <w:left w:val="single" w:sz="4" w:space="0" w:color="auto"/>
              <w:bottom w:val="single" w:sz="4" w:space="0" w:color="auto"/>
              <w:right w:val="single" w:sz="4" w:space="0" w:color="auto"/>
            </w:tcBorders>
            <w:shd w:val="clear" w:color="auto" w:fill="auto"/>
            <w:vAlign w:val="bottom"/>
            <w:hideMark/>
          </w:tcPr>
          <w:p w14:paraId="682AEA3B"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5 562 860,26</w:t>
            </w:r>
          </w:p>
        </w:tc>
        <w:tc>
          <w:tcPr>
            <w:tcW w:w="953" w:type="dxa"/>
            <w:gridSpan w:val="2"/>
            <w:tcBorders>
              <w:top w:val="nil"/>
              <w:left w:val="nil"/>
              <w:bottom w:val="single" w:sz="4" w:space="0" w:color="auto"/>
              <w:right w:val="single" w:sz="4" w:space="0" w:color="auto"/>
            </w:tcBorders>
            <w:shd w:val="clear" w:color="auto" w:fill="auto"/>
            <w:vAlign w:val="bottom"/>
            <w:hideMark/>
          </w:tcPr>
          <w:p w14:paraId="5168C7F4"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6 073 621,11</w:t>
            </w:r>
          </w:p>
        </w:tc>
        <w:tc>
          <w:tcPr>
            <w:tcW w:w="1120" w:type="dxa"/>
            <w:tcBorders>
              <w:top w:val="nil"/>
              <w:left w:val="single" w:sz="4" w:space="0" w:color="auto"/>
              <w:bottom w:val="single" w:sz="4" w:space="0" w:color="auto"/>
              <w:right w:val="single" w:sz="4" w:space="0" w:color="auto"/>
            </w:tcBorders>
            <w:shd w:val="clear" w:color="auto" w:fill="auto"/>
            <w:vAlign w:val="bottom"/>
            <w:hideMark/>
          </w:tcPr>
          <w:p w14:paraId="3BCBB268" w14:textId="77777777" w:rsidR="002161C8" w:rsidRPr="005C5D0F" w:rsidRDefault="002161C8" w:rsidP="00D37DF6">
            <w:pPr>
              <w:spacing w:after="0" w:line="240" w:lineRule="auto"/>
              <w:rPr>
                <w:rFonts w:ascii="Arial" w:hAnsi="Arial" w:cs="Arial"/>
                <w:color w:val="000000"/>
                <w:sz w:val="18"/>
                <w:szCs w:val="18"/>
              </w:rPr>
            </w:pPr>
            <w:r w:rsidRPr="005C5D0F">
              <w:rPr>
                <w:rFonts w:ascii="Arial" w:hAnsi="Arial" w:cs="Arial"/>
                <w:color w:val="000000"/>
                <w:sz w:val="18"/>
                <w:szCs w:val="18"/>
              </w:rPr>
              <w:t> </w:t>
            </w:r>
          </w:p>
        </w:tc>
        <w:tc>
          <w:tcPr>
            <w:tcW w:w="1200" w:type="dxa"/>
            <w:gridSpan w:val="2"/>
            <w:tcBorders>
              <w:top w:val="nil"/>
              <w:left w:val="single" w:sz="4" w:space="0" w:color="auto"/>
              <w:bottom w:val="single" w:sz="4" w:space="0" w:color="auto"/>
              <w:right w:val="single" w:sz="4" w:space="0" w:color="auto"/>
            </w:tcBorders>
            <w:shd w:val="clear" w:color="auto" w:fill="auto"/>
            <w:vAlign w:val="bottom"/>
            <w:hideMark/>
          </w:tcPr>
          <w:p w14:paraId="108826A9" w14:textId="77777777" w:rsidR="002161C8" w:rsidRPr="005C5D0F" w:rsidRDefault="002161C8" w:rsidP="00D37DF6">
            <w:pPr>
              <w:spacing w:after="0" w:line="240" w:lineRule="auto"/>
              <w:jc w:val="right"/>
              <w:rPr>
                <w:rFonts w:ascii="Arial" w:hAnsi="Arial" w:cs="Arial"/>
                <w:color w:val="000000"/>
                <w:sz w:val="18"/>
                <w:szCs w:val="18"/>
              </w:rPr>
            </w:pPr>
            <w:r w:rsidRPr="005C5D0F">
              <w:rPr>
                <w:rFonts w:ascii="Arial" w:hAnsi="Arial" w:cs="Arial"/>
                <w:color w:val="000000"/>
                <w:sz w:val="18"/>
                <w:szCs w:val="18"/>
              </w:rPr>
              <w:t>6 073 621,11</w:t>
            </w:r>
          </w:p>
        </w:tc>
      </w:tr>
    </w:tbl>
    <w:p w14:paraId="781806B0" w14:textId="77777777" w:rsidR="002161C8" w:rsidRDefault="002161C8" w:rsidP="002161C8">
      <w:pPr>
        <w:pStyle w:val="a3"/>
        <w:jc w:val="both"/>
        <w:rPr>
          <w:rFonts w:ascii="Times New Roman" w:hAnsi="Times New Roman"/>
          <w:sz w:val="20"/>
          <w:szCs w:val="20"/>
        </w:rPr>
      </w:pPr>
    </w:p>
    <w:p w14:paraId="4CC576FD" w14:textId="77777777" w:rsidR="002161C8" w:rsidRDefault="002161C8" w:rsidP="002161C8">
      <w:pPr>
        <w:pStyle w:val="a3"/>
        <w:jc w:val="both"/>
        <w:rPr>
          <w:rFonts w:ascii="Times New Roman" w:hAnsi="Times New Roman"/>
          <w:sz w:val="20"/>
          <w:szCs w:val="20"/>
        </w:rPr>
      </w:pPr>
    </w:p>
    <w:p w14:paraId="4E7294DC" w14:textId="77777777" w:rsidR="002161C8" w:rsidRDefault="002161C8" w:rsidP="002161C8"/>
    <w:p w14:paraId="46AEF6B2" w14:textId="77777777" w:rsidR="002161C8" w:rsidRDefault="002161C8" w:rsidP="00AB6075">
      <w:pPr>
        <w:spacing w:after="0" w:line="240" w:lineRule="auto"/>
        <w:rPr>
          <w:rFonts w:ascii="Times New Roman" w:hAnsi="Times New Roman"/>
          <w:bCs/>
          <w:sz w:val="24"/>
        </w:rPr>
      </w:pPr>
    </w:p>
    <w:p w14:paraId="0D2EA596" w14:textId="77777777" w:rsidR="002161C8" w:rsidRDefault="002161C8" w:rsidP="00AB6075">
      <w:pPr>
        <w:spacing w:after="0" w:line="240" w:lineRule="auto"/>
        <w:rPr>
          <w:rFonts w:ascii="Times New Roman" w:hAnsi="Times New Roman"/>
          <w:bCs/>
          <w:sz w:val="24"/>
        </w:rPr>
      </w:pPr>
    </w:p>
    <w:p w14:paraId="17763AF8" w14:textId="77777777" w:rsidR="002161C8" w:rsidRDefault="002161C8" w:rsidP="00AB6075">
      <w:pPr>
        <w:spacing w:after="0" w:line="240" w:lineRule="auto"/>
        <w:rPr>
          <w:rFonts w:ascii="Times New Roman" w:hAnsi="Times New Roman"/>
          <w:bCs/>
          <w:sz w:val="24"/>
        </w:rPr>
      </w:pPr>
    </w:p>
    <w:p w14:paraId="62149346" w14:textId="77777777" w:rsidR="002161C8" w:rsidRDefault="002161C8" w:rsidP="00AB6075">
      <w:pPr>
        <w:spacing w:after="0" w:line="240" w:lineRule="auto"/>
        <w:rPr>
          <w:rFonts w:ascii="Times New Roman" w:hAnsi="Times New Roman"/>
          <w:bCs/>
          <w:sz w:val="24"/>
        </w:rPr>
      </w:pPr>
    </w:p>
    <w:p w14:paraId="49B42888" w14:textId="77777777" w:rsidR="002161C8" w:rsidRDefault="002161C8" w:rsidP="00AB6075">
      <w:pPr>
        <w:spacing w:after="0" w:line="240" w:lineRule="auto"/>
        <w:rPr>
          <w:rFonts w:ascii="Times New Roman" w:hAnsi="Times New Roman"/>
          <w:bCs/>
          <w:sz w:val="24"/>
        </w:rPr>
      </w:pPr>
    </w:p>
    <w:p w14:paraId="1BEEE4AF" w14:textId="77777777" w:rsidR="002161C8" w:rsidRDefault="002161C8" w:rsidP="00AB6075">
      <w:pPr>
        <w:spacing w:after="0" w:line="240" w:lineRule="auto"/>
        <w:rPr>
          <w:rFonts w:ascii="Times New Roman" w:hAnsi="Times New Roman"/>
          <w:bCs/>
          <w:sz w:val="24"/>
        </w:rPr>
      </w:pPr>
    </w:p>
    <w:p w14:paraId="29935265" w14:textId="77777777" w:rsidR="002161C8" w:rsidRDefault="002161C8" w:rsidP="00AB6075">
      <w:pPr>
        <w:spacing w:after="0" w:line="240" w:lineRule="auto"/>
        <w:rPr>
          <w:rFonts w:ascii="Times New Roman" w:hAnsi="Times New Roman"/>
          <w:bCs/>
          <w:sz w:val="24"/>
        </w:rPr>
      </w:pPr>
    </w:p>
    <w:p w14:paraId="2F318060" w14:textId="77777777" w:rsidR="002161C8" w:rsidRDefault="002161C8" w:rsidP="00AB6075">
      <w:pPr>
        <w:spacing w:after="0" w:line="240" w:lineRule="auto"/>
        <w:rPr>
          <w:rFonts w:ascii="Times New Roman" w:hAnsi="Times New Roman"/>
          <w:bCs/>
          <w:sz w:val="24"/>
        </w:rPr>
      </w:pPr>
    </w:p>
    <w:p w14:paraId="183B8B31" w14:textId="77777777" w:rsidR="002161C8" w:rsidRDefault="002161C8" w:rsidP="00AB6075">
      <w:pPr>
        <w:spacing w:after="0" w:line="240" w:lineRule="auto"/>
        <w:rPr>
          <w:rFonts w:ascii="Times New Roman" w:hAnsi="Times New Roman"/>
          <w:bCs/>
          <w:sz w:val="24"/>
        </w:rPr>
      </w:pPr>
    </w:p>
    <w:p w14:paraId="1B80618E" w14:textId="77777777" w:rsidR="002161C8" w:rsidRDefault="002161C8" w:rsidP="00AB6075">
      <w:pPr>
        <w:spacing w:after="0" w:line="240" w:lineRule="auto"/>
        <w:rPr>
          <w:rFonts w:ascii="Times New Roman" w:hAnsi="Times New Roman"/>
          <w:bCs/>
          <w:sz w:val="24"/>
        </w:rPr>
      </w:pPr>
    </w:p>
    <w:p w14:paraId="422EF72C" w14:textId="77777777" w:rsidR="002161C8" w:rsidRDefault="002161C8" w:rsidP="00AB6075">
      <w:pPr>
        <w:spacing w:after="0" w:line="240" w:lineRule="auto"/>
        <w:rPr>
          <w:rFonts w:ascii="Times New Roman" w:hAnsi="Times New Roman"/>
          <w:bCs/>
          <w:sz w:val="24"/>
        </w:rPr>
      </w:pPr>
    </w:p>
    <w:p w14:paraId="3F0CBA08" w14:textId="77777777" w:rsidR="002161C8" w:rsidRDefault="002161C8" w:rsidP="00AB6075">
      <w:pPr>
        <w:spacing w:after="0" w:line="240" w:lineRule="auto"/>
        <w:rPr>
          <w:rFonts w:ascii="Times New Roman" w:hAnsi="Times New Roman"/>
          <w:bCs/>
          <w:sz w:val="24"/>
        </w:rPr>
      </w:pPr>
    </w:p>
    <w:p w14:paraId="3383BE3B" w14:textId="77777777" w:rsidR="002161C8" w:rsidRDefault="002161C8" w:rsidP="00AB6075">
      <w:pPr>
        <w:spacing w:after="0" w:line="240" w:lineRule="auto"/>
        <w:rPr>
          <w:rFonts w:ascii="Times New Roman" w:hAnsi="Times New Roman"/>
          <w:bCs/>
          <w:sz w:val="24"/>
        </w:rPr>
      </w:pPr>
    </w:p>
    <w:p w14:paraId="1E4BB444" w14:textId="77777777" w:rsidR="002161C8" w:rsidRDefault="002161C8" w:rsidP="00AB6075">
      <w:pPr>
        <w:spacing w:after="0" w:line="240" w:lineRule="auto"/>
        <w:rPr>
          <w:rFonts w:ascii="Times New Roman" w:hAnsi="Times New Roman"/>
          <w:bCs/>
          <w:sz w:val="24"/>
        </w:rPr>
      </w:pPr>
    </w:p>
    <w:p w14:paraId="519C5DDD" w14:textId="77777777" w:rsidR="002161C8" w:rsidRDefault="002161C8" w:rsidP="00AB6075">
      <w:pPr>
        <w:spacing w:after="0" w:line="240" w:lineRule="auto"/>
        <w:rPr>
          <w:rFonts w:ascii="Times New Roman" w:hAnsi="Times New Roman"/>
          <w:bCs/>
          <w:sz w:val="24"/>
        </w:rPr>
      </w:pPr>
    </w:p>
    <w:p w14:paraId="5E079728" w14:textId="77777777" w:rsidR="002161C8" w:rsidRDefault="002161C8" w:rsidP="00AB6075">
      <w:pPr>
        <w:spacing w:after="0" w:line="240" w:lineRule="auto"/>
        <w:rPr>
          <w:rFonts w:ascii="Times New Roman" w:hAnsi="Times New Roman"/>
          <w:bCs/>
          <w:sz w:val="24"/>
        </w:rPr>
      </w:pPr>
    </w:p>
    <w:p w14:paraId="17E4C2DA" w14:textId="77777777" w:rsidR="00B354AF" w:rsidRPr="00B354AF" w:rsidRDefault="00B354AF" w:rsidP="00B354AF">
      <w:pPr>
        <w:widowControl w:val="0"/>
        <w:tabs>
          <w:tab w:val="center" w:pos="4677"/>
          <w:tab w:val="right" w:pos="9355"/>
        </w:tabs>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rPr>
      </w:pPr>
      <w:r w:rsidRPr="00B354AF">
        <w:rPr>
          <w:rFonts w:ascii="Times New Roman CYR" w:eastAsia="Times New Roman" w:hAnsi="Times New Roman CYR" w:cs="Times New Roman CYR"/>
          <w:b/>
          <w:bCs/>
          <w:color w:val="000000"/>
          <w:sz w:val="28"/>
          <w:szCs w:val="28"/>
        </w:rPr>
        <w:t xml:space="preserve">СОВЕТ ДЕПУТАТОВ                    </w:t>
      </w:r>
      <w:r w:rsidRPr="00B354AF">
        <w:rPr>
          <w:rFonts w:ascii="Times New Roman CYR" w:eastAsia="Times New Roman" w:hAnsi="Times New Roman CYR" w:cs="Times New Roman CYR"/>
          <w:b/>
          <w:bCs/>
          <w:color w:val="000000"/>
          <w:sz w:val="28"/>
          <w:szCs w:val="28"/>
        </w:rPr>
        <w:br/>
        <w:t xml:space="preserve"> МУНИЦИПАЛЬНОГО ОБРАЗОВАНИЯ</w:t>
      </w:r>
      <w:r w:rsidRPr="00B354AF">
        <w:rPr>
          <w:rFonts w:ascii="Times New Roman CYR" w:eastAsia="Times New Roman" w:hAnsi="Times New Roman CYR" w:cs="Times New Roman CYR"/>
          <w:b/>
          <w:bCs/>
          <w:color w:val="000000"/>
          <w:sz w:val="28"/>
          <w:szCs w:val="28"/>
        </w:rPr>
        <w:br/>
        <w:t xml:space="preserve">  КАРАГАНСКИЙ СЕЛЬСОВЕТ</w:t>
      </w:r>
      <w:r w:rsidRPr="00B354AF">
        <w:rPr>
          <w:rFonts w:ascii="Times New Roman CYR" w:eastAsia="Times New Roman" w:hAnsi="Times New Roman CYR" w:cs="Times New Roman CYR"/>
          <w:b/>
          <w:bCs/>
          <w:color w:val="000000"/>
          <w:sz w:val="28"/>
          <w:szCs w:val="28"/>
        </w:rPr>
        <w:br/>
        <w:t xml:space="preserve">      НОВООРСКОГО РАЙОНА</w:t>
      </w:r>
    </w:p>
    <w:p w14:paraId="3E13DD18" w14:textId="77777777" w:rsidR="00B354AF" w:rsidRPr="00B354AF" w:rsidRDefault="00B354AF" w:rsidP="00B354AF">
      <w:pPr>
        <w:widowControl w:val="0"/>
        <w:tabs>
          <w:tab w:val="center" w:pos="4677"/>
          <w:tab w:val="right" w:pos="9355"/>
        </w:tabs>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rPr>
      </w:pPr>
      <w:r w:rsidRPr="00B354AF">
        <w:rPr>
          <w:rFonts w:ascii="Times New Roman CYR" w:eastAsia="Times New Roman" w:hAnsi="Times New Roman CYR" w:cs="Times New Roman CYR"/>
          <w:b/>
          <w:bCs/>
          <w:color w:val="000000"/>
          <w:sz w:val="28"/>
          <w:szCs w:val="28"/>
        </w:rPr>
        <w:t>ОРЕНБУРГСКОЙ ОБЛАСТИ</w:t>
      </w:r>
    </w:p>
    <w:p w14:paraId="1B15A887" w14:textId="77777777" w:rsidR="00B354AF" w:rsidRPr="00B354AF" w:rsidRDefault="00B354AF" w:rsidP="00B354AF">
      <w:pPr>
        <w:widowControl w:val="0"/>
        <w:tabs>
          <w:tab w:val="left" w:pos="6340"/>
          <w:tab w:val="right" w:pos="9355"/>
        </w:tabs>
        <w:autoSpaceDE w:val="0"/>
        <w:autoSpaceDN w:val="0"/>
        <w:adjustRightInd w:val="0"/>
        <w:spacing w:after="0" w:line="240" w:lineRule="auto"/>
        <w:jc w:val="center"/>
        <w:rPr>
          <w:rFonts w:ascii="Times New Roman CYR" w:eastAsia="Times New Roman" w:hAnsi="Times New Roman CYR" w:cs="Times New Roman CYR"/>
          <w:color w:val="000000"/>
          <w:sz w:val="28"/>
          <w:szCs w:val="28"/>
          <w:u w:val="single"/>
        </w:rPr>
      </w:pPr>
      <w:r w:rsidRPr="00B354AF">
        <w:rPr>
          <w:rFonts w:ascii="Times New Roman CYR" w:eastAsia="Times New Roman" w:hAnsi="Times New Roman CYR" w:cs="Times New Roman CYR"/>
          <w:color w:val="000000"/>
          <w:sz w:val="28"/>
          <w:szCs w:val="28"/>
          <w:u w:val="single"/>
        </w:rPr>
        <w:t>Четвертого созыва</w:t>
      </w:r>
    </w:p>
    <w:p w14:paraId="28EF0F79" w14:textId="77777777" w:rsidR="00B354AF" w:rsidRPr="00B354AF" w:rsidRDefault="00B354AF" w:rsidP="00B354AF">
      <w:pPr>
        <w:widowControl w:val="0"/>
        <w:tabs>
          <w:tab w:val="left" w:pos="6340"/>
          <w:tab w:val="right" w:pos="9355"/>
        </w:tabs>
        <w:autoSpaceDE w:val="0"/>
        <w:autoSpaceDN w:val="0"/>
        <w:adjustRightInd w:val="0"/>
        <w:spacing w:after="0" w:line="240" w:lineRule="auto"/>
        <w:jc w:val="center"/>
        <w:rPr>
          <w:rFonts w:ascii="Times New Roman CYR" w:eastAsia="Times New Roman" w:hAnsi="Times New Roman CYR" w:cs="Times New Roman CYR"/>
          <w:b/>
          <w:bCs/>
          <w:color w:val="000000"/>
          <w:sz w:val="28"/>
          <w:szCs w:val="28"/>
        </w:rPr>
      </w:pPr>
      <w:r w:rsidRPr="00B354AF">
        <w:rPr>
          <w:rFonts w:ascii="Times New Roman CYR" w:eastAsia="Times New Roman" w:hAnsi="Times New Roman CYR" w:cs="Times New Roman CYR"/>
          <w:b/>
          <w:bCs/>
          <w:color w:val="000000"/>
          <w:sz w:val="28"/>
          <w:szCs w:val="28"/>
        </w:rPr>
        <w:t>РЕШЕНИЕ</w:t>
      </w:r>
    </w:p>
    <w:p w14:paraId="763152EB" w14:textId="77777777" w:rsidR="00B354AF" w:rsidRPr="00B354AF" w:rsidRDefault="00B354AF" w:rsidP="00B354AF">
      <w:pPr>
        <w:tabs>
          <w:tab w:val="left" w:pos="6340"/>
          <w:tab w:val="right" w:pos="9355"/>
        </w:tabs>
        <w:spacing w:after="0" w:line="240" w:lineRule="auto"/>
        <w:rPr>
          <w:rFonts w:ascii="Times New Roman" w:eastAsia="Times New Roman" w:hAnsi="Times New Roman"/>
          <w:b/>
          <w:bCs/>
          <w:sz w:val="28"/>
          <w:szCs w:val="28"/>
          <w:lang w:eastAsia="x-none"/>
        </w:rPr>
      </w:pPr>
      <w:r w:rsidRPr="00B354AF">
        <w:rPr>
          <w:rFonts w:ascii="Times New Roman" w:eastAsia="Times New Roman" w:hAnsi="Times New Roman"/>
          <w:b/>
          <w:bCs/>
          <w:sz w:val="28"/>
          <w:szCs w:val="28"/>
          <w:lang w:eastAsia="x-none"/>
        </w:rPr>
        <w:t>23 апреля 2025г.</w:t>
      </w:r>
      <w:r w:rsidRPr="00B354AF">
        <w:rPr>
          <w:rFonts w:ascii="Times New Roman" w:eastAsia="Times New Roman" w:hAnsi="Times New Roman"/>
          <w:b/>
          <w:bCs/>
          <w:sz w:val="28"/>
          <w:szCs w:val="28"/>
          <w:lang w:val="x-none" w:eastAsia="x-none"/>
        </w:rPr>
        <w:t xml:space="preserve">                                                                                      №</w:t>
      </w:r>
      <w:r w:rsidRPr="00B354AF">
        <w:rPr>
          <w:rFonts w:ascii="Times New Roman" w:eastAsia="Times New Roman" w:hAnsi="Times New Roman"/>
          <w:b/>
          <w:bCs/>
          <w:sz w:val="28"/>
          <w:szCs w:val="28"/>
          <w:lang w:eastAsia="x-none"/>
        </w:rPr>
        <w:t xml:space="preserve"> 184</w:t>
      </w:r>
    </w:p>
    <w:p w14:paraId="5D4709E4" w14:textId="77777777" w:rsidR="00B354AF" w:rsidRPr="00B354AF" w:rsidRDefault="00B354AF" w:rsidP="00B354AF">
      <w:pPr>
        <w:tabs>
          <w:tab w:val="left" w:pos="708"/>
          <w:tab w:val="center" w:pos="4677"/>
          <w:tab w:val="right" w:pos="9355"/>
        </w:tabs>
        <w:spacing w:after="0" w:line="240" w:lineRule="auto"/>
        <w:jc w:val="center"/>
        <w:rPr>
          <w:rFonts w:ascii="Times New Roman" w:eastAsia="Times New Roman" w:hAnsi="Times New Roman"/>
          <w:b/>
          <w:bCs/>
          <w:sz w:val="16"/>
          <w:szCs w:val="16"/>
          <w:lang w:val="x-none" w:eastAsia="x-none"/>
        </w:rPr>
      </w:pPr>
      <w:r w:rsidRPr="00B354AF">
        <w:rPr>
          <w:rFonts w:ascii="Times New Roman" w:eastAsia="Times New Roman" w:hAnsi="Times New Roman"/>
          <w:b/>
          <w:bCs/>
          <w:sz w:val="28"/>
          <w:szCs w:val="28"/>
          <w:lang w:val="x-none" w:eastAsia="x-none"/>
        </w:rPr>
        <w:t>с.Караганка</w:t>
      </w:r>
    </w:p>
    <w:p w14:paraId="095347DF" w14:textId="77777777" w:rsidR="00B354AF" w:rsidRPr="00B354AF" w:rsidRDefault="00B354AF" w:rsidP="00B354AF">
      <w:pPr>
        <w:widowControl w:val="0"/>
        <w:tabs>
          <w:tab w:val="left" w:pos="6340"/>
          <w:tab w:val="right" w:pos="9355"/>
        </w:tabs>
        <w:autoSpaceDE w:val="0"/>
        <w:autoSpaceDN w:val="0"/>
        <w:adjustRightInd w:val="0"/>
        <w:spacing w:after="0" w:line="240" w:lineRule="auto"/>
        <w:ind w:firstLine="720"/>
        <w:jc w:val="center"/>
        <w:rPr>
          <w:rFonts w:ascii="Times New Roman CYR" w:eastAsia="Times New Roman" w:hAnsi="Times New Roman CYR" w:cs="Times New Roman CYR"/>
          <w:b/>
          <w:bCs/>
          <w:color w:val="000000"/>
          <w:sz w:val="28"/>
          <w:szCs w:val="28"/>
        </w:rPr>
      </w:pPr>
    </w:p>
    <w:p w14:paraId="5AF8F9E5" w14:textId="77777777" w:rsidR="00B354AF" w:rsidRPr="00B354AF" w:rsidRDefault="00B354AF" w:rsidP="00B354AF">
      <w:pPr>
        <w:widowControl w:val="0"/>
        <w:autoSpaceDE w:val="0"/>
        <w:autoSpaceDN w:val="0"/>
        <w:adjustRightInd w:val="0"/>
        <w:spacing w:after="0" w:line="240" w:lineRule="auto"/>
        <w:ind w:firstLine="720"/>
        <w:jc w:val="center"/>
        <w:rPr>
          <w:rFonts w:ascii="Times New Roman CYR" w:eastAsia="Times New Roman" w:hAnsi="Times New Roman CYR" w:cs="Times New Roman CYR"/>
          <w:b/>
          <w:color w:val="000000"/>
          <w:sz w:val="28"/>
          <w:szCs w:val="28"/>
          <w:lang w:eastAsia="ru-RU"/>
        </w:rPr>
      </w:pPr>
      <w:r w:rsidRPr="00B354AF">
        <w:rPr>
          <w:rFonts w:ascii="Times New Roman" w:eastAsia="Times New Roman" w:hAnsi="Times New Roman"/>
          <w:b/>
          <w:sz w:val="28"/>
          <w:szCs w:val="28"/>
          <w:lang w:eastAsia="ru-RU"/>
        </w:rPr>
        <w:t xml:space="preserve">О внесении изменений в решение Совета депутатов муниципального образования </w:t>
      </w:r>
      <w:r w:rsidRPr="00B354AF">
        <w:rPr>
          <w:rFonts w:ascii="Times New Roman CYR" w:eastAsia="Times New Roman" w:hAnsi="Times New Roman CYR" w:cs="Times New Roman CYR"/>
          <w:b/>
          <w:color w:val="00000A"/>
          <w:sz w:val="28"/>
          <w:szCs w:val="28"/>
          <w:lang w:eastAsia="ru-RU"/>
        </w:rPr>
        <w:t>Караганский</w:t>
      </w:r>
      <w:r w:rsidRPr="00B354AF">
        <w:rPr>
          <w:rFonts w:ascii="Times New Roman" w:eastAsia="Times New Roman" w:hAnsi="Times New Roman"/>
          <w:b/>
          <w:sz w:val="28"/>
          <w:szCs w:val="28"/>
          <w:lang w:eastAsia="ru-RU"/>
        </w:rPr>
        <w:t xml:space="preserve"> сельсовет Новоорского района Оренбургской области от 11.10.2023 №120 </w:t>
      </w:r>
    </w:p>
    <w:p w14:paraId="1C97B5C3" w14:textId="77777777" w:rsidR="00B354AF" w:rsidRPr="00B354AF" w:rsidRDefault="00B354AF" w:rsidP="00B354AF">
      <w:pPr>
        <w:widowControl w:val="0"/>
        <w:autoSpaceDE w:val="0"/>
        <w:autoSpaceDN w:val="0"/>
        <w:adjustRightInd w:val="0"/>
        <w:spacing w:after="0" w:line="240" w:lineRule="auto"/>
        <w:ind w:firstLine="720"/>
        <w:jc w:val="center"/>
        <w:rPr>
          <w:rFonts w:ascii="Times New Roman CYR" w:eastAsia="Times New Roman" w:hAnsi="Times New Roman CYR" w:cs="Times New Roman CYR"/>
          <w:b/>
          <w:color w:val="000000"/>
          <w:sz w:val="28"/>
          <w:szCs w:val="28"/>
          <w:lang w:eastAsia="ru-RU"/>
        </w:rPr>
      </w:pPr>
    </w:p>
    <w:p w14:paraId="0324BF14" w14:textId="77777777" w:rsidR="00B354AF" w:rsidRPr="00B354AF" w:rsidRDefault="00B354AF" w:rsidP="00B354AF">
      <w:pPr>
        <w:widowControl w:val="0"/>
        <w:autoSpaceDE w:val="0"/>
        <w:autoSpaceDN w:val="0"/>
        <w:adjustRightInd w:val="0"/>
        <w:spacing w:after="0" w:line="240" w:lineRule="auto"/>
        <w:jc w:val="both"/>
        <w:rPr>
          <w:rFonts w:ascii="Times New Roman CYR" w:eastAsia="Times New Roman" w:hAnsi="Times New Roman CYR" w:cs="Times New Roman CYR"/>
          <w:color w:val="000000"/>
          <w:sz w:val="28"/>
          <w:szCs w:val="28"/>
          <w:lang w:eastAsia="ru-RU"/>
        </w:rPr>
      </w:pPr>
      <w:r w:rsidRPr="00B354AF">
        <w:rPr>
          <w:rFonts w:ascii="Times New Roman CYR" w:eastAsia="Times New Roman" w:hAnsi="Times New Roman CYR" w:cs="Times New Roman CYR"/>
          <w:sz w:val="28"/>
          <w:szCs w:val="28"/>
          <w:lang w:eastAsia="ru-RU"/>
        </w:rPr>
        <w:t xml:space="preserve">         </w:t>
      </w:r>
      <w:r w:rsidRPr="00B354AF">
        <w:rPr>
          <w:rFonts w:ascii="Times New Roman CYR" w:eastAsia="Times New Roman" w:hAnsi="Times New Roman CYR" w:cs="Times New Roman CYR"/>
          <w:color w:val="000000"/>
          <w:sz w:val="28"/>
          <w:szCs w:val="28"/>
          <w:lang w:eastAsia="ru-RU"/>
        </w:rPr>
        <w:t>В соответствии с Бюджетным кодексом Российской Федерации, Федеральным законом от 06.10.2003 №131-ФЗ «Об общих принципах организации местного самоуправления в Российской Федерации», Уста</w:t>
      </w:r>
      <w:r w:rsidRPr="00B354AF">
        <w:rPr>
          <w:rFonts w:ascii="Times New Roman CYR" w:eastAsia="Times New Roman" w:hAnsi="Times New Roman CYR" w:cs="Times New Roman CYR"/>
          <w:color w:val="000000"/>
          <w:sz w:val="28"/>
          <w:szCs w:val="28"/>
          <w:lang w:eastAsia="ru-RU"/>
        </w:rPr>
        <w:softHyphen/>
        <w:t>вом муниципального образования Караганский сельсовет Новоорского района Оренбургской области,</w:t>
      </w:r>
      <w:r w:rsidRPr="00B354AF">
        <w:rPr>
          <w:rFonts w:ascii="Times New Roman" w:eastAsia="Times New Roman" w:hAnsi="Times New Roman"/>
          <w:bCs/>
          <w:color w:val="000000"/>
          <w:sz w:val="28"/>
          <w:szCs w:val="28"/>
          <w:lang w:eastAsia="ru-RU"/>
        </w:rPr>
        <w:t xml:space="preserve"> </w:t>
      </w:r>
      <w:r w:rsidRPr="00B354AF">
        <w:rPr>
          <w:rFonts w:ascii="Times New Roman CYR" w:eastAsia="Times New Roman" w:hAnsi="Times New Roman CYR" w:cs="Times New Roman CYR"/>
          <w:color w:val="000000"/>
          <w:sz w:val="28"/>
          <w:szCs w:val="28"/>
          <w:lang w:eastAsia="ru-RU"/>
        </w:rPr>
        <w:t>Совет депутатов решил:</w:t>
      </w:r>
    </w:p>
    <w:p w14:paraId="33C30F73" w14:textId="77777777" w:rsidR="00B354AF" w:rsidRPr="00B354AF" w:rsidRDefault="00B354AF" w:rsidP="00B354AF">
      <w:pPr>
        <w:widowControl w:val="0"/>
        <w:autoSpaceDE w:val="0"/>
        <w:autoSpaceDN w:val="0"/>
        <w:adjustRightInd w:val="0"/>
        <w:spacing w:after="0" w:line="240" w:lineRule="auto"/>
        <w:jc w:val="both"/>
        <w:rPr>
          <w:rFonts w:ascii="Times New Roman CYR" w:eastAsia="Times New Roman" w:hAnsi="Times New Roman CYR" w:cs="Times New Roman CYR"/>
          <w:color w:val="000000"/>
          <w:sz w:val="28"/>
          <w:szCs w:val="28"/>
          <w:lang w:eastAsia="ru-RU"/>
        </w:rPr>
      </w:pPr>
    </w:p>
    <w:p w14:paraId="5D34768F" w14:textId="77777777" w:rsidR="00B354AF" w:rsidRPr="00B354AF" w:rsidRDefault="00B354AF" w:rsidP="00B354AF">
      <w:pPr>
        <w:widowControl w:val="0"/>
        <w:numPr>
          <w:ilvl w:val="0"/>
          <w:numId w:val="25"/>
        </w:numPr>
        <w:autoSpaceDE w:val="0"/>
        <w:autoSpaceDN w:val="0"/>
        <w:adjustRightInd w:val="0"/>
        <w:spacing w:after="0" w:line="240" w:lineRule="auto"/>
        <w:ind w:left="0" w:firstLine="709"/>
        <w:contextualSpacing/>
        <w:jc w:val="both"/>
        <w:rPr>
          <w:rFonts w:ascii="Times New Roman" w:eastAsia="Times New Roman" w:hAnsi="Times New Roman"/>
          <w:bCs/>
          <w:color w:val="000000"/>
          <w:sz w:val="28"/>
          <w:szCs w:val="28"/>
          <w:lang w:eastAsia="ru-RU"/>
        </w:rPr>
      </w:pPr>
      <w:r w:rsidRPr="00B354AF">
        <w:rPr>
          <w:rFonts w:ascii="Times New Roman CYR" w:eastAsia="Times New Roman" w:hAnsi="Times New Roman CYR" w:cs="Times New Roman CYR"/>
          <w:color w:val="000000"/>
          <w:sz w:val="28"/>
          <w:szCs w:val="28"/>
          <w:lang w:eastAsia="ru-RU"/>
        </w:rPr>
        <w:t xml:space="preserve">Внести изменения в </w:t>
      </w:r>
      <w:r w:rsidRPr="00B354AF">
        <w:rPr>
          <w:rFonts w:ascii="Times New Roman" w:eastAsia="Times New Roman" w:hAnsi="Times New Roman"/>
          <w:bCs/>
          <w:sz w:val="28"/>
          <w:szCs w:val="28"/>
          <w:lang w:eastAsia="ru-RU"/>
        </w:rPr>
        <w:t>решение Совета депутатов муниципального образования Караганский сельсовет Новоорского района Оренбургской области от 11.10.2023 №120 «</w:t>
      </w:r>
      <w:r w:rsidRPr="00B354AF">
        <w:rPr>
          <w:rFonts w:ascii="Times New Roman CYR" w:eastAsia="Times New Roman" w:hAnsi="Times New Roman CYR" w:cs="Times New Roman CYR"/>
          <w:bCs/>
          <w:sz w:val="28"/>
          <w:szCs w:val="28"/>
          <w:lang w:val="x-none" w:eastAsia="ru-RU"/>
        </w:rPr>
        <w:t>Об утверждении Положения</w:t>
      </w:r>
      <w:r w:rsidRPr="00B354AF">
        <w:rPr>
          <w:rFonts w:ascii="Times New Roman CYR" w:eastAsia="Times New Roman" w:hAnsi="Times New Roman CYR" w:cs="Times New Roman CYR"/>
          <w:bCs/>
          <w:sz w:val="28"/>
          <w:szCs w:val="28"/>
          <w:lang w:eastAsia="ru-RU"/>
        </w:rPr>
        <w:t xml:space="preserve"> </w:t>
      </w:r>
      <w:r w:rsidRPr="00B354AF">
        <w:rPr>
          <w:rFonts w:ascii="Times New Roman CYR" w:eastAsia="Times New Roman" w:hAnsi="Times New Roman CYR" w:cs="Times New Roman CYR"/>
          <w:bCs/>
          <w:sz w:val="28"/>
          <w:szCs w:val="28"/>
          <w:lang w:val="x-none" w:eastAsia="ru-RU"/>
        </w:rPr>
        <w:t xml:space="preserve">О бюджетном процессе </w:t>
      </w:r>
      <w:r w:rsidRPr="00B354AF">
        <w:rPr>
          <w:rFonts w:ascii="Times New Roman CYR" w:eastAsia="Times New Roman" w:hAnsi="Times New Roman CYR" w:cs="Times New Roman CYR"/>
          <w:bCs/>
          <w:sz w:val="28"/>
          <w:szCs w:val="28"/>
          <w:lang w:eastAsia="ru-RU"/>
        </w:rPr>
        <w:t>в муниципальном образовании Караганский сельсовет Новоорского района Оренбургской области» в Положение:</w:t>
      </w:r>
    </w:p>
    <w:p w14:paraId="40B53D3E" w14:textId="77777777" w:rsidR="00B354AF" w:rsidRPr="00B354AF" w:rsidRDefault="00B354AF" w:rsidP="00B354AF">
      <w:pPr>
        <w:widowControl w:val="0"/>
        <w:autoSpaceDE w:val="0"/>
        <w:autoSpaceDN w:val="0"/>
        <w:adjustRightInd w:val="0"/>
        <w:spacing w:after="0" w:line="240" w:lineRule="auto"/>
        <w:ind w:firstLine="709"/>
        <w:contextualSpacing/>
        <w:jc w:val="both"/>
        <w:rPr>
          <w:rFonts w:ascii="Times New Roman" w:eastAsia="Times New Roman" w:hAnsi="Times New Roman"/>
          <w:bCs/>
          <w:color w:val="000000"/>
          <w:sz w:val="28"/>
          <w:szCs w:val="28"/>
          <w:lang w:eastAsia="ru-RU"/>
        </w:rPr>
      </w:pPr>
      <w:r w:rsidRPr="00B354AF">
        <w:rPr>
          <w:rFonts w:ascii="Times New Roman CYR" w:eastAsia="Times New Roman" w:hAnsi="Times New Roman CYR" w:cs="Times New Roman CYR"/>
          <w:bCs/>
          <w:sz w:val="28"/>
          <w:szCs w:val="28"/>
          <w:lang w:eastAsia="ru-RU"/>
        </w:rPr>
        <w:t>- изложив пункт 3 статьи 25</w:t>
      </w:r>
      <w:r w:rsidRPr="00B354AF">
        <w:rPr>
          <w:rFonts w:ascii="Times New Roman" w:eastAsia="Times New Roman" w:hAnsi="Times New Roman"/>
          <w:bCs/>
          <w:sz w:val="28"/>
          <w:szCs w:val="28"/>
          <w:lang w:eastAsia="ru-RU"/>
        </w:rPr>
        <w:t xml:space="preserve"> </w:t>
      </w:r>
      <w:r w:rsidRPr="00B354AF">
        <w:rPr>
          <w:rFonts w:ascii="Times New Roman" w:eastAsia="Times New Roman" w:hAnsi="Times New Roman"/>
          <w:bCs/>
          <w:color w:val="000000"/>
          <w:sz w:val="28"/>
          <w:szCs w:val="28"/>
          <w:lang w:eastAsia="ru-RU"/>
        </w:rPr>
        <w:t>«</w:t>
      </w:r>
      <w:r w:rsidRPr="00B354AF">
        <w:rPr>
          <w:rFonts w:ascii="Times New Roman CYR" w:eastAsia="Times New Roman" w:hAnsi="Times New Roman CYR" w:cs="Times New Roman CYR"/>
          <w:b/>
          <w:sz w:val="28"/>
          <w:szCs w:val="28"/>
          <w:lang w:eastAsia="ru-RU"/>
        </w:rPr>
        <w:t>Свободная бюджетная роспись</w:t>
      </w:r>
      <w:r w:rsidRPr="00B354AF">
        <w:rPr>
          <w:rFonts w:ascii="Times New Roman" w:eastAsia="Times New Roman" w:hAnsi="Times New Roman"/>
          <w:color w:val="000000"/>
          <w:sz w:val="28"/>
          <w:szCs w:val="28"/>
          <w:lang w:eastAsia="ru-RU"/>
        </w:rPr>
        <w:t>» в новой редакции, следующего содержания:</w:t>
      </w:r>
    </w:p>
    <w:p w14:paraId="03FB3F94" w14:textId="77777777" w:rsidR="00B354AF" w:rsidRPr="00B354AF" w:rsidRDefault="00B354AF" w:rsidP="00B354AF">
      <w:pPr>
        <w:widowControl w:val="0"/>
        <w:autoSpaceDE w:val="0"/>
        <w:autoSpaceDN w:val="0"/>
        <w:adjustRightInd w:val="0"/>
        <w:spacing w:after="0" w:line="240" w:lineRule="auto"/>
        <w:ind w:firstLine="709"/>
        <w:contextualSpacing/>
        <w:jc w:val="both"/>
        <w:rPr>
          <w:rFonts w:ascii="Times New Roman" w:eastAsia="Times New Roman" w:hAnsi="Times New Roman"/>
          <w:color w:val="000000"/>
          <w:sz w:val="28"/>
          <w:szCs w:val="28"/>
          <w:shd w:val="clear" w:color="auto" w:fill="FFFFFF"/>
          <w:lang w:eastAsia="ru-RU"/>
        </w:rPr>
      </w:pPr>
      <w:r w:rsidRPr="00B354AF">
        <w:rPr>
          <w:rFonts w:ascii="Times New Roman" w:eastAsia="Times New Roman" w:hAnsi="Times New Roman"/>
          <w:bCs/>
          <w:color w:val="000000"/>
          <w:sz w:val="28"/>
          <w:szCs w:val="28"/>
          <w:lang w:eastAsia="ru-RU"/>
        </w:rPr>
        <w:t xml:space="preserve">«3. </w:t>
      </w:r>
      <w:r w:rsidRPr="00B354AF">
        <w:rPr>
          <w:rFonts w:ascii="Times New Roman" w:eastAsia="Times New Roman" w:hAnsi="Times New Roman"/>
          <w:sz w:val="28"/>
          <w:szCs w:val="28"/>
          <w:lang w:eastAsia="ru-RU"/>
        </w:rPr>
        <w:t>В сводную бюджетную роспись могут быть внесены изменения в соответствии с решениями руководителя финансового органа без внесения изменений в решение о бюджете муниципального образования Караганский сельсовет Новоорского района Оренбургской области в случаях, установленных пунктом 3 статьи 217 Бюджетного кодекса Российской Федерации.</w:t>
      </w:r>
      <w:r w:rsidRPr="00B354AF">
        <w:rPr>
          <w:rFonts w:ascii="Times New Roman" w:eastAsia="Times New Roman" w:hAnsi="Times New Roman"/>
          <w:color w:val="000000"/>
          <w:sz w:val="28"/>
          <w:szCs w:val="28"/>
          <w:shd w:val="clear" w:color="auto" w:fill="FFFFFF"/>
          <w:lang w:eastAsia="ru-RU"/>
        </w:rPr>
        <w:t>».</w:t>
      </w:r>
    </w:p>
    <w:p w14:paraId="58C2D240" w14:textId="77777777" w:rsidR="00B354AF" w:rsidRPr="00B354AF" w:rsidRDefault="00B354AF" w:rsidP="00B354A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B354AF">
        <w:rPr>
          <w:rFonts w:ascii="Times New Roman CYR" w:eastAsia="Times New Roman" w:hAnsi="Times New Roman CYR" w:cs="Times New Roman CYR"/>
          <w:sz w:val="28"/>
          <w:szCs w:val="28"/>
          <w:lang w:eastAsia="ru-RU"/>
        </w:rPr>
        <w:t>2. Настоящее Положение вступает в силу со дня его опубликования.</w:t>
      </w:r>
    </w:p>
    <w:p w14:paraId="4508D803" w14:textId="77777777" w:rsidR="00B354AF" w:rsidRPr="00B354AF" w:rsidRDefault="00B354AF" w:rsidP="00B354A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B354AF">
        <w:rPr>
          <w:rFonts w:ascii="Times New Roman CYR" w:eastAsia="Times New Roman" w:hAnsi="Times New Roman CYR" w:cs="Times New Roman CYR"/>
          <w:sz w:val="28"/>
          <w:szCs w:val="28"/>
          <w:lang w:eastAsia="ru-RU"/>
        </w:rPr>
        <w:t>3. Контроль за исполнением настоящего решения возложить на постоянную комиссию по бюджету, правопорядку  и муниципальной службе. Мандатную комиссию</w:t>
      </w:r>
    </w:p>
    <w:p w14:paraId="7F53C11B" w14:textId="77777777" w:rsidR="00B354AF" w:rsidRPr="00B354AF" w:rsidRDefault="00B354AF" w:rsidP="00B354AF">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14:paraId="4B2416BA" w14:textId="77777777" w:rsidR="00B354AF" w:rsidRPr="00B354AF" w:rsidRDefault="00B354AF" w:rsidP="00B354AF">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lang w:eastAsia="ru-RU"/>
        </w:rPr>
      </w:pPr>
      <w:r w:rsidRPr="00B354AF">
        <w:rPr>
          <w:rFonts w:ascii="Times New Roman CYR" w:eastAsia="Times New Roman" w:hAnsi="Times New Roman CYR" w:cs="Times New Roman CYR"/>
          <w:sz w:val="28"/>
          <w:szCs w:val="28"/>
          <w:lang w:eastAsia="ru-RU"/>
        </w:rPr>
        <w:t xml:space="preserve"> </w:t>
      </w:r>
    </w:p>
    <w:tbl>
      <w:tblPr>
        <w:tblW w:w="9876" w:type="dxa"/>
        <w:tblLook w:val="01E0" w:firstRow="1" w:lastRow="1" w:firstColumn="1" w:lastColumn="1" w:noHBand="0" w:noVBand="0"/>
      </w:tblPr>
      <w:tblGrid>
        <w:gridCol w:w="10351"/>
        <w:gridCol w:w="222"/>
      </w:tblGrid>
      <w:tr w:rsidR="00B354AF" w:rsidRPr="00B354AF" w14:paraId="24238C6A" w14:textId="77777777" w:rsidTr="00813902">
        <w:trPr>
          <w:trHeight w:val="1415"/>
        </w:trPr>
        <w:tc>
          <w:tcPr>
            <w:tcW w:w="9701" w:type="dxa"/>
            <w:hideMark/>
          </w:tcPr>
          <w:tbl>
            <w:tblPr>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9"/>
              <w:gridCol w:w="5286"/>
            </w:tblGrid>
            <w:tr w:rsidR="00B354AF" w:rsidRPr="00B354AF" w14:paraId="725F24F0" w14:textId="77777777" w:rsidTr="00813902">
              <w:trPr>
                <w:trHeight w:val="1415"/>
              </w:trPr>
              <w:tc>
                <w:tcPr>
                  <w:tcW w:w="4849" w:type="dxa"/>
                  <w:tcBorders>
                    <w:top w:val="nil"/>
                    <w:left w:val="nil"/>
                    <w:bottom w:val="nil"/>
                    <w:right w:val="nil"/>
                  </w:tcBorders>
                  <w:hideMark/>
                </w:tcPr>
                <w:p w14:paraId="4288C964" w14:textId="77777777" w:rsidR="00B354AF" w:rsidRPr="00B354AF" w:rsidRDefault="00B354AF" w:rsidP="00B354AF">
                  <w:pPr>
                    <w:widowControl w:val="0"/>
                    <w:tabs>
                      <w:tab w:val="left" w:pos="3480"/>
                    </w:tabs>
                    <w:autoSpaceDE w:val="0"/>
                    <w:autoSpaceDN w:val="0"/>
                    <w:adjustRightInd w:val="0"/>
                    <w:spacing w:after="0"/>
                    <w:jc w:val="both"/>
                    <w:rPr>
                      <w:rFonts w:ascii="Times New Roman" w:eastAsia="Times New Roman" w:hAnsi="Times New Roman"/>
                      <w:sz w:val="28"/>
                      <w:szCs w:val="28"/>
                    </w:rPr>
                  </w:pPr>
                  <w:r w:rsidRPr="00B354AF">
                    <w:rPr>
                      <w:rFonts w:ascii="Times New Roman CYR" w:eastAsia="Times New Roman" w:hAnsi="Times New Roman CYR" w:cs="Times New Roman CYR"/>
                      <w:sz w:val="28"/>
                      <w:szCs w:val="28"/>
                    </w:rPr>
                    <w:t>Председатель Совета депутатов</w:t>
                  </w:r>
                </w:p>
                <w:p w14:paraId="14A2E9C8" w14:textId="77777777" w:rsidR="00B354AF" w:rsidRPr="00B354AF" w:rsidRDefault="00B354AF" w:rsidP="00B354AF">
                  <w:pPr>
                    <w:widowControl w:val="0"/>
                    <w:tabs>
                      <w:tab w:val="left" w:pos="3480"/>
                    </w:tabs>
                    <w:autoSpaceDE w:val="0"/>
                    <w:autoSpaceDN w:val="0"/>
                    <w:adjustRightInd w:val="0"/>
                    <w:spacing w:after="0"/>
                    <w:jc w:val="both"/>
                    <w:rPr>
                      <w:rFonts w:ascii="Times New Roman CYR" w:hAnsi="Times New Roman CYR" w:cs="Times New Roman CYR"/>
                      <w:sz w:val="28"/>
                      <w:szCs w:val="28"/>
                    </w:rPr>
                  </w:pPr>
                  <w:r w:rsidRPr="00B354AF">
                    <w:rPr>
                      <w:rFonts w:ascii="Times New Roman CYR" w:eastAsia="Times New Roman" w:hAnsi="Times New Roman CYR" w:cs="Times New Roman CYR"/>
                      <w:sz w:val="28"/>
                      <w:szCs w:val="28"/>
                    </w:rPr>
                    <w:t>муниципального образования</w:t>
                  </w:r>
                </w:p>
                <w:p w14:paraId="48EF5913" w14:textId="77777777" w:rsidR="00B354AF" w:rsidRPr="00B354AF" w:rsidRDefault="00B354AF" w:rsidP="00B354AF">
                  <w:pPr>
                    <w:widowControl w:val="0"/>
                    <w:autoSpaceDE w:val="0"/>
                    <w:autoSpaceDN w:val="0"/>
                    <w:adjustRightInd w:val="0"/>
                    <w:spacing w:after="0"/>
                    <w:jc w:val="both"/>
                    <w:rPr>
                      <w:rFonts w:ascii="Times New Roman CYR" w:eastAsia="Times New Roman" w:hAnsi="Times New Roman CYR" w:cs="Times New Roman CYR"/>
                      <w:sz w:val="28"/>
                      <w:szCs w:val="28"/>
                    </w:rPr>
                  </w:pPr>
                  <w:r w:rsidRPr="00B354AF">
                    <w:rPr>
                      <w:rFonts w:ascii="Times New Roman CYR" w:eastAsia="Times New Roman" w:hAnsi="Times New Roman CYR" w:cs="Times New Roman CYR"/>
                      <w:sz w:val="28"/>
                      <w:szCs w:val="28"/>
                    </w:rPr>
                    <w:t xml:space="preserve">Караганский сельсовет </w:t>
                  </w:r>
                </w:p>
                <w:p w14:paraId="21390951" w14:textId="77777777" w:rsidR="00B354AF" w:rsidRPr="00B354AF" w:rsidRDefault="00B354AF" w:rsidP="00B354AF">
                  <w:pPr>
                    <w:widowControl w:val="0"/>
                    <w:autoSpaceDE w:val="0"/>
                    <w:autoSpaceDN w:val="0"/>
                    <w:adjustRightInd w:val="0"/>
                    <w:spacing w:after="0"/>
                    <w:jc w:val="both"/>
                    <w:rPr>
                      <w:rFonts w:ascii="Times New Roman CYR" w:hAnsi="Times New Roman CYR" w:cs="Times New Roman CYR"/>
                      <w:sz w:val="28"/>
                      <w:szCs w:val="28"/>
                    </w:rPr>
                  </w:pPr>
                  <w:r w:rsidRPr="00B354AF">
                    <w:rPr>
                      <w:rFonts w:ascii="Times New Roman CYR" w:eastAsia="Times New Roman" w:hAnsi="Times New Roman CYR" w:cs="Times New Roman CYR"/>
                      <w:sz w:val="28"/>
                      <w:szCs w:val="28"/>
                    </w:rPr>
                    <w:t xml:space="preserve">___________С.К. Жапасбаева </w:t>
                  </w:r>
                </w:p>
              </w:tc>
              <w:tc>
                <w:tcPr>
                  <w:tcW w:w="5286" w:type="dxa"/>
                  <w:tcBorders>
                    <w:top w:val="nil"/>
                    <w:left w:val="nil"/>
                    <w:bottom w:val="nil"/>
                    <w:right w:val="nil"/>
                  </w:tcBorders>
                </w:tcPr>
                <w:p w14:paraId="242732FB" w14:textId="77777777" w:rsidR="00B354AF" w:rsidRPr="00B354AF" w:rsidRDefault="00B354AF" w:rsidP="00B354AF">
                  <w:pPr>
                    <w:widowControl w:val="0"/>
                    <w:tabs>
                      <w:tab w:val="left" w:pos="3480"/>
                    </w:tabs>
                    <w:autoSpaceDE w:val="0"/>
                    <w:autoSpaceDN w:val="0"/>
                    <w:adjustRightInd w:val="0"/>
                    <w:spacing w:after="0"/>
                    <w:ind w:left="-63" w:firstLine="63"/>
                    <w:jc w:val="both"/>
                    <w:rPr>
                      <w:rFonts w:ascii="Times New Roman CYR" w:eastAsia="Times New Roman" w:hAnsi="Times New Roman CYR" w:cs="Times New Roman CYR"/>
                      <w:sz w:val="28"/>
                      <w:szCs w:val="28"/>
                    </w:rPr>
                  </w:pPr>
                  <w:r w:rsidRPr="00B354AF">
                    <w:rPr>
                      <w:rFonts w:ascii="Times New Roman CYR" w:eastAsia="Times New Roman" w:hAnsi="Times New Roman CYR" w:cs="Times New Roman CYR"/>
                      <w:sz w:val="28"/>
                      <w:szCs w:val="28"/>
                    </w:rPr>
                    <w:t>Глава муниципального образования</w:t>
                  </w:r>
                </w:p>
                <w:p w14:paraId="0EDB96C3" w14:textId="77777777" w:rsidR="00B354AF" w:rsidRPr="00B354AF" w:rsidRDefault="00B354AF" w:rsidP="00B354AF">
                  <w:pPr>
                    <w:widowControl w:val="0"/>
                    <w:tabs>
                      <w:tab w:val="left" w:pos="3480"/>
                    </w:tabs>
                    <w:autoSpaceDE w:val="0"/>
                    <w:autoSpaceDN w:val="0"/>
                    <w:adjustRightInd w:val="0"/>
                    <w:spacing w:after="0"/>
                    <w:jc w:val="both"/>
                    <w:rPr>
                      <w:rFonts w:ascii="Times New Roman CYR" w:eastAsia="Times New Roman" w:hAnsi="Times New Roman CYR" w:cs="Times New Roman CYR"/>
                      <w:sz w:val="28"/>
                      <w:szCs w:val="28"/>
                    </w:rPr>
                  </w:pPr>
                  <w:r w:rsidRPr="00B354AF">
                    <w:rPr>
                      <w:rFonts w:ascii="Times New Roman CYR" w:eastAsia="Times New Roman" w:hAnsi="Times New Roman CYR" w:cs="Times New Roman CYR"/>
                      <w:sz w:val="28"/>
                      <w:szCs w:val="28"/>
                    </w:rPr>
                    <w:t xml:space="preserve">Караганский сельсовет </w:t>
                  </w:r>
                </w:p>
                <w:p w14:paraId="19336692" w14:textId="77777777" w:rsidR="00B354AF" w:rsidRPr="00B354AF" w:rsidRDefault="00B354AF" w:rsidP="00B354AF">
                  <w:pPr>
                    <w:widowControl w:val="0"/>
                    <w:tabs>
                      <w:tab w:val="left" w:pos="3480"/>
                    </w:tabs>
                    <w:autoSpaceDE w:val="0"/>
                    <w:autoSpaceDN w:val="0"/>
                    <w:adjustRightInd w:val="0"/>
                    <w:spacing w:after="0"/>
                    <w:jc w:val="both"/>
                    <w:rPr>
                      <w:rFonts w:ascii="Times New Roman CYR" w:eastAsia="Times New Roman" w:hAnsi="Times New Roman CYR" w:cs="Times New Roman CYR"/>
                      <w:sz w:val="28"/>
                      <w:szCs w:val="28"/>
                    </w:rPr>
                  </w:pPr>
                </w:p>
                <w:p w14:paraId="63F2BD90" w14:textId="77777777" w:rsidR="00B354AF" w:rsidRPr="00B354AF" w:rsidRDefault="00B354AF" w:rsidP="00B354AF">
                  <w:pPr>
                    <w:widowControl w:val="0"/>
                    <w:tabs>
                      <w:tab w:val="left" w:pos="3480"/>
                    </w:tabs>
                    <w:autoSpaceDE w:val="0"/>
                    <w:autoSpaceDN w:val="0"/>
                    <w:adjustRightInd w:val="0"/>
                    <w:spacing w:after="0"/>
                    <w:jc w:val="both"/>
                    <w:rPr>
                      <w:rFonts w:ascii="Times New Roman CYR" w:eastAsia="Times New Roman" w:hAnsi="Times New Roman CYR" w:cs="Times New Roman CYR"/>
                      <w:sz w:val="28"/>
                      <w:szCs w:val="28"/>
                    </w:rPr>
                  </w:pPr>
                  <w:r w:rsidRPr="00B354AF">
                    <w:rPr>
                      <w:rFonts w:ascii="Times New Roman CYR" w:eastAsia="Times New Roman" w:hAnsi="Times New Roman CYR" w:cs="Times New Roman CYR"/>
                      <w:sz w:val="28"/>
                      <w:szCs w:val="28"/>
                    </w:rPr>
                    <w:t>___________ Г.А.Ахметова</w:t>
                  </w:r>
                </w:p>
              </w:tc>
            </w:tr>
          </w:tbl>
          <w:p w14:paraId="4718ED0B" w14:textId="77777777" w:rsidR="00B354AF" w:rsidRPr="00B354AF" w:rsidRDefault="00B354AF" w:rsidP="00B354AF">
            <w:pPr>
              <w:widowControl w:val="0"/>
              <w:autoSpaceDE w:val="0"/>
              <w:autoSpaceDN w:val="0"/>
              <w:adjustRightInd w:val="0"/>
              <w:spacing w:after="0"/>
              <w:ind w:firstLine="720"/>
              <w:jc w:val="both"/>
              <w:rPr>
                <w:rFonts w:ascii="Times New Roman" w:eastAsia="Times New Roman" w:hAnsi="Times New Roman"/>
                <w:sz w:val="24"/>
                <w:szCs w:val="24"/>
              </w:rPr>
            </w:pPr>
          </w:p>
        </w:tc>
        <w:tc>
          <w:tcPr>
            <w:tcW w:w="175" w:type="dxa"/>
            <w:hideMark/>
          </w:tcPr>
          <w:p w14:paraId="224AA187" w14:textId="77777777" w:rsidR="00B354AF" w:rsidRPr="00B354AF" w:rsidRDefault="00B354AF" w:rsidP="00B354AF">
            <w:pPr>
              <w:widowControl w:val="0"/>
              <w:autoSpaceDE w:val="0"/>
              <w:autoSpaceDN w:val="0"/>
              <w:adjustRightInd w:val="0"/>
              <w:spacing w:after="0"/>
              <w:ind w:firstLine="720"/>
              <w:jc w:val="both"/>
              <w:rPr>
                <w:rFonts w:ascii="Times New Roman" w:eastAsia="Times New Roman" w:hAnsi="Times New Roman"/>
                <w:sz w:val="24"/>
                <w:szCs w:val="24"/>
              </w:rPr>
            </w:pPr>
          </w:p>
        </w:tc>
      </w:tr>
    </w:tbl>
    <w:p w14:paraId="02CE8638" w14:textId="77777777" w:rsidR="00B354AF" w:rsidRPr="00B354AF" w:rsidRDefault="00B354AF" w:rsidP="00B354AF">
      <w:pPr>
        <w:widowControl w:val="0"/>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
    <w:p w14:paraId="61C209E0"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r w:rsidRPr="00B354AF">
        <w:rPr>
          <w:rFonts w:ascii="Times New Roman" w:eastAsia="Times New Roman" w:hAnsi="Times New Roman"/>
          <w:bCs/>
          <w:sz w:val="28"/>
          <w:szCs w:val="28"/>
          <w:lang w:eastAsia="ru-RU"/>
        </w:rPr>
        <w:t>СОВЕТ ДЕПУТАТОВ</w:t>
      </w:r>
    </w:p>
    <w:p w14:paraId="6C01BE26"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r w:rsidRPr="00B354AF">
        <w:rPr>
          <w:rFonts w:ascii="Times New Roman" w:eastAsia="Times New Roman" w:hAnsi="Times New Roman"/>
          <w:bCs/>
          <w:sz w:val="28"/>
          <w:szCs w:val="28"/>
          <w:lang w:eastAsia="ru-RU"/>
        </w:rPr>
        <w:t>МУНИЦИПАЛЬНОГО ОБРАЗОВАНИЯ</w:t>
      </w:r>
    </w:p>
    <w:p w14:paraId="19E8A79A"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r w:rsidRPr="00B354AF">
        <w:rPr>
          <w:rFonts w:ascii="Times New Roman" w:eastAsia="Times New Roman" w:hAnsi="Times New Roman"/>
          <w:bCs/>
          <w:color w:val="000000"/>
          <w:sz w:val="28"/>
          <w:szCs w:val="28"/>
        </w:rPr>
        <w:t>КАРАГАНСКИЙ</w:t>
      </w:r>
      <w:r w:rsidRPr="00B354AF">
        <w:rPr>
          <w:rFonts w:ascii="Times New Roman" w:eastAsia="Times New Roman" w:hAnsi="Times New Roman"/>
          <w:bCs/>
          <w:sz w:val="28"/>
          <w:szCs w:val="28"/>
          <w:lang w:eastAsia="ru-RU"/>
        </w:rPr>
        <w:t xml:space="preserve"> СЕЛЬСОВЕТ</w:t>
      </w:r>
    </w:p>
    <w:p w14:paraId="0D7272B9"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r w:rsidRPr="00B354AF">
        <w:rPr>
          <w:rFonts w:ascii="Times New Roman" w:eastAsia="Times New Roman" w:hAnsi="Times New Roman"/>
          <w:bCs/>
          <w:sz w:val="28"/>
          <w:szCs w:val="28"/>
          <w:lang w:eastAsia="ru-RU"/>
        </w:rPr>
        <w:t>НОВООРСКОГО РАЙОНА</w:t>
      </w:r>
    </w:p>
    <w:p w14:paraId="7AA7EA63"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r w:rsidRPr="00B354AF">
        <w:rPr>
          <w:rFonts w:ascii="Times New Roman" w:eastAsia="Times New Roman" w:hAnsi="Times New Roman"/>
          <w:bCs/>
          <w:sz w:val="28"/>
          <w:szCs w:val="28"/>
          <w:lang w:eastAsia="ru-RU"/>
        </w:rPr>
        <w:t>ОРЕНБУРГСКОЙ ОБЛАСТИ</w:t>
      </w:r>
    </w:p>
    <w:p w14:paraId="16D7C73C"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r w:rsidRPr="00B354AF">
        <w:rPr>
          <w:rFonts w:ascii="Times New Roman" w:eastAsia="Times New Roman" w:hAnsi="Times New Roman"/>
          <w:bCs/>
          <w:color w:val="000000"/>
          <w:sz w:val="28"/>
          <w:szCs w:val="28"/>
        </w:rPr>
        <w:t xml:space="preserve">Четвертого </w:t>
      </w:r>
      <w:r w:rsidRPr="00B354AF">
        <w:rPr>
          <w:rFonts w:ascii="Times New Roman" w:eastAsia="Times New Roman" w:hAnsi="Times New Roman"/>
          <w:bCs/>
          <w:sz w:val="28"/>
          <w:szCs w:val="28"/>
          <w:lang w:eastAsia="ru-RU"/>
        </w:rPr>
        <w:t>созыва</w:t>
      </w:r>
    </w:p>
    <w:p w14:paraId="6F031898"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p>
    <w:p w14:paraId="64D36A37"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r w:rsidRPr="00B354AF">
        <w:rPr>
          <w:rFonts w:ascii="Times New Roman" w:eastAsia="Times New Roman" w:hAnsi="Times New Roman"/>
          <w:bCs/>
          <w:sz w:val="28"/>
          <w:szCs w:val="28"/>
          <w:lang w:eastAsia="ru-RU"/>
        </w:rPr>
        <w:t>РЕШЕНИЕ</w:t>
      </w:r>
    </w:p>
    <w:p w14:paraId="1D9EA882" w14:textId="77777777" w:rsidR="00B354AF" w:rsidRPr="00B354AF" w:rsidRDefault="00B354AF" w:rsidP="00B354AF">
      <w:pPr>
        <w:spacing w:after="0" w:line="240" w:lineRule="auto"/>
        <w:jc w:val="center"/>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23»  апреля 2025г.                                                            № 185                                   </w:t>
      </w:r>
    </w:p>
    <w:p w14:paraId="6AB3459C" w14:textId="77777777" w:rsidR="00B354AF" w:rsidRPr="00B354AF" w:rsidRDefault="00B354AF" w:rsidP="00B354AF">
      <w:pPr>
        <w:spacing w:after="0" w:line="240" w:lineRule="auto"/>
        <w:jc w:val="center"/>
        <w:rPr>
          <w:rFonts w:ascii="Times New Roman" w:eastAsia="Times New Roman" w:hAnsi="Times New Roman"/>
          <w:sz w:val="28"/>
          <w:szCs w:val="28"/>
          <w:lang w:eastAsia="ru-RU"/>
        </w:rPr>
      </w:pPr>
    </w:p>
    <w:p w14:paraId="7A826F53" w14:textId="77777777" w:rsidR="00B354AF" w:rsidRPr="00B354AF" w:rsidRDefault="00B354AF" w:rsidP="00B354AF">
      <w:pPr>
        <w:spacing w:after="0" w:line="240" w:lineRule="auto"/>
        <w:jc w:val="center"/>
        <w:rPr>
          <w:rFonts w:ascii="Times New Roman" w:eastAsia="Times New Roman" w:hAnsi="Times New Roman"/>
          <w:sz w:val="28"/>
          <w:szCs w:val="28"/>
          <w:lang w:eastAsia="ru-RU"/>
        </w:rPr>
      </w:pPr>
    </w:p>
    <w:p w14:paraId="78F5B471" w14:textId="77777777" w:rsidR="00B354AF" w:rsidRPr="00B354AF" w:rsidRDefault="00B354AF" w:rsidP="00B354AF">
      <w:pPr>
        <w:spacing w:after="0" w:line="240" w:lineRule="atLeast"/>
        <w:jc w:val="center"/>
        <w:rPr>
          <w:rFonts w:ascii="Times New Roman" w:eastAsia="Times New Roman" w:hAnsi="Times New Roman"/>
          <w:sz w:val="28"/>
          <w:szCs w:val="28"/>
          <w:lang w:eastAsia="ru-RU"/>
        </w:rPr>
      </w:pPr>
      <w:r w:rsidRPr="00B354AF">
        <w:rPr>
          <w:rFonts w:ascii="Times New Roman" w:eastAsia="Times New Roman" w:hAnsi="Times New Roman"/>
          <w:bCs/>
          <w:sz w:val="28"/>
          <w:szCs w:val="28"/>
          <w:lang w:eastAsia="ru-RU"/>
        </w:rPr>
        <w:t xml:space="preserve">Об утверждении </w:t>
      </w:r>
      <w:r w:rsidRPr="00B354AF">
        <w:rPr>
          <w:rFonts w:ascii="Times New Roman" w:eastAsia="Times New Roman" w:hAnsi="Times New Roman"/>
          <w:sz w:val="28"/>
          <w:szCs w:val="28"/>
          <w:lang w:eastAsia="ru-RU"/>
        </w:rPr>
        <w:t>отчета главы муниципального образования Караганский сельсовет Новоорского района Оренбургской области</w:t>
      </w:r>
      <w:r w:rsidRPr="00B354AF">
        <w:rPr>
          <w:rFonts w:ascii="Times New Roman" w:eastAsia="Times New Roman" w:hAnsi="Times New Roman"/>
          <w:sz w:val="24"/>
          <w:szCs w:val="28"/>
          <w:lang w:eastAsia="ru-RU"/>
        </w:rPr>
        <w:t xml:space="preserve"> </w:t>
      </w:r>
      <w:r w:rsidRPr="00B354AF">
        <w:rPr>
          <w:rFonts w:ascii="Times New Roman" w:eastAsia="Times New Roman" w:hAnsi="Times New Roman"/>
          <w:sz w:val="28"/>
          <w:szCs w:val="28"/>
          <w:lang w:eastAsia="ru-RU"/>
        </w:rPr>
        <w:t>за 2024 год</w:t>
      </w:r>
    </w:p>
    <w:p w14:paraId="05184578" w14:textId="77777777" w:rsidR="00B354AF" w:rsidRPr="00B354AF" w:rsidRDefault="00B354AF" w:rsidP="00B354AF">
      <w:pPr>
        <w:spacing w:after="0" w:line="240" w:lineRule="auto"/>
        <w:ind w:right="4495"/>
        <w:rPr>
          <w:rFonts w:ascii="Times New Roman" w:eastAsia="Times New Roman" w:hAnsi="Times New Roman"/>
          <w:sz w:val="28"/>
          <w:szCs w:val="28"/>
          <w:lang w:eastAsia="ru-RU"/>
        </w:rPr>
      </w:pPr>
    </w:p>
    <w:p w14:paraId="0F2DCE29" w14:textId="77777777" w:rsidR="00B354AF" w:rsidRPr="00B354AF" w:rsidRDefault="00B354AF" w:rsidP="00B354AF">
      <w:pPr>
        <w:spacing w:after="0" w:line="240" w:lineRule="auto"/>
        <w:ind w:right="4495"/>
        <w:rPr>
          <w:rFonts w:ascii="Times New Roman" w:eastAsia="Times New Roman" w:hAnsi="Times New Roman"/>
          <w:sz w:val="28"/>
          <w:szCs w:val="28"/>
          <w:lang w:eastAsia="ru-RU"/>
        </w:rPr>
      </w:pPr>
    </w:p>
    <w:p w14:paraId="6B4AABE5" w14:textId="77777777" w:rsidR="00B354AF" w:rsidRPr="00B354AF" w:rsidRDefault="00B354AF" w:rsidP="00B354AF">
      <w:pPr>
        <w:spacing w:after="0" w:line="240" w:lineRule="auto"/>
        <w:ind w:right="4495"/>
        <w:rPr>
          <w:rFonts w:ascii="Times New Roman" w:eastAsia="Times New Roman" w:hAnsi="Times New Roman"/>
          <w:sz w:val="28"/>
          <w:szCs w:val="28"/>
          <w:lang w:eastAsia="ru-RU"/>
        </w:rPr>
      </w:pPr>
    </w:p>
    <w:p w14:paraId="2AB16874" w14:textId="77777777" w:rsidR="00B354AF" w:rsidRPr="00B354AF" w:rsidRDefault="00B354AF" w:rsidP="00B354AF">
      <w:pPr>
        <w:spacing w:after="0" w:line="240"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 соответствии с частью 5.1. статьи 36 Федерального закона от 06.10.2003 №131-ФЗ «Об общих принципах организации местного самоуправления в Российской Федерации», руководствуясь Уставом муниципального образования Караганский сельсовет Новоорского района Оренбургской области, заслушав отчет главы администрации муниципального образования  Караганский сельсовет Новоорского района Оренбургской области за 2024год, Совет депутатов РЕШИЛ:</w:t>
      </w:r>
    </w:p>
    <w:p w14:paraId="7300F225" w14:textId="77777777" w:rsidR="00B354AF" w:rsidRPr="00B354AF" w:rsidRDefault="00B354AF" w:rsidP="00B354AF">
      <w:pPr>
        <w:spacing w:after="0" w:line="240" w:lineRule="auto"/>
        <w:jc w:val="both"/>
        <w:rPr>
          <w:rFonts w:ascii="Times New Roman" w:eastAsia="Times New Roman" w:hAnsi="Times New Roman"/>
          <w:sz w:val="28"/>
          <w:szCs w:val="28"/>
          <w:lang w:eastAsia="ru-RU"/>
        </w:rPr>
      </w:pPr>
    </w:p>
    <w:p w14:paraId="065664A4" w14:textId="77777777" w:rsidR="00B354AF" w:rsidRPr="00B354AF" w:rsidRDefault="00B354AF" w:rsidP="00B354AF">
      <w:pPr>
        <w:numPr>
          <w:ilvl w:val="0"/>
          <w:numId w:val="26"/>
        </w:numPr>
        <w:tabs>
          <w:tab w:val="num" w:pos="0"/>
        </w:tabs>
        <w:spacing w:after="0" w:line="240" w:lineRule="auto"/>
        <w:ind w:left="0"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Утвердить отчет главы муниципального образования Караганский сельсовет Новоорского района Оренбургской области за 2024 год, согласно приложению.</w:t>
      </w:r>
    </w:p>
    <w:p w14:paraId="3B5F89F9" w14:textId="77777777" w:rsidR="00B354AF" w:rsidRPr="00B354AF" w:rsidRDefault="00B354AF" w:rsidP="00B354AF">
      <w:pPr>
        <w:numPr>
          <w:ilvl w:val="0"/>
          <w:numId w:val="26"/>
        </w:numPr>
        <w:tabs>
          <w:tab w:val="num" w:pos="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Установить, что настоящее решение Совета депутатов вступает в силу после его официального опубликования.</w:t>
      </w:r>
    </w:p>
    <w:p w14:paraId="5B3CD73E" w14:textId="77777777" w:rsidR="00B354AF" w:rsidRPr="00B354AF" w:rsidRDefault="00B354AF" w:rsidP="00B354AF">
      <w:pPr>
        <w:numPr>
          <w:ilvl w:val="0"/>
          <w:numId w:val="26"/>
        </w:numPr>
        <w:tabs>
          <w:tab w:val="num" w:pos="0"/>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Контроль за исполнением настоящего решения возложить на постоянную комиссию по бюджету, правопорядку и муниципальной службе. Мандатная комиссия.</w:t>
      </w:r>
    </w:p>
    <w:p w14:paraId="481A51CB" w14:textId="77777777" w:rsidR="00B354AF" w:rsidRPr="00B354AF" w:rsidRDefault="00B354AF" w:rsidP="00B354AF">
      <w:pPr>
        <w:tabs>
          <w:tab w:val="num" w:pos="0"/>
        </w:tabs>
        <w:spacing w:after="0" w:line="240" w:lineRule="auto"/>
        <w:ind w:firstLine="720"/>
        <w:jc w:val="both"/>
        <w:rPr>
          <w:rFonts w:ascii="Times New Roman" w:eastAsia="Times New Roman" w:hAnsi="Times New Roman"/>
          <w:sz w:val="28"/>
          <w:szCs w:val="28"/>
          <w:lang w:eastAsia="ru-RU"/>
        </w:rPr>
      </w:pPr>
    </w:p>
    <w:p w14:paraId="34C0C4A5" w14:textId="77777777" w:rsidR="00B354AF" w:rsidRPr="00B354AF" w:rsidRDefault="00B354AF" w:rsidP="00B354AF">
      <w:pPr>
        <w:spacing w:after="0" w:line="240" w:lineRule="auto"/>
        <w:rPr>
          <w:rFonts w:ascii="Times New Roman" w:eastAsia="Times New Roman" w:hAnsi="Times New Roman"/>
          <w:sz w:val="28"/>
          <w:szCs w:val="28"/>
          <w:lang w:eastAsia="ru-RU"/>
        </w:rPr>
      </w:pPr>
    </w:p>
    <w:p w14:paraId="6244B6FF" w14:textId="77777777" w:rsidR="00B354AF" w:rsidRPr="00B354AF" w:rsidRDefault="00B354AF" w:rsidP="00B354AF">
      <w:pPr>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4785"/>
        <w:gridCol w:w="4786"/>
      </w:tblGrid>
      <w:tr w:rsidR="00B354AF" w:rsidRPr="00B354AF" w14:paraId="4FFFF8D2" w14:textId="77777777" w:rsidTr="00813902">
        <w:tc>
          <w:tcPr>
            <w:tcW w:w="4732" w:type="dxa"/>
          </w:tcPr>
          <w:tbl>
            <w:tblPr>
              <w:tblW w:w="12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6669"/>
            </w:tblGrid>
            <w:tr w:rsidR="00B354AF" w:rsidRPr="00B354AF" w14:paraId="58B5B386" w14:textId="77777777" w:rsidTr="00813902">
              <w:tc>
                <w:tcPr>
                  <w:tcW w:w="5353" w:type="dxa"/>
                  <w:tcBorders>
                    <w:top w:val="nil"/>
                    <w:left w:val="nil"/>
                    <w:bottom w:val="nil"/>
                    <w:right w:val="nil"/>
                  </w:tcBorders>
                </w:tcPr>
                <w:p w14:paraId="012D324D" w14:textId="77777777" w:rsidR="00B354AF" w:rsidRPr="00B354AF" w:rsidRDefault="00B354AF" w:rsidP="00B354AF">
                  <w:pPr>
                    <w:tabs>
                      <w:tab w:val="left" w:pos="348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Председатель Совета депутатов</w:t>
                  </w:r>
                </w:p>
                <w:p w14:paraId="3DEF6966" w14:textId="77777777" w:rsidR="00B354AF" w:rsidRPr="00B354AF" w:rsidRDefault="00B354AF" w:rsidP="00B354AF">
                  <w:pPr>
                    <w:tabs>
                      <w:tab w:val="left" w:pos="3480"/>
                    </w:tabs>
                    <w:spacing w:after="0" w:line="240" w:lineRule="auto"/>
                    <w:rPr>
                      <w:rFonts w:ascii="Times New Roman" w:hAnsi="Times New Roman"/>
                      <w:sz w:val="28"/>
                      <w:szCs w:val="28"/>
                      <w:lang w:eastAsia="ru-RU"/>
                    </w:rPr>
                  </w:pPr>
                  <w:r w:rsidRPr="00B354AF">
                    <w:rPr>
                      <w:rFonts w:ascii="Times New Roman" w:eastAsia="Times New Roman" w:hAnsi="Times New Roman"/>
                      <w:sz w:val="28"/>
                      <w:szCs w:val="28"/>
                      <w:lang w:eastAsia="ru-RU"/>
                    </w:rPr>
                    <w:t>муниципального образования</w:t>
                  </w:r>
                </w:p>
                <w:p w14:paraId="24AB3517" w14:textId="77777777" w:rsidR="00B354AF" w:rsidRPr="00B354AF" w:rsidRDefault="00B354AF" w:rsidP="00B354AF">
                  <w:pPr>
                    <w:spacing w:after="0" w:line="240" w:lineRule="auto"/>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Караганский сельсовет </w:t>
                  </w:r>
                </w:p>
                <w:p w14:paraId="572079C9" w14:textId="77777777" w:rsidR="00B354AF" w:rsidRPr="00B354AF" w:rsidRDefault="00B354AF" w:rsidP="00B354AF">
                  <w:pPr>
                    <w:spacing w:after="0" w:line="240" w:lineRule="auto"/>
                    <w:jc w:val="both"/>
                    <w:rPr>
                      <w:rFonts w:ascii="Times New Roman" w:hAnsi="Times New Roman"/>
                      <w:sz w:val="28"/>
                      <w:szCs w:val="28"/>
                      <w:lang w:eastAsia="ru-RU"/>
                    </w:rPr>
                  </w:pPr>
                  <w:r w:rsidRPr="00B354AF">
                    <w:rPr>
                      <w:rFonts w:ascii="Times New Roman" w:eastAsia="Times New Roman" w:hAnsi="Times New Roman"/>
                      <w:sz w:val="28"/>
                      <w:szCs w:val="28"/>
                      <w:lang w:eastAsia="ru-RU"/>
                    </w:rPr>
                    <w:t xml:space="preserve">___________С.К. Жапасбаева </w:t>
                  </w:r>
                </w:p>
              </w:tc>
              <w:tc>
                <w:tcPr>
                  <w:tcW w:w="6669" w:type="dxa"/>
                  <w:tcBorders>
                    <w:top w:val="nil"/>
                    <w:left w:val="nil"/>
                    <w:bottom w:val="nil"/>
                    <w:right w:val="nil"/>
                  </w:tcBorders>
                </w:tcPr>
                <w:p w14:paraId="13ED0A56" w14:textId="77777777" w:rsidR="00B354AF" w:rsidRPr="00B354AF" w:rsidRDefault="00B354AF" w:rsidP="00B354AF">
                  <w:pPr>
                    <w:tabs>
                      <w:tab w:val="left" w:pos="3480"/>
                    </w:tabs>
                    <w:spacing w:after="0" w:line="240" w:lineRule="auto"/>
                    <w:rPr>
                      <w:rFonts w:ascii="Times New Roman" w:hAnsi="Times New Roman"/>
                      <w:sz w:val="28"/>
                      <w:szCs w:val="28"/>
                      <w:lang w:eastAsia="ru-RU"/>
                    </w:rPr>
                  </w:pPr>
                  <w:r w:rsidRPr="00B354AF">
                    <w:rPr>
                      <w:rFonts w:ascii="Times New Roman" w:eastAsia="Times New Roman" w:hAnsi="Times New Roman"/>
                      <w:sz w:val="28"/>
                      <w:szCs w:val="28"/>
                      <w:lang w:eastAsia="ru-RU"/>
                    </w:rPr>
                    <w:t>Глава муниципального образования</w:t>
                  </w:r>
                </w:p>
                <w:p w14:paraId="07B23174" w14:textId="77777777" w:rsidR="00B354AF" w:rsidRPr="00B354AF" w:rsidRDefault="00B354AF" w:rsidP="00B354AF">
                  <w:pPr>
                    <w:tabs>
                      <w:tab w:val="left" w:pos="348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Добровольский сельсовет</w:t>
                  </w:r>
                </w:p>
                <w:p w14:paraId="5A1FE90F" w14:textId="77777777" w:rsidR="00B354AF" w:rsidRPr="00B354AF" w:rsidRDefault="00B354AF" w:rsidP="00B354AF">
                  <w:pPr>
                    <w:tabs>
                      <w:tab w:val="left" w:pos="3480"/>
                    </w:tabs>
                    <w:spacing w:after="0" w:line="240" w:lineRule="auto"/>
                    <w:rPr>
                      <w:rFonts w:ascii="Times New Roman" w:eastAsia="Times New Roman" w:hAnsi="Times New Roman"/>
                      <w:sz w:val="28"/>
                      <w:szCs w:val="28"/>
                      <w:lang w:eastAsia="ru-RU"/>
                    </w:rPr>
                  </w:pPr>
                </w:p>
                <w:p w14:paraId="153CCDF4" w14:textId="77777777" w:rsidR="00B354AF" w:rsidRPr="00B354AF" w:rsidRDefault="00B354AF" w:rsidP="00B354AF">
                  <w:pPr>
                    <w:tabs>
                      <w:tab w:val="left" w:pos="3480"/>
                    </w:tabs>
                    <w:autoSpaceDN w:val="0"/>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_________________Н.Н.Исаева</w:t>
                  </w:r>
                </w:p>
              </w:tc>
            </w:tr>
          </w:tbl>
          <w:p w14:paraId="4DB50A20" w14:textId="77777777" w:rsidR="00B354AF" w:rsidRPr="00B354AF" w:rsidRDefault="00B354AF" w:rsidP="00B354AF">
            <w:pPr>
              <w:spacing w:after="0" w:line="240" w:lineRule="auto"/>
              <w:rPr>
                <w:rFonts w:ascii="Times New Roman" w:eastAsia="Times New Roman" w:hAnsi="Times New Roman"/>
                <w:sz w:val="24"/>
                <w:szCs w:val="24"/>
                <w:lang w:eastAsia="ru-RU"/>
              </w:rPr>
            </w:pPr>
          </w:p>
        </w:tc>
        <w:tc>
          <w:tcPr>
            <w:tcW w:w="4839" w:type="dxa"/>
          </w:tcPr>
          <w:tbl>
            <w:tblPr>
              <w:tblW w:w="12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6669"/>
            </w:tblGrid>
            <w:tr w:rsidR="00B354AF" w:rsidRPr="00B354AF" w14:paraId="63D4D55A" w14:textId="77777777" w:rsidTr="00813902">
              <w:tc>
                <w:tcPr>
                  <w:tcW w:w="5353" w:type="dxa"/>
                  <w:tcBorders>
                    <w:top w:val="nil"/>
                    <w:left w:val="nil"/>
                    <w:bottom w:val="nil"/>
                    <w:right w:val="nil"/>
                  </w:tcBorders>
                </w:tcPr>
                <w:p w14:paraId="35523D6D" w14:textId="77777777" w:rsidR="00B354AF" w:rsidRPr="00B354AF" w:rsidRDefault="00B354AF" w:rsidP="00B354AF">
                  <w:pPr>
                    <w:tabs>
                      <w:tab w:val="left" w:pos="3480"/>
                    </w:tabs>
                    <w:spacing w:after="0" w:line="240" w:lineRule="auto"/>
                    <w:rPr>
                      <w:rFonts w:ascii="Times New Roman" w:hAnsi="Times New Roman"/>
                      <w:sz w:val="28"/>
                      <w:szCs w:val="28"/>
                      <w:lang w:eastAsia="ru-RU"/>
                    </w:rPr>
                  </w:pPr>
                  <w:r w:rsidRPr="00B354AF">
                    <w:rPr>
                      <w:rFonts w:ascii="Times New Roman" w:eastAsia="Times New Roman" w:hAnsi="Times New Roman"/>
                      <w:sz w:val="28"/>
                      <w:szCs w:val="28"/>
                      <w:lang w:eastAsia="ru-RU"/>
                    </w:rPr>
                    <w:t>Глава муниципального образования</w:t>
                  </w:r>
                </w:p>
                <w:p w14:paraId="2F0B433C" w14:textId="77777777" w:rsidR="00B354AF" w:rsidRPr="00B354AF" w:rsidRDefault="00B354AF" w:rsidP="00B354AF">
                  <w:pPr>
                    <w:spacing w:after="0" w:line="240" w:lineRule="auto"/>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Караганский сельсовет </w:t>
                  </w:r>
                </w:p>
                <w:p w14:paraId="5E1F16F5" w14:textId="77777777" w:rsidR="00B354AF" w:rsidRPr="00B354AF" w:rsidRDefault="00B354AF" w:rsidP="00B354AF">
                  <w:pPr>
                    <w:spacing w:after="0" w:line="240" w:lineRule="auto"/>
                    <w:jc w:val="both"/>
                    <w:rPr>
                      <w:rFonts w:ascii="Times New Roman" w:eastAsia="Times New Roman" w:hAnsi="Times New Roman"/>
                      <w:sz w:val="28"/>
                      <w:szCs w:val="28"/>
                      <w:lang w:eastAsia="ru-RU"/>
                    </w:rPr>
                  </w:pPr>
                </w:p>
                <w:p w14:paraId="69C09DC0" w14:textId="77777777" w:rsidR="00B354AF" w:rsidRPr="00B354AF" w:rsidRDefault="00B354AF" w:rsidP="00B354AF">
                  <w:pPr>
                    <w:spacing w:after="0" w:line="240" w:lineRule="auto"/>
                    <w:jc w:val="both"/>
                    <w:rPr>
                      <w:rFonts w:ascii="Times New Roman" w:hAnsi="Times New Roman"/>
                      <w:sz w:val="28"/>
                      <w:szCs w:val="28"/>
                      <w:lang w:eastAsia="ru-RU"/>
                    </w:rPr>
                  </w:pPr>
                  <w:r w:rsidRPr="00B354AF">
                    <w:rPr>
                      <w:rFonts w:ascii="Times New Roman" w:eastAsia="Times New Roman" w:hAnsi="Times New Roman"/>
                      <w:sz w:val="28"/>
                      <w:szCs w:val="28"/>
                      <w:lang w:eastAsia="ru-RU"/>
                    </w:rPr>
                    <w:t>___________ Г.А.Ахметова</w:t>
                  </w:r>
                </w:p>
              </w:tc>
              <w:tc>
                <w:tcPr>
                  <w:tcW w:w="6669" w:type="dxa"/>
                  <w:tcBorders>
                    <w:top w:val="nil"/>
                    <w:left w:val="nil"/>
                    <w:bottom w:val="nil"/>
                    <w:right w:val="nil"/>
                  </w:tcBorders>
                </w:tcPr>
                <w:p w14:paraId="1D70CC68" w14:textId="77777777" w:rsidR="00B354AF" w:rsidRPr="00B354AF" w:rsidRDefault="00B354AF" w:rsidP="00B354AF">
                  <w:pPr>
                    <w:tabs>
                      <w:tab w:val="left" w:pos="3480"/>
                    </w:tabs>
                    <w:spacing w:after="0" w:line="240" w:lineRule="auto"/>
                    <w:rPr>
                      <w:rFonts w:ascii="Times New Roman" w:hAnsi="Times New Roman"/>
                      <w:sz w:val="28"/>
                      <w:szCs w:val="28"/>
                      <w:lang w:eastAsia="ru-RU"/>
                    </w:rPr>
                  </w:pPr>
                  <w:r w:rsidRPr="00B354AF">
                    <w:rPr>
                      <w:rFonts w:ascii="Times New Roman" w:eastAsia="Times New Roman" w:hAnsi="Times New Roman"/>
                      <w:sz w:val="28"/>
                      <w:szCs w:val="28"/>
                      <w:lang w:eastAsia="ru-RU"/>
                    </w:rPr>
                    <w:t>Глава муниципального образования</w:t>
                  </w:r>
                </w:p>
                <w:p w14:paraId="0B5E7CB7" w14:textId="77777777" w:rsidR="00B354AF" w:rsidRPr="00B354AF" w:rsidRDefault="00B354AF" w:rsidP="00B354AF">
                  <w:pPr>
                    <w:tabs>
                      <w:tab w:val="left" w:pos="348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Добровольский сельсовет</w:t>
                  </w:r>
                </w:p>
                <w:p w14:paraId="42E31E2B" w14:textId="77777777" w:rsidR="00B354AF" w:rsidRPr="00B354AF" w:rsidRDefault="00B354AF" w:rsidP="00B354AF">
                  <w:pPr>
                    <w:tabs>
                      <w:tab w:val="left" w:pos="3480"/>
                    </w:tabs>
                    <w:spacing w:after="0" w:line="240" w:lineRule="auto"/>
                    <w:rPr>
                      <w:rFonts w:ascii="Times New Roman" w:eastAsia="Times New Roman" w:hAnsi="Times New Roman"/>
                      <w:sz w:val="28"/>
                      <w:szCs w:val="28"/>
                      <w:lang w:eastAsia="ru-RU"/>
                    </w:rPr>
                  </w:pPr>
                </w:p>
                <w:p w14:paraId="1E093F79" w14:textId="77777777" w:rsidR="00B354AF" w:rsidRPr="00B354AF" w:rsidRDefault="00B354AF" w:rsidP="00B354AF">
                  <w:pPr>
                    <w:tabs>
                      <w:tab w:val="left" w:pos="3480"/>
                    </w:tabs>
                    <w:autoSpaceDN w:val="0"/>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_________________Н.Н.Исаева</w:t>
                  </w:r>
                </w:p>
              </w:tc>
            </w:tr>
          </w:tbl>
          <w:p w14:paraId="7709DA13" w14:textId="77777777" w:rsidR="00B354AF" w:rsidRPr="00B354AF" w:rsidRDefault="00B354AF" w:rsidP="00B354AF">
            <w:pPr>
              <w:spacing w:after="0" w:line="240" w:lineRule="auto"/>
              <w:rPr>
                <w:rFonts w:ascii="Times New Roman" w:eastAsia="Times New Roman" w:hAnsi="Times New Roman"/>
                <w:sz w:val="24"/>
                <w:szCs w:val="24"/>
                <w:lang w:eastAsia="ru-RU"/>
              </w:rPr>
            </w:pPr>
          </w:p>
        </w:tc>
      </w:tr>
    </w:tbl>
    <w:p w14:paraId="29F97C1D" w14:textId="77777777" w:rsidR="00B354AF" w:rsidRPr="00B354AF" w:rsidRDefault="00B354AF" w:rsidP="00B354AF">
      <w:pPr>
        <w:spacing w:after="0" w:line="240" w:lineRule="auto"/>
        <w:rPr>
          <w:rFonts w:ascii="Times New Roman" w:eastAsia="Times New Roman" w:hAnsi="Times New Roman"/>
          <w:sz w:val="24"/>
          <w:szCs w:val="24"/>
          <w:lang w:eastAsia="ru-RU"/>
        </w:rPr>
      </w:pPr>
    </w:p>
    <w:p w14:paraId="631B269F" w14:textId="77777777" w:rsidR="00B354AF" w:rsidRPr="00B354AF" w:rsidRDefault="00B354AF" w:rsidP="00B354AF">
      <w:pPr>
        <w:spacing w:after="0" w:line="240" w:lineRule="auto"/>
        <w:rPr>
          <w:rFonts w:ascii="Times New Roman" w:eastAsia="Times New Roman" w:hAnsi="Times New Roman"/>
          <w:sz w:val="24"/>
          <w:szCs w:val="24"/>
          <w:lang w:eastAsia="ru-RU"/>
        </w:rPr>
      </w:pPr>
    </w:p>
    <w:p w14:paraId="23A5838C" w14:textId="77777777" w:rsidR="00B354AF" w:rsidRPr="00B354AF" w:rsidRDefault="00B354AF" w:rsidP="00B354AF">
      <w:pPr>
        <w:spacing w:after="0" w:line="240" w:lineRule="auto"/>
        <w:rPr>
          <w:rFonts w:ascii="Times New Roman" w:eastAsia="Times New Roman" w:hAnsi="Times New Roman"/>
          <w:sz w:val="24"/>
          <w:szCs w:val="24"/>
          <w:lang w:eastAsia="ru-RU"/>
        </w:rPr>
      </w:pPr>
    </w:p>
    <w:p w14:paraId="1FB446E9" w14:textId="77777777" w:rsidR="00B354AF" w:rsidRPr="00B354AF" w:rsidRDefault="00B354AF" w:rsidP="00B354AF">
      <w:pPr>
        <w:spacing w:after="0" w:line="240" w:lineRule="auto"/>
        <w:rPr>
          <w:rFonts w:ascii="Times New Roman" w:eastAsia="Times New Roman" w:hAnsi="Times New Roman"/>
          <w:sz w:val="24"/>
          <w:szCs w:val="24"/>
          <w:lang w:eastAsia="ru-RU"/>
        </w:rPr>
      </w:pPr>
    </w:p>
    <w:p w14:paraId="62112332" w14:textId="77777777" w:rsidR="00B354AF" w:rsidRPr="00B354AF" w:rsidRDefault="00B354AF" w:rsidP="00B354AF">
      <w:pPr>
        <w:spacing w:after="0" w:line="240" w:lineRule="auto"/>
        <w:rPr>
          <w:rFonts w:ascii="Times New Roman" w:eastAsia="Times New Roman" w:hAnsi="Times New Roman"/>
          <w:sz w:val="24"/>
          <w:szCs w:val="24"/>
          <w:lang w:eastAsia="ru-RU"/>
        </w:rPr>
      </w:pPr>
    </w:p>
    <w:p w14:paraId="46802B1A" w14:textId="77777777" w:rsidR="00B354AF" w:rsidRPr="00B354AF" w:rsidRDefault="00B354AF" w:rsidP="00B354AF">
      <w:pPr>
        <w:spacing w:after="0" w:line="240" w:lineRule="auto"/>
        <w:rPr>
          <w:rFonts w:ascii="Times New Roman" w:eastAsia="Times New Roman" w:hAnsi="Times New Roman"/>
          <w:sz w:val="24"/>
          <w:szCs w:val="24"/>
          <w:lang w:eastAsia="ru-RU"/>
        </w:rPr>
      </w:pPr>
    </w:p>
    <w:p w14:paraId="3E025A8A" w14:textId="77777777" w:rsidR="00B354AF" w:rsidRPr="00B354AF" w:rsidRDefault="00B354AF" w:rsidP="00B354AF">
      <w:pPr>
        <w:tabs>
          <w:tab w:val="left" w:pos="6000"/>
        </w:tabs>
        <w:spacing w:after="0" w:line="240" w:lineRule="auto"/>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ab/>
      </w:r>
    </w:p>
    <w:p w14:paraId="4660CAF4" w14:textId="2126F409" w:rsidR="00B354AF" w:rsidRPr="00B354AF" w:rsidRDefault="00B354AF" w:rsidP="00B354AF">
      <w:pPr>
        <w:tabs>
          <w:tab w:val="left" w:pos="6000"/>
        </w:tabs>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0A56D83F" w14:textId="77777777" w:rsidR="00B354AF" w:rsidRPr="00B354AF" w:rsidRDefault="00B354AF" w:rsidP="00B354AF">
      <w:pPr>
        <w:tabs>
          <w:tab w:val="left" w:pos="6000"/>
        </w:tabs>
        <w:spacing w:after="0" w:line="240" w:lineRule="auto"/>
        <w:jc w:val="right"/>
        <w:rPr>
          <w:rFonts w:ascii="Times New Roman" w:eastAsia="Times New Roman" w:hAnsi="Times New Roman"/>
          <w:sz w:val="24"/>
          <w:szCs w:val="24"/>
          <w:lang w:eastAsia="ru-RU"/>
        </w:rPr>
      </w:pPr>
    </w:p>
    <w:p w14:paraId="40B2A80D" w14:textId="77777777" w:rsidR="00B354AF" w:rsidRPr="00B354AF" w:rsidRDefault="00B354AF" w:rsidP="00B354AF">
      <w:pPr>
        <w:tabs>
          <w:tab w:val="left" w:pos="6000"/>
        </w:tabs>
        <w:spacing w:after="0" w:line="240" w:lineRule="auto"/>
        <w:jc w:val="right"/>
        <w:rPr>
          <w:rFonts w:ascii="Times New Roman" w:eastAsia="Times New Roman" w:hAnsi="Times New Roman"/>
          <w:sz w:val="24"/>
          <w:szCs w:val="24"/>
          <w:lang w:eastAsia="ru-RU"/>
        </w:rPr>
      </w:pPr>
    </w:p>
    <w:p w14:paraId="20E5D949" w14:textId="77777777" w:rsidR="00B354AF" w:rsidRPr="00B354AF" w:rsidRDefault="00B354AF" w:rsidP="00B354AF">
      <w:pPr>
        <w:tabs>
          <w:tab w:val="left" w:pos="6000"/>
        </w:tabs>
        <w:spacing w:after="0" w:line="240" w:lineRule="auto"/>
        <w:jc w:val="center"/>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ОТЧЕТ </w:t>
      </w:r>
    </w:p>
    <w:p w14:paraId="2CCD81D7" w14:textId="77777777" w:rsidR="00B354AF" w:rsidRPr="00B354AF" w:rsidRDefault="00B354AF" w:rsidP="00B354AF">
      <w:pPr>
        <w:tabs>
          <w:tab w:val="left" w:pos="6000"/>
        </w:tabs>
        <w:spacing w:after="0" w:line="240" w:lineRule="auto"/>
        <w:jc w:val="center"/>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главы муниципального образования Караганский сельсовет Новоорского района Оренбургской области за 2024 год</w:t>
      </w:r>
    </w:p>
    <w:p w14:paraId="62FAD10C" w14:textId="77777777" w:rsidR="00B354AF" w:rsidRPr="00B354AF" w:rsidRDefault="00B354AF" w:rsidP="00B354AF">
      <w:pPr>
        <w:tabs>
          <w:tab w:val="left" w:pos="6000"/>
        </w:tabs>
        <w:spacing w:after="0" w:line="240" w:lineRule="auto"/>
        <w:jc w:val="center"/>
        <w:rPr>
          <w:rFonts w:ascii="Times New Roman" w:eastAsia="Times New Roman" w:hAnsi="Times New Roman"/>
          <w:sz w:val="28"/>
          <w:szCs w:val="28"/>
          <w:lang w:eastAsia="ru-RU"/>
        </w:rPr>
      </w:pPr>
    </w:p>
    <w:p w14:paraId="4B329F3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w:t>
      </w:r>
    </w:p>
    <w:p w14:paraId="7011C881"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В отчетном периоде вся работа сельской администрации была направлена на решение вопросов местного значения в соответствии с требованиями ФЗ - № 131 «Об общих принципах организации местного самоуправления в РФ». Главным направлением деятельности администрации сельского поселения является: обеспечение жизнедеятельности селян, что включает в себя, прежде всего, содержание социально-культурной сферы, водоснабжения, благоустройство улиц, дорог, работа по предупреждению и ликвидации последствий чрезвычайных ситуаций, обеспечение первичных мер пожарной безопасности.</w:t>
      </w:r>
    </w:p>
    <w:p w14:paraId="7545F56C"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На территории МО Караганский сельсовет находятся  207  домовладений, из них: в Караганке-138, в Тасбулаке-69.</w:t>
      </w:r>
    </w:p>
    <w:p w14:paraId="17E5141E"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ab/>
        <w:t>Численность населения составляет на 01.01.2025 года  841 человек. Караганка-581, Тасбулак- 260.</w:t>
      </w:r>
    </w:p>
    <w:p w14:paraId="4A417B5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Невостребованных земельных долей 2024г. - 42,площадью 1651,2 га</w:t>
      </w:r>
    </w:p>
    <w:p w14:paraId="4D24CA0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Демографическая ситуация в 2024 году в администрации Караганского сельсовета характеризуется следующими показателями: родилось-2  человек, умерло- 12</w:t>
      </w:r>
    </w:p>
    <w:p w14:paraId="1766AB0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 2024 году зарегистрировано  по месту жительства  человек, снято с регистрационного учета по месту жительства  человек.</w:t>
      </w:r>
      <w:r w:rsidRPr="00B354AF">
        <w:rPr>
          <w:rFonts w:ascii="Times New Roman" w:eastAsia="Times New Roman" w:hAnsi="Times New Roman"/>
          <w:sz w:val="28"/>
          <w:szCs w:val="28"/>
          <w:lang w:eastAsia="ru-RU"/>
        </w:rPr>
        <w:tab/>
      </w:r>
    </w:p>
    <w:p w14:paraId="58BC38DB"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ab/>
        <w:t xml:space="preserve">Поголовье скота в личных подсобных хозяйствах на 2024 год составило:  КРС -   головы, МРС - головы, свиней –  головы, лошадей – головы, птицы –  голов. В целях поддержания доходности населения   организован сбор молока у населения, всего насчитывается более  сдатчиков, которые воспользовались поддержкой от государства и получили субсидию на возмещение части затрат за реализацию товарного молока. </w:t>
      </w:r>
    </w:p>
    <w:p w14:paraId="47DE196D"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На территории  Караганского  сельсовета проживают:  труженики тыла - 1 человек, дети войны- 11 , многодетные семьи –11 , семьи опекуны-3 </w:t>
      </w:r>
    </w:p>
    <w:p w14:paraId="2E824BB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 администрации муниципального образования Караганский сельсовет Новоорского района Оренбургской области  по обслуживанию населения (Села: Караганка и Тасбулак), согласно штатного расписания работали 2 специалиста 1 категории.</w:t>
      </w:r>
    </w:p>
    <w:p w14:paraId="579F21D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За отчетный период  администрацией муниципального образования Караганский сельсовет Новоорского района Оренбургской области принято </w:t>
      </w:r>
      <w:r w:rsidRPr="00B354AF">
        <w:rPr>
          <w:rFonts w:ascii="Times New Roman" w:eastAsia="Times New Roman" w:hAnsi="Times New Roman"/>
          <w:sz w:val="28"/>
          <w:szCs w:val="28"/>
          <w:lang w:eastAsia="ru-RU"/>
        </w:rPr>
        <w:lastRenderedPageBreak/>
        <w:t>124 постановлений, выдано 215 справок,  совершено нотариальных действий-1, общая сумма госпошлины 200 руб.</w:t>
      </w:r>
    </w:p>
    <w:p w14:paraId="0EE1183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На 01.01.2025 года  на учете на улучшение жилищных условий стоит 8 семей, (4 инвалида, 2 семьи  многодетные ,2 семьи ветеранов  боевых действий), 3 из которых признаны нуждающимися  и 2 сняты с учета в 2024 году.</w:t>
      </w:r>
    </w:p>
    <w:p w14:paraId="6C6A7574"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Проведена  работа по регистрации  прав на ранее учтенные объекты недвижимости, по  поступившим  обращениям граждан  с  посменного  согласия собственников ранее учтенных объектов недвижимости,  попадающие под действие ФЗ от 30 июня 2006 года№ 93-ФЗ «О внесении  изменений в некоторые законодательные  акты  Российской Федерации по вопросу оформления  в упрощенном порядке прав граждан на отдельные объекты недвижимого имущества» в количестве 39 объектов.</w:t>
      </w:r>
    </w:p>
    <w:p w14:paraId="4B28D8ED"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Административной комиссией Караганского сельсовета  проведено 3 заседания, рассмотрено 3 протокола ,был наложен 1 штраф и  выдано  21 предупреждений.</w:t>
      </w:r>
    </w:p>
    <w:p w14:paraId="7916EA9D"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Администрацией Караганский сельсовет ведется  исполнение отдельных государственных полномочий в части ведения воинского учета в соответствии с требованием закона РФ  « О воинской  обязанности  и военной службы» Воинский учет граждан запаса  и граждан, подлежащий призыву  на военную службу, осуществлялся специалистом военно-учетного стола  по плану работы на 2024год.</w:t>
      </w:r>
    </w:p>
    <w:p w14:paraId="7F33862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 01.01.2025г. военнообязанных -168 чел.. на воинский учет поставлено  в 2024- 6 чел.</w:t>
      </w:r>
    </w:p>
    <w:p w14:paraId="76AEE048"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постоянно ведется работа по замене светильников уличного освещения вышедших из строя. </w:t>
      </w:r>
    </w:p>
    <w:p w14:paraId="2DDF211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-Проводилась замена глубинного насоса 2 раза.</w:t>
      </w:r>
    </w:p>
    <w:p w14:paraId="64046D34"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-проводилось грейдирование дорог  и очистка от снега в зимний период.</w:t>
      </w:r>
    </w:p>
    <w:p w14:paraId="18DE508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отсыпана дорога  от поворота на с.Карабутак до села и въезд в с.Тасбулак отсевом, предоставленный в рамках социального партнерства администрацией Новоорского района.  </w:t>
      </w:r>
    </w:p>
    <w:p w14:paraId="23C4802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в рамках 518-фз было зарегистрировано право муниципальной собственности на  6 земельных участков ,3 жилых помещений.</w:t>
      </w:r>
    </w:p>
    <w:p w14:paraId="4474E641"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w:t>
      </w:r>
    </w:p>
    <w:p w14:paraId="53B22B2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В 2024 году в администрацию села  в приемные дни обратились по различным вопросам 17 человек.   Все вопросы были рассмотрены и решены.</w:t>
      </w:r>
    </w:p>
    <w:p w14:paraId="752E1AFB"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Проведен 1  сход  граждан. По пожарной, - электро и - газо безопасности  распространены   памятки. </w:t>
      </w:r>
    </w:p>
    <w:p w14:paraId="04CE08A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Всего за 2024  год состоялось 6  заседаний Совета  депутатов, на которых  рассмотрен 37 вопросов: из них приняты нормативно – правовые акты – , внесены изменения и дополнения в нормативно – правовые акты – , по протестам прокуратуры рассмотрено – .  В соответствии с законодательством внесены изменения    в Устав Караганского сельсовета.</w:t>
      </w:r>
    </w:p>
    <w:p w14:paraId="6F2E665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62195E5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ab/>
        <w:t>Администрация муниципального образования Караганский сельсовет Новоорского района Оренбургской области выполняет возложенные на нее функции и несет ответственность в пределах своей компетенции.</w:t>
      </w:r>
    </w:p>
    <w:p w14:paraId="0244182E"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w:t>
      </w:r>
    </w:p>
    <w:p w14:paraId="09604C8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СОЦИАЛЬНАЯ СФЕРА: </w:t>
      </w:r>
    </w:p>
    <w:p w14:paraId="4E64397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Здравоохранение:</w:t>
      </w:r>
    </w:p>
    <w:p w14:paraId="75FCC4E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На территории села функционирует 2 фельдшерско-акушерских пункта, один из которых новый  модульный ФАП был установлен  в с.Караганка</w:t>
      </w:r>
    </w:p>
    <w:p w14:paraId="7D1B0EE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Укомплектованность средним медицинским персоналом составляет</w:t>
      </w:r>
    </w:p>
    <w:p w14:paraId="1216F834"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100%. Медицинские учреждения рассчитаны в среднем на 15 посещений в день. Проводится ежегодная диспансеризация населения, вакцинация. Охват населения составил 80%.         </w:t>
      </w:r>
    </w:p>
    <w:p w14:paraId="163C9F5C"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Также жители села обеспечены всеми необходимыми лекарственными препаратами, которые они могут приобрести в аптеке ФАПа. Льготной категории граждан необходимые препараты доставляются на дом.</w:t>
      </w:r>
    </w:p>
    <w:p w14:paraId="2EBA564D"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3D8DA58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Образование</w:t>
      </w:r>
    </w:p>
    <w:p w14:paraId="7E1533C4"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На территории сельсовета функционируют 2 (два) основных общеобразовательных учреждения, общее количество  обучающихся  41 человек, это в Караганке 34 ребенка и в Тасбулаке 7.</w:t>
      </w:r>
    </w:p>
    <w:p w14:paraId="0E6FD7B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В Караганской школе работает 10 педагогов, 1 совместитель, из них 8 учителей имеют высшее педагогическое образование и 2 педагога среднеспециальное.Имеют квалификационную категорию: высшую – 1 педагог; первую – 7; 2педагога не имеют категорию, обслуживающего персонала-9.Школа занимается в одну смену. 7 класс комплектов с 1 по 9 класс. По адаптированной программе занимается 8 обучающихся, из них 2 ребенка-инвалида. В школе с.Тасбулак количество сотрудников -13; из них учтелей-6, высшее образование -6,  обслуживающего персонала-7.</w:t>
      </w:r>
    </w:p>
    <w:p w14:paraId="73B38EE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Материально-техническая база-школы-  компьютерный класс-1,  компьютер-1, ноутбук- 9, проектор-3, телевизор-1, муз.колонка-1.</w:t>
      </w:r>
    </w:p>
    <w:p w14:paraId="4A7D09D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В школах организовано горячее питание.</w:t>
      </w:r>
    </w:p>
    <w:p w14:paraId="39EEFDEE"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Средний возраст учителей по школе – 50 лет.</w:t>
      </w:r>
    </w:p>
    <w:p w14:paraId="20906D3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Система образования  на данный момент соответствует современным требованиям.  </w:t>
      </w:r>
    </w:p>
    <w:p w14:paraId="5FBB14C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Система дошкольного образования включает 1 детское образовательное  учреждение ,в котором функционирует  одна группа, заведующий, один воспитатель ,один мл. воспитатель, обслуживающий персонал 2чел.</w:t>
      </w:r>
    </w:p>
    <w:p w14:paraId="2718CD71"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Культура.</w:t>
      </w:r>
    </w:p>
    <w:p w14:paraId="7D8E35E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Базовой основной культурно-досуговой сферы села является Муниципальное бюджетное учреждения культуры «Культурно-досуговый центр «Караганка» в который  входят 2 клуба и 2 библиотеки.</w:t>
      </w:r>
    </w:p>
    <w:p w14:paraId="53B6AE31"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Книжный фонд составляет 7713 единиц, число читателей -165. </w:t>
      </w:r>
    </w:p>
    <w:p w14:paraId="22456E8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 xml:space="preserve">Было проведено  115 культурно-массовых мероприятия различного направления. </w:t>
      </w:r>
    </w:p>
    <w:p w14:paraId="5CAE445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Финансы</w:t>
      </w:r>
    </w:p>
    <w:p w14:paraId="24810E9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ПОЯСНИТЕЛЬНАЯ ЗАПИСКА К ОТЧЕТУ ОБ   ИСПОЛНЕНИИ</w:t>
      </w:r>
    </w:p>
    <w:p w14:paraId="0619347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БЮДЖЕТА МО КАРАГАНСКИЙ СЕЛЬСОВЕТА ЗА 2024 год</w:t>
      </w:r>
    </w:p>
    <w:p w14:paraId="0FFE4D8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Администрация МО Караганский сельсовет является юридическим лицом.</w:t>
      </w:r>
    </w:p>
    <w:p w14:paraId="29F1633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 своей деятельности руководствуется Законами и иными нормативными актами РФ Оренбургской области, Уставом МО, распоряжением главы муниципального образования и решением Совета депутатов.</w:t>
      </w:r>
    </w:p>
    <w:p w14:paraId="2C78757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Бюджет муниципального образования Караганский сельсовет Новоорского района Оренбургской области за 2024 год запланирован по доходам в сумме 8 129 374,62 руб., исполнен в сумме 8 523 478,29 рублей, или 104,8% от плановых показателей.</w:t>
      </w:r>
    </w:p>
    <w:p w14:paraId="243F6EC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3089E7F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Структура доходов определена следующими доходными источниками:</w:t>
      </w:r>
    </w:p>
    <w:p w14:paraId="3594CB7E"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Наименование</w:t>
      </w:r>
      <w:r w:rsidRPr="00B354AF">
        <w:rPr>
          <w:rFonts w:ascii="Times New Roman" w:eastAsia="Times New Roman" w:hAnsi="Times New Roman"/>
          <w:sz w:val="28"/>
          <w:szCs w:val="28"/>
          <w:lang w:eastAsia="ru-RU"/>
        </w:rPr>
        <w:tab/>
        <w:t xml:space="preserve">Утвержденные </w:t>
      </w:r>
    </w:p>
    <w:p w14:paraId="284F75AB"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Бюджетные</w:t>
      </w:r>
    </w:p>
    <w:p w14:paraId="0B61F33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назначения  за 2024 год</w:t>
      </w:r>
      <w:r w:rsidRPr="00B354AF">
        <w:rPr>
          <w:rFonts w:ascii="Times New Roman" w:eastAsia="Times New Roman" w:hAnsi="Times New Roman"/>
          <w:sz w:val="28"/>
          <w:szCs w:val="28"/>
          <w:lang w:eastAsia="ru-RU"/>
        </w:rPr>
        <w:tab/>
        <w:t xml:space="preserve">Исполнено </w:t>
      </w:r>
    </w:p>
    <w:p w14:paraId="47BD6E5C"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за2024 год</w:t>
      </w:r>
      <w:r w:rsidRPr="00B354AF">
        <w:rPr>
          <w:rFonts w:ascii="Times New Roman" w:eastAsia="Times New Roman" w:hAnsi="Times New Roman"/>
          <w:sz w:val="28"/>
          <w:szCs w:val="28"/>
          <w:lang w:eastAsia="ru-RU"/>
        </w:rPr>
        <w:tab/>
        <w:t>% исполнения</w:t>
      </w:r>
    </w:p>
    <w:p w14:paraId="493F9B4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Собственные доходы всего:</w:t>
      </w:r>
      <w:r w:rsidRPr="00B354AF">
        <w:rPr>
          <w:rFonts w:ascii="Times New Roman" w:eastAsia="Times New Roman" w:hAnsi="Times New Roman"/>
          <w:sz w:val="28"/>
          <w:szCs w:val="28"/>
          <w:lang w:eastAsia="ru-RU"/>
        </w:rPr>
        <w:tab/>
        <w:t>2 884 362,77</w:t>
      </w:r>
      <w:r w:rsidRPr="00B354AF">
        <w:rPr>
          <w:rFonts w:ascii="Times New Roman" w:eastAsia="Times New Roman" w:hAnsi="Times New Roman"/>
          <w:sz w:val="28"/>
          <w:szCs w:val="28"/>
          <w:lang w:eastAsia="ru-RU"/>
        </w:rPr>
        <w:tab/>
        <w:t>3 278 466,44</w:t>
      </w:r>
      <w:r w:rsidRPr="00B354AF">
        <w:rPr>
          <w:rFonts w:ascii="Times New Roman" w:eastAsia="Times New Roman" w:hAnsi="Times New Roman"/>
          <w:sz w:val="28"/>
          <w:szCs w:val="28"/>
          <w:lang w:eastAsia="ru-RU"/>
        </w:rPr>
        <w:tab/>
        <w:t>113,7</w:t>
      </w:r>
    </w:p>
    <w:p w14:paraId="28350D8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НДФЛ</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400 000,00</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423 959,20</w:t>
      </w:r>
      <w:r w:rsidRPr="00B354AF">
        <w:rPr>
          <w:rFonts w:ascii="Times New Roman" w:eastAsia="Times New Roman" w:hAnsi="Times New Roman"/>
          <w:sz w:val="28"/>
          <w:szCs w:val="28"/>
          <w:lang w:eastAsia="ru-RU"/>
        </w:rPr>
        <w:tab/>
        <w:t>106,0</w:t>
      </w:r>
    </w:p>
    <w:p w14:paraId="16548488"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Акцизы по подакцизным товарам (продукции), производимым на территории Российской Федерации</w:t>
      </w:r>
      <w:r w:rsidRPr="00B354AF">
        <w:rPr>
          <w:rFonts w:ascii="Times New Roman" w:eastAsia="Times New Roman" w:hAnsi="Times New Roman"/>
          <w:sz w:val="28"/>
          <w:szCs w:val="28"/>
          <w:lang w:eastAsia="ru-RU"/>
        </w:rPr>
        <w:tab/>
        <w:t>1 285 070,00</w:t>
      </w:r>
      <w:r w:rsidRPr="00B354AF">
        <w:rPr>
          <w:rFonts w:ascii="Times New Roman" w:eastAsia="Times New Roman" w:hAnsi="Times New Roman"/>
          <w:sz w:val="28"/>
          <w:szCs w:val="28"/>
          <w:lang w:eastAsia="ru-RU"/>
        </w:rPr>
        <w:tab/>
        <w:t>1 378 466,11</w:t>
      </w:r>
      <w:r w:rsidRPr="00B354AF">
        <w:rPr>
          <w:rFonts w:ascii="Times New Roman" w:eastAsia="Times New Roman" w:hAnsi="Times New Roman"/>
          <w:sz w:val="28"/>
          <w:szCs w:val="28"/>
          <w:lang w:eastAsia="ru-RU"/>
        </w:rPr>
        <w:tab/>
        <w:t>107,3</w:t>
      </w:r>
    </w:p>
    <w:p w14:paraId="436D076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Единый сельскохозяйственный налог</w:t>
      </w:r>
      <w:r w:rsidRPr="00B354AF">
        <w:rPr>
          <w:rFonts w:ascii="Times New Roman" w:eastAsia="Times New Roman" w:hAnsi="Times New Roman"/>
          <w:sz w:val="28"/>
          <w:szCs w:val="28"/>
          <w:lang w:eastAsia="ru-RU"/>
        </w:rPr>
        <w:tab/>
        <w:t>113 000,00</w:t>
      </w:r>
      <w:r w:rsidRPr="00B354AF">
        <w:rPr>
          <w:rFonts w:ascii="Times New Roman" w:eastAsia="Times New Roman" w:hAnsi="Times New Roman"/>
          <w:sz w:val="28"/>
          <w:szCs w:val="28"/>
          <w:lang w:eastAsia="ru-RU"/>
        </w:rPr>
        <w:tab/>
        <w:t>112 690,00</w:t>
      </w:r>
      <w:r w:rsidRPr="00B354AF">
        <w:rPr>
          <w:rFonts w:ascii="Times New Roman" w:eastAsia="Times New Roman" w:hAnsi="Times New Roman"/>
          <w:sz w:val="28"/>
          <w:szCs w:val="28"/>
          <w:lang w:eastAsia="ru-RU"/>
        </w:rPr>
        <w:tab/>
        <w:t>99,7</w:t>
      </w:r>
    </w:p>
    <w:p w14:paraId="48C11A5C"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Налог на имущество физ. лиц</w:t>
      </w:r>
      <w:r w:rsidRPr="00B354AF">
        <w:rPr>
          <w:rFonts w:ascii="Times New Roman" w:eastAsia="Times New Roman" w:hAnsi="Times New Roman"/>
          <w:sz w:val="28"/>
          <w:szCs w:val="28"/>
          <w:lang w:eastAsia="ru-RU"/>
        </w:rPr>
        <w:tab/>
        <w:t>17 000,00</w:t>
      </w:r>
      <w:r w:rsidRPr="00B354AF">
        <w:rPr>
          <w:rFonts w:ascii="Times New Roman" w:eastAsia="Times New Roman" w:hAnsi="Times New Roman"/>
          <w:sz w:val="28"/>
          <w:szCs w:val="28"/>
          <w:lang w:eastAsia="ru-RU"/>
        </w:rPr>
        <w:tab/>
        <w:t>18 311,75</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107,7</w:t>
      </w:r>
    </w:p>
    <w:p w14:paraId="331D1A8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Земельный налог</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990 391,10</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1 327 037,71</w:t>
      </w:r>
      <w:r w:rsidRPr="00B354AF">
        <w:rPr>
          <w:rFonts w:ascii="Times New Roman" w:eastAsia="Times New Roman" w:hAnsi="Times New Roman"/>
          <w:sz w:val="28"/>
          <w:szCs w:val="28"/>
          <w:lang w:eastAsia="ru-RU"/>
        </w:rPr>
        <w:tab/>
        <w:t>134,0</w:t>
      </w:r>
    </w:p>
    <w:p w14:paraId="7E8EB3F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 том, числе                                            земельный налог с организаций</w:t>
      </w:r>
      <w:r w:rsidRPr="00B354AF">
        <w:rPr>
          <w:rFonts w:ascii="Times New Roman" w:eastAsia="Times New Roman" w:hAnsi="Times New Roman"/>
          <w:sz w:val="28"/>
          <w:szCs w:val="28"/>
          <w:lang w:eastAsia="ru-RU"/>
        </w:rPr>
        <w:tab/>
        <w:t>708 000,00</w:t>
      </w:r>
      <w:r w:rsidRPr="00B354AF">
        <w:rPr>
          <w:rFonts w:ascii="Times New Roman" w:eastAsia="Times New Roman" w:hAnsi="Times New Roman"/>
          <w:sz w:val="28"/>
          <w:szCs w:val="28"/>
          <w:lang w:eastAsia="ru-RU"/>
        </w:rPr>
        <w:tab/>
        <w:t>937 775,00</w:t>
      </w:r>
      <w:r w:rsidRPr="00B354AF">
        <w:rPr>
          <w:rFonts w:ascii="Times New Roman" w:eastAsia="Times New Roman" w:hAnsi="Times New Roman"/>
          <w:sz w:val="28"/>
          <w:szCs w:val="28"/>
          <w:lang w:eastAsia="ru-RU"/>
        </w:rPr>
        <w:tab/>
        <w:t>132,5</w:t>
      </w:r>
    </w:p>
    <w:p w14:paraId="439AA9D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том, числе                                            земельный налог с физических лиц</w:t>
      </w:r>
      <w:r w:rsidRPr="00B354AF">
        <w:rPr>
          <w:rFonts w:ascii="Times New Roman" w:eastAsia="Times New Roman" w:hAnsi="Times New Roman"/>
          <w:sz w:val="28"/>
          <w:szCs w:val="28"/>
          <w:lang w:eastAsia="ru-RU"/>
        </w:rPr>
        <w:tab/>
        <w:t>282 391,10</w:t>
      </w:r>
      <w:r w:rsidRPr="00B354AF">
        <w:rPr>
          <w:rFonts w:ascii="Times New Roman" w:eastAsia="Times New Roman" w:hAnsi="Times New Roman"/>
          <w:sz w:val="28"/>
          <w:szCs w:val="28"/>
          <w:lang w:eastAsia="ru-RU"/>
        </w:rPr>
        <w:tab/>
        <w:t>389 262,71</w:t>
      </w:r>
      <w:r w:rsidRPr="00B354AF">
        <w:rPr>
          <w:rFonts w:ascii="Times New Roman" w:eastAsia="Times New Roman" w:hAnsi="Times New Roman"/>
          <w:sz w:val="28"/>
          <w:szCs w:val="28"/>
          <w:lang w:eastAsia="ru-RU"/>
        </w:rPr>
        <w:tab/>
        <w:t>137,8</w:t>
      </w:r>
    </w:p>
    <w:p w14:paraId="1F71EC2E"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Государственная пошлина</w:t>
      </w:r>
      <w:r w:rsidRPr="00B354AF">
        <w:rPr>
          <w:rFonts w:ascii="Times New Roman" w:eastAsia="Times New Roman" w:hAnsi="Times New Roman"/>
          <w:sz w:val="28"/>
          <w:szCs w:val="28"/>
          <w:lang w:eastAsia="ru-RU"/>
        </w:rPr>
        <w:tab/>
        <w:t>1 000,00</w:t>
      </w:r>
      <w:r w:rsidRPr="00B354AF">
        <w:rPr>
          <w:rFonts w:ascii="Times New Roman" w:eastAsia="Times New Roman" w:hAnsi="Times New Roman"/>
          <w:sz w:val="28"/>
          <w:szCs w:val="28"/>
          <w:lang w:eastAsia="ru-RU"/>
        </w:rPr>
        <w:tab/>
        <w:t>100,00</w:t>
      </w:r>
      <w:r w:rsidRPr="00B354AF">
        <w:rPr>
          <w:rFonts w:ascii="Times New Roman" w:eastAsia="Times New Roman" w:hAnsi="Times New Roman"/>
          <w:sz w:val="28"/>
          <w:szCs w:val="28"/>
          <w:lang w:eastAsia="ru-RU"/>
        </w:rPr>
        <w:tab/>
        <w:t>10,0</w:t>
      </w:r>
    </w:p>
    <w:p w14:paraId="707E6318"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Доходы от использования имущества</w:t>
      </w:r>
      <w:r w:rsidRPr="00B354AF">
        <w:rPr>
          <w:rFonts w:ascii="Times New Roman" w:eastAsia="Times New Roman" w:hAnsi="Times New Roman"/>
          <w:sz w:val="28"/>
          <w:szCs w:val="28"/>
          <w:lang w:eastAsia="ru-RU"/>
        </w:rPr>
        <w:tab/>
        <w:t>60 000,00</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0,00</w:t>
      </w:r>
      <w:r w:rsidRPr="00B354AF">
        <w:rPr>
          <w:rFonts w:ascii="Times New Roman" w:eastAsia="Times New Roman" w:hAnsi="Times New Roman"/>
          <w:sz w:val="28"/>
          <w:szCs w:val="28"/>
          <w:lang w:eastAsia="ru-RU"/>
        </w:rPr>
        <w:tab/>
        <w:t>0,0</w:t>
      </w:r>
    </w:p>
    <w:p w14:paraId="3BAC8D6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Штрафы, санкции, возмещение ущерба</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2 000,00</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2000,00</w:t>
      </w:r>
      <w:r w:rsidRPr="00B354AF">
        <w:rPr>
          <w:rFonts w:ascii="Times New Roman" w:eastAsia="Times New Roman" w:hAnsi="Times New Roman"/>
          <w:sz w:val="28"/>
          <w:szCs w:val="28"/>
          <w:lang w:eastAsia="ru-RU"/>
        </w:rPr>
        <w:tab/>
        <w:t>100,00</w:t>
      </w:r>
    </w:p>
    <w:p w14:paraId="65B866E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Инициативные платежи</w:t>
      </w:r>
      <w:r w:rsidRPr="00B354AF">
        <w:rPr>
          <w:rFonts w:ascii="Times New Roman" w:eastAsia="Times New Roman" w:hAnsi="Times New Roman"/>
          <w:sz w:val="28"/>
          <w:szCs w:val="28"/>
          <w:lang w:eastAsia="ru-RU"/>
        </w:rPr>
        <w:tab/>
        <w:t>15 901,67</w:t>
      </w:r>
      <w:r w:rsidRPr="00B354AF">
        <w:rPr>
          <w:rFonts w:ascii="Times New Roman" w:eastAsia="Times New Roman" w:hAnsi="Times New Roman"/>
          <w:sz w:val="28"/>
          <w:szCs w:val="28"/>
          <w:lang w:eastAsia="ru-RU"/>
        </w:rPr>
        <w:tab/>
        <w:t>15 901,67</w:t>
      </w:r>
      <w:r w:rsidRPr="00B354AF">
        <w:rPr>
          <w:rFonts w:ascii="Times New Roman" w:eastAsia="Times New Roman" w:hAnsi="Times New Roman"/>
          <w:sz w:val="28"/>
          <w:szCs w:val="28"/>
          <w:lang w:eastAsia="ru-RU"/>
        </w:rPr>
        <w:tab/>
        <w:t>100,0</w:t>
      </w:r>
    </w:p>
    <w:p w14:paraId="6E4F98C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Дотации бюджетам поселений на выравнивание бюджетной обеспеченности</w:t>
      </w:r>
      <w:r w:rsidRPr="00B354AF">
        <w:rPr>
          <w:rFonts w:ascii="Times New Roman" w:eastAsia="Times New Roman" w:hAnsi="Times New Roman"/>
          <w:sz w:val="28"/>
          <w:szCs w:val="28"/>
          <w:lang w:eastAsia="ru-RU"/>
        </w:rPr>
        <w:tab/>
        <w:t>2 681 000,00</w:t>
      </w:r>
      <w:r w:rsidRPr="00B354AF">
        <w:rPr>
          <w:rFonts w:ascii="Times New Roman" w:eastAsia="Times New Roman" w:hAnsi="Times New Roman"/>
          <w:sz w:val="28"/>
          <w:szCs w:val="28"/>
          <w:lang w:eastAsia="ru-RU"/>
        </w:rPr>
        <w:tab/>
        <w:t>2 681 000,00</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100,0</w:t>
      </w:r>
    </w:p>
    <w:p w14:paraId="7EA42E34"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Прочие субсидии бюджетам сельских поселений</w:t>
      </w:r>
      <w:r w:rsidRPr="00B354AF">
        <w:rPr>
          <w:rFonts w:ascii="Times New Roman" w:eastAsia="Times New Roman" w:hAnsi="Times New Roman"/>
          <w:sz w:val="28"/>
          <w:szCs w:val="28"/>
          <w:lang w:eastAsia="ru-RU"/>
        </w:rPr>
        <w:tab/>
        <w:t>2 409 600,00</w:t>
      </w:r>
      <w:r w:rsidRPr="00B354AF">
        <w:rPr>
          <w:rFonts w:ascii="Times New Roman" w:eastAsia="Times New Roman" w:hAnsi="Times New Roman"/>
          <w:sz w:val="28"/>
          <w:szCs w:val="28"/>
          <w:lang w:eastAsia="ru-RU"/>
        </w:rPr>
        <w:tab/>
        <w:t>2 409 600,00</w:t>
      </w:r>
      <w:r w:rsidRPr="00B354AF">
        <w:rPr>
          <w:rFonts w:ascii="Times New Roman" w:eastAsia="Times New Roman" w:hAnsi="Times New Roman"/>
          <w:sz w:val="28"/>
          <w:szCs w:val="28"/>
          <w:lang w:eastAsia="ru-RU"/>
        </w:rPr>
        <w:tab/>
        <w:t>100,0</w:t>
      </w:r>
    </w:p>
    <w:p w14:paraId="7B8D781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Субвенции (воинский учет)</w:t>
      </w:r>
      <w:r w:rsidRPr="00B354AF">
        <w:rPr>
          <w:rFonts w:ascii="Times New Roman" w:eastAsia="Times New Roman" w:hAnsi="Times New Roman"/>
          <w:sz w:val="28"/>
          <w:szCs w:val="28"/>
          <w:lang w:eastAsia="ru-RU"/>
        </w:rPr>
        <w:tab/>
        <w:t>154 411,85</w:t>
      </w:r>
      <w:r w:rsidRPr="00B354AF">
        <w:rPr>
          <w:rFonts w:ascii="Times New Roman" w:eastAsia="Times New Roman" w:hAnsi="Times New Roman"/>
          <w:sz w:val="28"/>
          <w:szCs w:val="28"/>
          <w:lang w:eastAsia="ru-RU"/>
        </w:rPr>
        <w:tab/>
        <w:t>154 411,85</w:t>
      </w:r>
      <w:r w:rsidRPr="00B354AF">
        <w:rPr>
          <w:rFonts w:ascii="Times New Roman" w:eastAsia="Times New Roman" w:hAnsi="Times New Roman"/>
          <w:sz w:val="28"/>
          <w:szCs w:val="28"/>
          <w:lang w:eastAsia="ru-RU"/>
        </w:rPr>
        <w:tab/>
        <w:t>100,0</w:t>
      </w:r>
    </w:p>
    <w:p w14:paraId="7D4556FB"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Всего доходов</w:t>
      </w:r>
      <w:r w:rsidRPr="00B354AF">
        <w:rPr>
          <w:rFonts w:ascii="Times New Roman" w:eastAsia="Times New Roman" w:hAnsi="Times New Roman"/>
          <w:sz w:val="28"/>
          <w:szCs w:val="28"/>
          <w:lang w:eastAsia="ru-RU"/>
        </w:rPr>
        <w:tab/>
        <w:t>8 129 374,62</w:t>
      </w:r>
      <w:r w:rsidRPr="00B354AF">
        <w:rPr>
          <w:rFonts w:ascii="Times New Roman" w:eastAsia="Times New Roman" w:hAnsi="Times New Roman"/>
          <w:sz w:val="28"/>
          <w:szCs w:val="28"/>
          <w:lang w:eastAsia="ru-RU"/>
        </w:rPr>
        <w:tab/>
        <w:t>8 523 478,29</w:t>
      </w:r>
      <w:r w:rsidRPr="00B354AF">
        <w:rPr>
          <w:rFonts w:ascii="Times New Roman" w:eastAsia="Times New Roman" w:hAnsi="Times New Roman"/>
          <w:sz w:val="28"/>
          <w:szCs w:val="28"/>
          <w:lang w:eastAsia="ru-RU"/>
        </w:rPr>
        <w:tab/>
      </w:r>
      <w:r w:rsidRPr="00B354AF">
        <w:rPr>
          <w:rFonts w:ascii="Times New Roman" w:eastAsia="Times New Roman" w:hAnsi="Times New Roman"/>
          <w:sz w:val="28"/>
          <w:szCs w:val="28"/>
          <w:lang w:eastAsia="ru-RU"/>
        </w:rPr>
        <w:tab/>
        <w:t>104,8</w:t>
      </w:r>
    </w:p>
    <w:p w14:paraId="6826DDC8"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Расходы:  По бюджету  запланировано  8 631 830,95 рублей,   исполнено </w:t>
      </w:r>
    </w:p>
    <w:p w14:paraId="3617329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7 457 107,47 рублей или 86,4 %                                                                                </w:t>
      </w:r>
    </w:p>
    <w:p w14:paraId="32FC00F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 з/плату-1 950 545,42 руб. (глава 673 582,47; аппарат 1 088 281,12,</w:t>
      </w:r>
    </w:p>
    <w:p w14:paraId="08BE4CEB"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ВУС 142 730,53руб.)</w:t>
      </w:r>
    </w:p>
    <w:p w14:paraId="07997B8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в т.ч. по договорам техничка 45 951,30 руб.</w:t>
      </w:r>
    </w:p>
    <w:p w14:paraId="2624F80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По аппарату  исполнение составило 99,6% </w:t>
      </w:r>
    </w:p>
    <w:p w14:paraId="734C2CC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За услуги связи Ростелеком 45 060,08 руб.</w:t>
      </w:r>
    </w:p>
    <w:p w14:paraId="4C5E1738"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Юридические услуги. Тихонович А.В. (самозанятая) 90 000,00руб. </w:t>
      </w:r>
    </w:p>
    <w:p w14:paraId="50ADAC3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Бензин ИП Ермолаев О.А. 6 270,30 руб. ИП Донцова Н.С. 44 545,00 руб. Всего 50 815,30 руб.</w:t>
      </w:r>
    </w:p>
    <w:p w14:paraId="31B490E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Канцелярские товары. ИП Горбунова Г.В. 11 681,32 руб.( по ВУСу)</w:t>
      </w:r>
    </w:p>
    <w:p w14:paraId="7727960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Тех.обслуживание компьютерной и оргтехники. ИП Калякин А.А. 24 220,00 руб.</w:t>
      </w:r>
    </w:p>
    <w:p w14:paraId="44B2850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Право использования «СБИС ЭО-Базовый, ОСНО» ИП Панферов К.В.  8 700,00 руб.</w:t>
      </w:r>
    </w:p>
    <w:p w14:paraId="0FA5F6F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Продление доменного имени karaganka56.ru. ООО "Веста" 4 790,00руб.</w:t>
      </w:r>
    </w:p>
    <w:p w14:paraId="6CFF6B7E"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За объявление, поздравления. РИД "Новоорская газета" Нов.филиал ГУП "РИА" "Оренбуржье"  6 996,00 руб.</w:t>
      </w:r>
    </w:p>
    <w:p w14:paraId="1DCBA8D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Подписка «Новоорская газета» 2024г. 5 640,00руб., 1 полугодие 2025г. 3 120,00руб.</w:t>
      </w:r>
    </w:p>
    <w:p w14:paraId="2919723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Подписка «Южный Урал» 2 полугодие 2024год 1 770,00руб., 1 полугодие 2025г. 1 830,00руб.</w:t>
      </w:r>
    </w:p>
    <w:p w14:paraId="503F523D"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Охрана труда ООО "ЦИУТ" 2 600,00 руб.</w:t>
      </w:r>
    </w:p>
    <w:p w14:paraId="2842D91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Диспансеризация муниц.служащих. ГАУЗ "Новоорская районная больница" 13347,00 руб.</w:t>
      </w:r>
    </w:p>
    <w:p w14:paraId="278EDC3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Пожарная безопасность: </w:t>
      </w:r>
    </w:p>
    <w:p w14:paraId="2EA1E3F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Зарплата по договору пожарным ОУ "Добровольные пожарные Оренбургской области" 91 273,00 рублей. Приобретение запчасти на пожарную машину 1 583,00 руб. (под отчет).</w:t>
      </w:r>
    </w:p>
    <w:p w14:paraId="13B291D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Монтаж и настройка системы оповещения. ИП Калякин А.А. 9 776,00 рублей.</w:t>
      </w:r>
    </w:p>
    <w:p w14:paraId="449166D4"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Услуги по разработке планов эвакуации людей при пожаре. ООО «В сфере безопасности» 3 000,00 руб.</w:t>
      </w:r>
    </w:p>
    <w:p w14:paraId="1922B3AD"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По дорожному фонду:</w:t>
      </w:r>
    </w:p>
    <w:p w14:paraId="6353B37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Очистка снега с. Караганка ООО»Омеко-Труд» 248 500,00руб.</w:t>
      </w:r>
    </w:p>
    <w:p w14:paraId="1D1897E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Очистка снега с.Тасбулак ИП Кущанов А.Е. 96 000,00руб.</w:t>
      </w:r>
    </w:p>
    <w:p w14:paraId="53873654"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Грейдирование: услуги ГС-10-01  МУП ЖКХ МО «Новоорск»     49 637,50 руб.</w:t>
      </w:r>
    </w:p>
    <w:p w14:paraId="053C191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Предост.мест для размещ. светильников  ПАО "Россети Волга" 41 932,26 руб.</w:t>
      </w:r>
    </w:p>
    <w:p w14:paraId="6D9A983C"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 том числе корректировка за 2023 год, доплата 9676,80 руб.)</w:t>
      </w:r>
    </w:p>
    <w:p w14:paraId="5ECF27B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Тех.обслуживание уличного освещения ИП Мрясов Д.Ф. за 1,2,3 кварталы    60 000,00руб.</w:t>
      </w:r>
    </w:p>
    <w:p w14:paraId="4C32685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Монтаж ламп, светильников, таймера уличного освещения ИП Мрясов Д.Ф.</w:t>
      </w:r>
    </w:p>
    <w:p w14:paraId="44DAF1C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35 967, 00руб.</w:t>
      </w:r>
    </w:p>
    <w:p w14:paraId="1E7972E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За уличное освещение МО Караганский сельсовет ОАО "ЭнергосбыТ Плюс" 88 994,68 руб.</w:t>
      </w:r>
    </w:p>
    <w:p w14:paraId="3438B538"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Постановка на государственный кадастровый учет. ИП Исаева И.А. 19 500,00 руб.</w:t>
      </w:r>
    </w:p>
    <w:p w14:paraId="7E8D07D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Исправление реестровой записи. ИП Исаева И.А. 17900,00 руб.</w:t>
      </w:r>
    </w:p>
    <w:p w14:paraId="0373F0C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Подготовка документов для подачи в ЕГРН. ООО «Региональная Градостроительная Компания»  45 000,00руб.</w:t>
      </w:r>
    </w:p>
    <w:p w14:paraId="11E7973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Визуальное обследование ГТС №10 на ручье Свистун у п.Гранитный. ИП Васин М.Я. 15 000,00 руб.</w:t>
      </w:r>
    </w:p>
    <w:p w14:paraId="7CA206C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Жилищное хозяйство: Оплачены взносы на капитальный ремонт в Фонд модернизации ЖКХ Оренбургской области  97 825,30руб.</w:t>
      </w:r>
    </w:p>
    <w:p w14:paraId="6EEAF7A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Коммунальное хозяйство: </w:t>
      </w:r>
    </w:p>
    <w:p w14:paraId="472BA92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Ремонт насоса 6-10-85 (отремонтировано 3 насоса) ИП Шарипов Р.А. 57 000,00 руб.</w:t>
      </w:r>
    </w:p>
    <w:p w14:paraId="7104C46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Замена насоса, сгона на скважине №1 с.Караганка ИП Чунарев Д.В.  45 102,00 руб.</w:t>
      </w:r>
    </w:p>
    <w:p w14:paraId="5EF0C7E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Ремонт участка наружного водопровода мкр.№2 д.5 с.Караганка ИП Чунарев Д.В.  87 424,00</w:t>
      </w:r>
    </w:p>
    <w:p w14:paraId="563243E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Установка пожарного гидранта, запорной арматуры в колодце. ИП Чунарев Д.В.  28 463,00 руб.</w:t>
      </w:r>
    </w:p>
    <w:p w14:paraId="6164FF3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Зам. насоса на скважине №2 с.Караганка. ООО "Водник+"   44493,00 руб. (долг 2023г.)</w:t>
      </w:r>
    </w:p>
    <w:p w14:paraId="7A9ECCB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Ремонт водопроводной сети с.Караганка. ИП Мирохин Ю.Н.  58 862,00 руб. (долг 2023г.)</w:t>
      </w:r>
    </w:p>
    <w:p w14:paraId="391FB6F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Установка частотного  преобразователя на скв.№2 с.Караганка. ИП Мирохин Ю.Н.  120 022,00 руб. (долг 2023г.)</w:t>
      </w:r>
    </w:p>
    <w:p w14:paraId="10BABD3B"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Благоустройство:</w:t>
      </w:r>
    </w:p>
    <w:p w14:paraId="66FA4D4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 2024 году в селе Караганка запущен новый модульный ФАП. Основная часть работ проведена на деньги МО Новоорский район. 502 000 руб.</w:t>
      </w:r>
    </w:p>
    <w:p w14:paraId="2B74B77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Технологическое присоед. для электроснабжения ФАП с.Караганка ПАО "Россети Волга" 70 024,44 руб. </w:t>
      </w:r>
    </w:p>
    <w:p w14:paraId="37AF8CC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Монтаж септика и наружной канализации к модульному ФАП с.Караганка ИП Чунарев Д.В.  109 135,00 руб.</w:t>
      </w:r>
    </w:p>
    <w:p w14:paraId="64B77BE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Устройство отмостки модульного ФАП с.Караганка ООО «ЭверестСтрой»  126 780,00 руб.</w:t>
      </w:r>
    </w:p>
    <w:p w14:paraId="6E18A10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Устройство ограждения территории ФАПа с.Караганка ООО «ЭверестСтрой»  189 879,00</w:t>
      </w:r>
    </w:p>
    <w:p w14:paraId="41E5B8F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Создание топографической съемки земельного участка ФАПс.Караганка ООО «ГЕО ЭКСПЕРТ» 10 000,00 руб.</w:t>
      </w:r>
    </w:p>
    <w:p w14:paraId="24F6DE7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Разработка проекта сетей водоснабжения ФАПс.Караганка ООО «Орскгражданпроект»   20 000,00 руб.</w:t>
      </w:r>
    </w:p>
    <w:p w14:paraId="2DC0335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Монтаж наружного водопровода к модульному ФАП с.Караганка ИП Чунарев Д.В. </w:t>
      </w:r>
    </w:p>
    <w:p w14:paraId="417DB95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128 470,00 руб. Итого по ФАПу потрачено 654 288,44 руб.</w:t>
      </w:r>
    </w:p>
    <w:p w14:paraId="0F3B1AD1"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698074D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Обработка кладбища с.Караганка, «Дезинфекционный центр «Оренбуржье» 21 000,00рублей. Дератизация и дезинфекция многоквартирных домов 3 600,00рублей.</w:t>
      </w:r>
    </w:p>
    <w:p w14:paraId="000FC07E"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Поставка памятных знаков. ИП Яценко Ю.В. 6 600,00 руб.</w:t>
      </w:r>
    </w:p>
    <w:p w14:paraId="77584776"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Погрузка и вывоз мусора из несанкционированной свалки. ИП Караулов С.С. 17 000,00 руб.</w:t>
      </w:r>
    </w:p>
    <w:p w14:paraId="10BA61B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Переподготовка Повышение квалификации "Безопасная эксплуатация детских игровых и спортивных площадок " ГУП Стройзаказчик»  3 000,00 руб.</w:t>
      </w:r>
    </w:p>
    <w:p w14:paraId="5943AE0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Культура: На содержание КДЦ всего - по плану и исполнено 1 809 100,00руб.  На заработную плату израсходовано 1 376 630,69 рублей. </w:t>
      </w:r>
    </w:p>
    <w:p w14:paraId="147828C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 мероприятие «35-летие вывода войск из Афганистана» приобретены:  хоз.товары согл.пост.№6 от 15.02.24г. ИП Павленко М.В. 10 000,00 руб</w:t>
      </w:r>
    </w:p>
    <w:p w14:paraId="60BFF7E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Разработка проектно-сметной документации на ремонт ДК с.Караганка ООО «Заказчик» 43 506,00 руб.</w:t>
      </w:r>
    </w:p>
    <w:p w14:paraId="3F976FC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Частичный ремонт силовой и осветительной электропроводки ДК с.Караганка ИП Мрясов Д.Ф.  341653,00 руб. </w:t>
      </w:r>
    </w:p>
    <w:p w14:paraId="2FA80AF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Проведение сантехнических работ ДК с.Караганка ИП Чунарев Д.В.  167 465,00 руб. </w:t>
      </w:r>
    </w:p>
    <w:p w14:paraId="5CB9B89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Ремонт внутренней отделки, полов в кабинетах ДК с.Караганка ИП Чунарев Д.В.  598 876,00 руб.</w:t>
      </w:r>
    </w:p>
    <w:p w14:paraId="5BEB534B"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(всего потрачено 1 151 500,00 руб. социально-значимые средства депутата Е.Н.Малюшина)</w:t>
      </w:r>
    </w:p>
    <w:p w14:paraId="6DE7474C"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В 2024 году участвовали в программе «Народный бюджет». С районного бюджета поступило 100 000,00 руб., спонсорская помощь 10 000,00 ИП Чунарев, спонсорская помощь с населения 5 901,67 руб., с бюджета МО Караганский сельсовет 14 000,00 руб. </w:t>
      </w:r>
    </w:p>
    <w:p w14:paraId="5CA733C1"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 эти деньги проведены следующие работы:</w:t>
      </w:r>
    </w:p>
    <w:p w14:paraId="15796AC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Монтаж и настройка системы видеонаблюдения. ИП Калякин А.А. 75 267,00 руб.</w:t>
      </w:r>
    </w:p>
    <w:p w14:paraId="6E020AD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Приобретение МФУ Pantum BM5100ADN. ИП Калякин А.А. 54 634,67 руб.</w:t>
      </w:r>
    </w:p>
    <w:p w14:paraId="5F66BCE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 2025год запланировано доходов 6 044 811,20 руб. и расходов 6 044 811,20 руб.</w:t>
      </w:r>
    </w:p>
    <w:p w14:paraId="036B0D25"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На 2026год  _________________      5 562 860,26 руб.  _________5 562 860,26 руб.</w:t>
      </w:r>
    </w:p>
    <w:p w14:paraId="3CE402A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 2027год__________________     6 073 621,11 руб. __________ 6 073 621,11 руб.</w:t>
      </w:r>
    </w:p>
    <w:p w14:paraId="1245D18D"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1B84D9C1"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52A2782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Жилищно-коммунальное хозяйство</w:t>
      </w:r>
    </w:p>
    <w:p w14:paraId="3DE99052"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Одним из основных направлений в работе Администрации сельского поселения является благоустройство населенного пункта. Под постоянным контролем администрации поселения находится состояние уличного освещения, на это израсходовано из бюджета поселения 184961,68 рублей.  </w:t>
      </w:r>
    </w:p>
    <w:p w14:paraId="44526D2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А также очистка дорог в зимнее время, на что израсходовано у нас 344500 рублей</w:t>
      </w:r>
    </w:p>
    <w:p w14:paraId="2933844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ab/>
      </w:r>
    </w:p>
    <w:p w14:paraId="3866A0B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Уважаемые односельчане!</w:t>
      </w:r>
    </w:p>
    <w:p w14:paraId="542F544E"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Я хочу отметить, что Приоритетами в нашей работе  станут оказание качественных социальных услуг и федеральных программ, развитие активности граждан, вовлечение их в различные формы общественной жизни, обеспечение комфортных условий проживания в селе.</w:t>
      </w:r>
    </w:p>
    <w:p w14:paraId="36C22268"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Огромная благодарность  депутатскому корпусу за помощь в решении поставленных задач.</w:t>
      </w:r>
    </w:p>
    <w:p w14:paraId="50AEC31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Спасибо Женсовету за проведенную работу, которыми  периодически  организовываются сборы гуманитарной помощи для ребят на СВО.</w:t>
      </w:r>
    </w:p>
    <w:p w14:paraId="5B7F95AF"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При огромном количестве задач, которые нам с вами предстоит решать в 2025 году, на первом месте по прежнему остаются люди, их качество жизни.</w:t>
      </w:r>
    </w:p>
    <w:p w14:paraId="489E413A"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В своей работе мы рассчитываем на тех, кому небезразлично будущее нашего села. Только совместными усилиями мы сможем выполнить общую задачу – сохранить и продолжить развитие нашего поселения.</w:t>
      </w:r>
    </w:p>
    <w:p w14:paraId="7A392210"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7CDCB167"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398EA458"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Спасибо за внимание!</w:t>
      </w:r>
    </w:p>
    <w:p w14:paraId="30439B69"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2CADE403" w14:textId="77777777" w:rsidR="00B354AF" w:rsidRPr="00B354AF" w:rsidRDefault="00B354AF" w:rsidP="00B354AF">
      <w:pPr>
        <w:tabs>
          <w:tab w:val="left" w:pos="6000"/>
        </w:tabs>
        <w:spacing w:after="0" w:line="240" w:lineRule="auto"/>
        <w:rPr>
          <w:rFonts w:ascii="Times New Roman" w:eastAsia="Times New Roman" w:hAnsi="Times New Roman"/>
          <w:sz w:val="28"/>
          <w:szCs w:val="28"/>
          <w:lang w:eastAsia="ru-RU"/>
        </w:rPr>
      </w:pPr>
    </w:p>
    <w:p w14:paraId="60F96CC0" w14:textId="77777777" w:rsidR="00AB6075" w:rsidRDefault="00AB6075" w:rsidP="00AB6075">
      <w:pPr>
        <w:spacing w:after="0" w:line="240" w:lineRule="auto"/>
        <w:rPr>
          <w:rFonts w:ascii="Times New Roman" w:hAnsi="Times New Roman"/>
          <w:bCs/>
          <w:sz w:val="24"/>
        </w:rPr>
      </w:pPr>
    </w:p>
    <w:p w14:paraId="46216079" w14:textId="77777777" w:rsidR="00EB0731" w:rsidRDefault="00EB0731" w:rsidP="00AB6075">
      <w:pPr>
        <w:spacing w:after="0" w:line="240" w:lineRule="auto"/>
        <w:rPr>
          <w:rFonts w:ascii="Times New Roman" w:hAnsi="Times New Roman"/>
          <w:bCs/>
          <w:sz w:val="24"/>
        </w:rPr>
      </w:pPr>
    </w:p>
    <w:p w14:paraId="64949DD4" w14:textId="77777777" w:rsidR="00EB0731" w:rsidRDefault="00EB0731" w:rsidP="00AB6075">
      <w:pPr>
        <w:spacing w:after="0" w:line="240" w:lineRule="auto"/>
        <w:rPr>
          <w:rFonts w:ascii="Times New Roman" w:hAnsi="Times New Roman"/>
          <w:bCs/>
          <w:sz w:val="24"/>
        </w:rPr>
      </w:pPr>
    </w:p>
    <w:p w14:paraId="70CDA76E" w14:textId="77777777" w:rsidR="00EB0731" w:rsidRDefault="00EB0731" w:rsidP="00AB6075">
      <w:pPr>
        <w:spacing w:after="0" w:line="240" w:lineRule="auto"/>
        <w:rPr>
          <w:rFonts w:ascii="Times New Roman" w:hAnsi="Times New Roman"/>
          <w:bCs/>
          <w:sz w:val="24"/>
        </w:rPr>
      </w:pPr>
    </w:p>
    <w:p w14:paraId="529597C8" w14:textId="77777777" w:rsidR="00EB0731" w:rsidRDefault="00EB0731" w:rsidP="00AB6075">
      <w:pPr>
        <w:spacing w:after="0" w:line="240" w:lineRule="auto"/>
        <w:rPr>
          <w:rFonts w:ascii="Times New Roman" w:hAnsi="Times New Roman"/>
          <w:bCs/>
          <w:sz w:val="24"/>
        </w:rPr>
      </w:pPr>
    </w:p>
    <w:p w14:paraId="475E0093" w14:textId="77777777" w:rsidR="00EB0731" w:rsidRDefault="00EB0731" w:rsidP="00AB6075">
      <w:pPr>
        <w:spacing w:after="0" w:line="240" w:lineRule="auto"/>
        <w:rPr>
          <w:rFonts w:ascii="Times New Roman" w:hAnsi="Times New Roman"/>
          <w:bCs/>
          <w:sz w:val="24"/>
        </w:rPr>
      </w:pPr>
    </w:p>
    <w:p w14:paraId="120D03AC" w14:textId="77777777" w:rsidR="00EB0731" w:rsidRDefault="00EB0731" w:rsidP="00AB6075">
      <w:pPr>
        <w:spacing w:after="0" w:line="240" w:lineRule="auto"/>
        <w:rPr>
          <w:rFonts w:ascii="Times New Roman" w:hAnsi="Times New Roman"/>
          <w:bCs/>
          <w:sz w:val="24"/>
        </w:rPr>
      </w:pPr>
    </w:p>
    <w:p w14:paraId="36899142" w14:textId="77777777" w:rsidR="00EB0731" w:rsidRDefault="00EB0731" w:rsidP="00AB6075">
      <w:pPr>
        <w:spacing w:after="0" w:line="240" w:lineRule="auto"/>
        <w:rPr>
          <w:rFonts w:ascii="Times New Roman" w:hAnsi="Times New Roman"/>
          <w:bCs/>
          <w:sz w:val="24"/>
        </w:rPr>
      </w:pPr>
    </w:p>
    <w:p w14:paraId="6353282F" w14:textId="77777777" w:rsidR="00EB0731" w:rsidRDefault="00EB0731" w:rsidP="00AB6075">
      <w:pPr>
        <w:spacing w:after="0" w:line="240" w:lineRule="auto"/>
        <w:rPr>
          <w:rFonts w:ascii="Times New Roman" w:hAnsi="Times New Roman"/>
          <w:bCs/>
          <w:sz w:val="24"/>
        </w:rPr>
      </w:pPr>
    </w:p>
    <w:p w14:paraId="1EDD55A1" w14:textId="77777777" w:rsidR="00EB0731" w:rsidRDefault="00EB0731" w:rsidP="00AB6075">
      <w:pPr>
        <w:spacing w:after="0" w:line="240" w:lineRule="auto"/>
        <w:rPr>
          <w:rFonts w:ascii="Times New Roman" w:hAnsi="Times New Roman"/>
          <w:bCs/>
          <w:sz w:val="24"/>
        </w:rPr>
      </w:pPr>
    </w:p>
    <w:p w14:paraId="001F1A5E" w14:textId="77777777" w:rsidR="00EB0731" w:rsidRDefault="00EB0731" w:rsidP="00AB6075">
      <w:pPr>
        <w:spacing w:after="0" w:line="240" w:lineRule="auto"/>
        <w:rPr>
          <w:rFonts w:ascii="Times New Roman" w:hAnsi="Times New Roman"/>
          <w:bCs/>
          <w:sz w:val="24"/>
        </w:rPr>
      </w:pPr>
    </w:p>
    <w:p w14:paraId="75EBC113" w14:textId="77777777" w:rsidR="00B354AF" w:rsidRPr="00B354AF" w:rsidRDefault="00B354AF" w:rsidP="00B354AF">
      <w:pPr>
        <w:ind w:firstLine="708"/>
        <w:jc w:val="right"/>
        <w:rPr>
          <w:rFonts w:ascii="Times New Roman" w:eastAsia="Times New Roman" w:hAnsi="Times New Roman"/>
          <w:b/>
          <w:sz w:val="26"/>
          <w:szCs w:val="26"/>
          <w:lang w:eastAsia="ru-RU"/>
        </w:rPr>
      </w:pPr>
      <w:r>
        <w:rPr>
          <w:bCs/>
        </w:rPr>
        <w:t xml:space="preserve"> </w:t>
      </w:r>
      <w:r w:rsidR="00DA2D75">
        <w:rPr>
          <w:bCs/>
        </w:rPr>
        <w:t xml:space="preserve"> </w:t>
      </w:r>
      <w:r w:rsidR="00385B5C" w:rsidRPr="00006F45">
        <w:rPr>
          <w:bCs/>
        </w:rPr>
        <w:t xml:space="preserve">                                          </w:t>
      </w:r>
      <w:r w:rsidRPr="00B354AF">
        <w:rPr>
          <w:rFonts w:ascii="Times New Roman" w:eastAsia="Times New Roman" w:hAnsi="Times New Roman"/>
          <w:b/>
          <w:sz w:val="26"/>
          <w:szCs w:val="26"/>
          <w:lang w:eastAsia="ru-RU"/>
        </w:rPr>
        <w:t xml:space="preserve"> </w:t>
      </w: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B354AF" w:rsidRPr="00B354AF" w14:paraId="29937602" w14:textId="77777777" w:rsidTr="00813902">
        <w:trPr>
          <w:trHeight w:val="2553"/>
        </w:trPr>
        <w:tc>
          <w:tcPr>
            <w:tcW w:w="9606" w:type="dxa"/>
            <w:tcBorders>
              <w:top w:val="nil"/>
              <w:left w:val="nil"/>
              <w:bottom w:val="nil"/>
              <w:right w:val="nil"/>
            </w:tcBorders>
            <w:hideMark/>
          </w:tcPr>
          <w:p w14:paraId="705ADA61" w14:textId="77777777" w:rsidR="00B354AF" w:rsidRPr="00B354AF" w:rsidRDefault="00B354AF" w:rsidP="00B354AF">
            <w:pPr>
              <w:spacing w:after="0" w:line="240" w:lineRule="auto"/>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lastRenderedPageBreak/>
              <w:t>СОВЕТ ДЕПУТАТОВ</w:t>
            </w:r>
          </w:p>
          <w:p w14:paraId="6878AB67" w14:textId="77777777" w:rsidR="00B354AF" w:rsidRPr="00B354AF" w:rsidRDefault="00B354AF" w:rsidP="00B354AF">
            <w:pPr>
              <w:spacing w:after="0" w:line="240" w:lineRule="auto"/>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МУНИЦИПАЛЬНОГО  ОБРАЗОВАНИЯ</w:t>
            </w:r>
          </w:p>
          <w:p w14:paraId="78548B78" w14:textId="77777777" w:rsidR="00B354AF" w:rsidRPr="00B354AF" w:rsidRDefault="00B354AF" w:rsidP="00B354AF">
            <w:pPr>
              <w:spacing w:after="0" w:line="240" w:lineRule="auto"/>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КАРАГАНСКИЙ СЕЛЬСОВЕТ</w:t>
            </w:r>
          </w:p>
          <w:p w14:paraId="5E7780DD" w14:textId="77777777" w:rsidR="00B354AF" w:rsidRPr="00B354AF" w:rsidRDefault="00B354AF" w:rsidP="00B354AF">
            <w:pPr>
              <w:spacing w:after="0" w:line="240" w:lineRule="auto"/>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НОВООРСКОГО РАЙОНА</w:t>
            </w:r>
          </w:p>
          <w:p w14:paraId="29978B4F" w14:textId="77777777" w:rsidR="00B354AF" w:rsidRPr="00B354AF" w:rsidRDefault="00B354AF" w:rsidP="00B354AF">
            <w:pPr>
              <w:spacing w:after="0" w:line="240" w:lineRule="auto"/>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ОРЕНБУРГСКОЙ ОБЛАСТИ</w:t>
            </w:r>
          </w:p>
          <w:p w14:paraId="35C81431" w14:textId="77777777" w:rsidR="00B354AF" w:rsidRPr="00B354AF" w:rsidRDefault="00B354AF" w:rsidP="00B354AF">
            <w:pPr>
              <w:spacing w:after="0" w:line="240" w:lineRule="auto"/>
              <w:jc w:val="center"/>
              <w:rPr>
                <w:rFonts w:ascii="Times New Roman" w:eastAsia="Times New Roman" w:hAnsi="Times New Roman"/>
                <w:bCs/>
                <w:sz w:val="28"/>
                <w:szCs w:val="28"/>
                <w:lang w:eastAsia="ru-RU"/>
              </w:rPr>
            </w:pPr>
            <w:r w:rsidRPr="00B354AF">
              <w:rPr>
                <w:rFonts w:ascii="Times New Roman" w:eastAsia="Times New Roman" w:hAnsi="Times New Roman"/>
                <w:bCs/>
                <w:sz w:val="28"/>
                <w:szCs w:val="28"/>
                <w:lang w:eastAsia="ru-RU"/>
              </w:rPr>
              <w:t>Четвертого созыва</w:t>
            </w:r>
          </w:p>
          <w:p w14:paraId="57BB6202" w14:textId="77777777" w:rsidR="00B354AF" w:rsidRPr="00B354AF" w:rsidRDefault="00B354AF" w:rsidP="00B354AF">
            <w:pPr>
              <w:spacing w:after="0" w:line="240" w:lineRule="auto"/>
              <w:rPr>
                <w:rFonts w:ascii="Times New Roman" w:eastAsia="Times New Roman" w:hAnsi="Times New Roman"/>
                <w:b/>
                <w:sz w:val="28"/>
                <w:szCs w:val="28"/>
                <w:lang w:eastAsia="ru-RU"/>
              </w:rPr>
            </w:pPr>
          </w:p>
          <w:p w14:paraId="4AABC822" w14:textId="77777777" w:rsidR="00B354AF" w:rsidRPr="00B354AF" w:rsidRDefault="00B354AF" w:rsidP="00B354AF">
            <w:pPr>
              <w:spacing w:after="0" w:line="240" w:lineRule="auto"/>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РЕШЕНИЕ</w:t>
            </w:r>
          </w:p>
          <w:p w14:paraId="3B299F49" w14:textId="77777777" w:rsidR="00B354AF" w:rsidRPr="00B354AF" w:rsidRDefault="00B354AF" w:rsidP="00B354AF">
            <w:pPr>
              <w:spacing w:after="0" w:line="240" w:lineRule="auto"/>
              <w:jc w:val="both"/>
              <w:rPr>
                <w:rFonts w:ascii="Times New Roman" w:eastAsia="Times New Roman" w:hAnsi="Times New Roman"/>
                <w:sz w:val="28"/>
                <w:szCs w:val="28"/>
                <w:lang w:eastAsia="ru-RU"/>
              </w:rPr>
            </w:pPr>
            <w:r w:rsidRPr="00B354AF">
              <w:rPr>
                <w:rFonts w:ascii="Times New Roman" w:eastAsia="Times New Roman" w:hAnsi="Times New Roman"/>
                <w:b/>
                <w:sz w:val="28"/>
                <w:szCs w:val="28"/>
                <w:lang w:eastAsia="ru-RU"/>
              </w:rPr>
              <w:t xml:space="preserve">            </w:t>
            </w:r>
            <w:r w:rsidRPr="00B354AF">
              <w:rPr>
                <w:rFonts w:ascii="Times New Roman" w:eastAsia="Times New Roman" w:hAnsi="Times New Roman"/>
                <w:sz w:val="28"/>
                <w:szCs w:val="28"/>
                <w:lang w:eastAsia="ru-RU"/>
              </w:rPr>
              <w:t>от «23»  апреля  2025 г                                                           № 186</w:t>
            </w:r>
          </w:p>
          <w:p w14:paraId="46D092AE" w14:textId="77777777" w:rsidR="00B354AF" w:rsidRPr="00B354AF" w:rsidRDefault="00B354AF" w:rsidP="00B354AF">
            <w:pPr>
              <w:spacing w:after="0" w:line="240" w:lineRule="auto"/>
              <w:jc w:val="both"/>
              <w:rPr>
                <w:rFonts w:ascii="Times New Roman" w:eastAsia="Times New Roman" w:hAnsi="Times New Roman"/>
                <w:sz w:val="28"/>
                <w:szCs w:val="28"/>
                <w:lang w:eastAsia="ru-RU"/>
              </w:rPr>
            </w:pPr>
          </w:p>
          <w:p w14:paraId="4A97EAE9" w14:textId="77777777" w:rsidR="00B354AF" w:rsidRPr="00B354AF" w:rsidRDefault="00B354AF" w:rsidP="00B354AF">
            <w:pPr>
              <w:spacing w:after="0" w:line="240" w:lineRule="auto"/>
              <w:rPr>
                <w:rFonts w:ascii="Times New Roman" w:eastAsia="Times New Roman" w:hAnsi="Times New Roman"/>
                <w:bCs/>
                <w:sz w:val="26"/>
                <w:szCs w:val="26"/>
                <w:lang w:eastAsia="ru-RU"/>
              </w:rPr>
            </w:pPr>
            <w:r w:rsidRPr="00B354AF">
              <w:rPr>
                <w:rFonts w:ascii="Times New Roman" w:eastAsia="Times New Roman" w:hAnsi="Times New Roman"/>
                <w:bCs/>
                <w:sz w:val="26"/>
                <w:szCs w:val="26"/>
                <w:lang w:eastAsia="ru-RU"/>
              </w:rPr>
              <w:t>Об официальных символах (гербе и флаге)</w:t>
            </w:r>
          </w:p>
          <w:p w14:paraId="411BD458" w14:textId="77777777" w:rsidR="00B354AF" w:rsidRPr="00B354AF" w:rsidRDefault="00B354AF" w:rsidP="00B354AF">
            <w:pPr>
              <w:spacing w:after="0" w:line="240" w:lineRule="auto"/>
              <w:rPr>
                <w:rFonts w:ascii="Times New Roman" w:eastAsia="Times New Roman" w:hAnsi="Times New Roman"/>
                <w:bCs/>
                <w:sz w:val="26"/>
                <w:szCs w:val="26"/>
                <w:lang w:eastAsia="ru-RU"/>
              </w:rPr>
            </w:pPr>
            <w:r w:rsidRPr="00B354AF">
              <w:rPr>
                <w:rFonts w:ascii="Times New Roman" w:eastAsia="Times New Roman" w:hAnsi="Times New Roman"/>
                <w:bCs/>
                <w:sz w:val="26"/>
                <w:szCs w:val="26"/>
                <w:lang w:eastAsia="ru-RU"/>
              </w:rPr>
              <w:t xml:space="preserve">муниципального образования Караганский сельсовет </w:t>
            </w:r>
          </w:p>
          <w:p w14:paraId="63AE1CCB" w14:textId="77777777" w:rsidR="00B354AF" w:rsidRPr="00B354AF" w:rsidRDefault="00B354AF" w:rsidP="00B354AF">
            <w:pPr>
              <w:spacing w:after="0" w:line="240" w:lineRule="auto"/>
              <w:jc w:val="both"/>
              <w:rPr>
                <w:rFonts w:ascii="Times New Roman" w:eastAsia="Times New Roman" w:hAnsi="Times New Roman"/>
                <w:sz w:val="28"/>
                <w:szCs w:val="28"/>
                <w:lang w:eastAsia="ru-RU"/>
              </w:rPr>
            </w:pPr>
            <w:r w:rsidRPr="00B354AF">
              <w:rPr>
                <w:rFonts w:ascii="Times New Roman" w:eastAsia="Times New Roman" w:hAnsi="Times New Roman"/>
                <w:bCs/>
                <w:sz w:val="26"/>
                <w:szCs w:val="26"/>
                <w:lang w:eastAsia="ru-RU"/>
              </w:rPr>
              <w:t>Новоорского района Оренбургской области</w:t>
            </w:r>
            <w:r w:rsidRPr="00B354AF">
              <w:rPr>
                <w:rFonts w:ascii="Times New Roman" w:eastAsia="Times New Roman" w:hAnsi="Times New Roman"/>
                <w:sz w:val="28"/>
                <w:szCs w:val="28"/>
                <w:lang w:eastAsia="ru-RU"/>
              </w:rPr>
              <w:t xml:space="preserve">                                          </w:t>
            </w:r>
          </w:p>
        </w:tc>
      </w:tr>
    </w:tbl>
    <w:p w14:paraId="1922F189" w14:textId="77777777" w:rsidR="00B354AF" w:rsidRPr="00B354AF" w:rsidRDefault="00B354AF" w:rsidP="00B354AF">
      <w:pPr>
        <w:spacing w:after="0" w:line="240" w:lineRule="auto"/>
        <w:ind w:firstLine="708"/>
        <w:rPr>
          <w:rFonts w:ascii="Times New Roman" w:eastAsia="Times New Roman" w:hAnsi="Times New Roman"/>
          <w:b/>
          <w:sz w:val="26"/>
          <w:szCs w:val="26"/>
          <w:lang w:eastAsia="ru-RU"/>
        </w:rPr>
      </w:pPr>
    </w:p>
    <w:p w14:paraId="6C98E132" w14:textId="77777777" w:rsidR="00B354AF" w:rsidRPr="00B354AF" w:rsidRDefault="00B354AF" w:rsidP="00B354AF">
      <w:pPr>
        <w:spacing w:after="0" w:line="264" w:lineRule="auto"/>
        <w:ind w:right="282" w:firstLine="708"/>
        <w:jc w:val="both"/>
        <w:rPr>
          <w:rFonts w:ascii="Times New Roman" w:eastAsia="Times New Roman" w:hAnsi="Times New Roman"/>
          <w:b/>
          <w:sz w:val="26"/>
          <w:szCs w:val="26"/>
          <w:lang w:eastAsia="ru-RU"/>
        </w:rPr>
      </w:pPr>
      <w:r w:rsidRPr="00B354AF">
        <w:rPr>
          <w:rFonts w:ascii="Times New Roman" w:eastAsia="Times New Roman" w:hAnsi="Times New Roman"/>
          <w:sz w:val="26"/>
          <w:szCs w:val="26"/>
          <w:lang w:eastAsia="ru-RU"/>
        </w:rPr>
        <w:t xml:space="preserve">В соответствии со статьей 9 Федерального закона от 06.10.2003 №131-ФЗ «Об общих принципах организации местного самоуправления в Российской Федерации», статьей 4 Устава муниципального образования Караганский сельсовет Новоорского района Оренбургской области, Совет депутатов </w:t>
      </w:r>
      <w:r w:rsidRPr="00B354AF">
        <w:rPr>
          <w:rFonts w:ascii="Times New Roman" w:eastAsia="Times New Roman" w:hAnsi="Times New Roman"/>
          <w:b/>
          <w:sz w:val="26"/>
          <w:szCs w:val="26"/>
          <w:lang w:eastAsia="ru-RU"/>
        </w:rPr>
        <w:t>РЕШИЛ:</w:t>
      </w:r>
    </w:p>
    <w:p w14:paraId="40041F7E" w14:textId="77777777" w:rsidR="00B354AF" w:rsidRPr="00B354AF" w:rsidRDefault="00B354AF" w:rsidP="00B354AF">
      <w:pPr>
        <w:spacing w:after="0" w:line="264" w:lineRule="auto"/>
        <w:ind w:right="282" w:firstLine="708"/>
        <w:jc w:val="both"/>
        <w:rPr>
          <w:rFonts w:ascii="Times New Roman" w:eastAsia="Times New Roman" w:hAnsi="Times New Roman"/>
          <w:sz w:val="26"/>
          <w:szCs w:val="26"/>
          <w:lang w:eastAsia="ru-RU"/>
        </w:rPr>
      </w:pPr>
      <w:r w:rsidRPr="00B354AF">
        <w:rPr>
          <w:rFonts w:ascii="Times New Roman" w:eastAsia="Times New Roman" w:hAnsi="Times New Roman"/>
          <w:sz w:val="26"/>
          <w:szCs w:val="26"/>
          <w:lang w:eastAsia="ru-RU"/>
        </w:rPr>
        <w:t>1. Установить герб и флаг муниципального образования Караганский сельсовет Новоорского района Оренбургской области в качестве официальных символов муниципального образования Караганский сельсовет Новоорского района Оренбургской области.</w:t>
      </w:r>
    </w:p>
    <w:p w14:paraId="79390700" w14:textId="77777777" w:rsidR="00B354AF" w:rsidRPr="00B354AF" w:rsidRDefault="00B354AF" w:rsidP="00B354AF">
      <w:pPr>
        <w:spacing w:after="0" w:line="264" w:lineRule="auto"/>
        <w:ind w:right="282" w:firstLine="708"/>
        <w:jc w:val="both"/>
        <w:rPr>
          <w:rFonts w:ascii="Times New Roman" w:eastAsia="Times New Roman" w:hAnsi="Times New Roman"/>
          <w:sz w:val="26"/>
          <w:szCs w:val="26"/>
          <w:lang w:eastAsia="ru-RU"/>
        </w:rPr>
      </w:pPr>
      <w:r w:rsidRPr="00B354AF">
        <w:rPr>
          <w:rFonts w:ascii="Times New Roman" w:eastAsia="Times New Roman" w:hAnsi="Times New Roman"/>
          <w:sz w:val="26"/>
          <w:szCs w:val="26"/>
          <w:lang w:eastAsia="ru-RU"/>
        </w:rPr>
        <w:t>2. Утвердить Положение «О гербе муниципального образования Караганский сельсовет Новоорского района Оренбургской области», согласно приложению №1.</w:t>
      </w:r>
    </w:p>
    <w:p w14:paraId="1BCE903A" w14:textId="77777777" w:rsidR="00B354AF" w:rsidRPr="00B354AF" w:rsidRDefault="00B354AF" w:rsidP="00B354AF">
      <w:pPr>
        <w:spacing w:after="0" w:line="264" w:lineRule="auto"/>
        <w:ind w:right="282" w:firstLine="708"/>
        <w:jc w:val="both"/>
        <w:rPr>
          <w:rFonts w:ascii="Times New Roman" w:eastAsia="Times New Roman" w:hAnsi="Times New Roman"/>
          <w:sz w:val="26"/>
          <w:szCs w:val="26"/>
          <w:lang w:eastAsia="ru-RU"/>
        </w:rPr>
      </w:pPr>
      <w:r w:rsidRPr="00B354AF">
        <w:rPr>
          <w:rFonts w:ascii="Times New Roman" w:eastAsia="Times New Roman" w:hAnsi="Times New Roman"/>
          <w:sz w:val="26"/>
          <w:szCs w:val="26"/>
          <w:lang w:eastAsia="ru-RU"/>
        </w:rPr>
        <w:t>3. Утвердить Положение «О флаге муниципального образования Караганский сельсовет Новоорского района Оренбургской области», согласно приложению №2.</w:t>
      </w:r>
    </w:p>
    <w:p w14:paraId="5E7FB30C" w14:textId="77777777" w:rsidR="00B354AF" w:rsidRPr="00B354AF" w:rsidRDefault="00B354AF" w:rsidP="00B354AF">
      <w:pPr>
        <w:spacing w:after="0" w:line="264" w:lineRule="auto"/>
        <w:ind w:right="282" w:firstLine="708"/>
        <w:jc w:val="both"/>
        <w:rPr>
          <w:rFonts w:ascii="Times New Roman" w:eastAsia="Times New Roman" w:hAnsi="Times New Roman"/>
          <w:sz w:val="26"/>
          <w:szCs w:val="26"/>
          <w:lang w:eastAsia="ru-RU"/>
        </w:rPr>
      </w:pPr>
      <w:r w:rsidRPr="00B354AF">
        <w:rPr>
          <w:rFonts w:ascii="Times New Roman" w:eastAsia="Times New Roman" w:hAnsi="Times New Roman"/>
          <w:sz w:val="26"/>
          <w:szCs w:val="26"/>
          <w:lang w:eastAsia="ru-RU"/>
        </w:rPr>
        <w:t>4. Направить настоящее Решение, Положение «О гербе муниципального образования Караганский сельсовет Новоорского района Оренбургской области», Положение «О флаге муниципального образования Караганский сельсовет Новоорского района Оренбургской области» в Геральдический Совет при Президенте Российской Федерации для внесения официальных символах (герба и флага) муниципального образования Караганский сельсовет Новоорского района Оренбургской области в Государственный геральдический Регистр Российской Федерации.</w:t>
      </w:r>
    </w:p>
    <w:p w14:paraId="6404B31E" w14:textId="77777777" w:rsidR="00B354AF" w:rsidRPr="00B354AF" w:rsidRDefault="00B354AF" w:rsidP="00B354AF">
      <w:pPr>
        <w:spacing w:after="0" w:line="22" w:lineRule="atLeast"/>
        <w:ind w:right="282" w:firstLine="708"/>
        <w:jc w:val="both"/>
        <w:rPr>
          <w:rFonts w:ascii="Times New Roman" w:eastAsia="Times New Roman" w:hAnsi="Times New Roman"/>
          <w:sz w:val="28"/>
          <w:szCs w:val="28"/>
          <w:lang w:eastAsia="ru-RU"/>
        </w:rPr>
      </w:pPr>
      <w:r w:rsidRPr="00B354AF">
        <w:rPr>
          <w:rFonts w:ascii="Times New Roman" w:eastAsia="Times New Roman" w:hAnsi="Times New Roman"/>
          <w:sz w:val="26"/>
          <w:szCs w:val="26"/>
          <w:lang w:eastAsia="ru-RU"/>
        </w:rPr>
        <w:t xml:space="preserve">5. </w:t>
      </w:r>
      <w:r w:rsidRPr="00B354AF">
        <w:rPr>
          <w:rFonts w:ascii="Times New Roman" w:eastAsia="Times New Roman" w:hAnsi="Times New Roman"/>
          <w:sz w:val="28"/>
          <w:szCs w:val="28"/>
          <w:lang w:eastAsia="ru-RU"/>
        </w:rPr>
        <w:t xml:space="preserve">Опубликовать настоящее решение на сайте официальном </w:t>
      </w:r>
      <w:r w:rsidRPr="00B354AF">
        <w:rPr>
          <w:rFonts w:ascii="Times New Roman" w:eastAsia="Times New Roman" w:hAnsi="Times New Roman"/>
          <w:sz w:val="26"/>
          <w:szCs w:val="26"/>
          <w:lang w:eastAsia="ru-RU"/>
        </w:rPr>
        <w:t xml:space="preserve">муниципального образования Караганский сельсовет Новоорского района Оренбургской области и </w:t>
      </w:r>
      <w:r w:rsidRPr="00B354AF">
        <w:rPr>
          <w:rFonts w:ascii="Times New Roman" w:eastAsia="Times New Roman" w:hAnsi="Times New Roman"/>
          <w:sz w:val="28"/>
          <w:szCs w:val="28"/>
          <w:lang w:eastAsia="ru-RU"/>
        </w:rPr>
        <w:t>в газете «Караганский вестник».</w:t>
      </w:r>
    </w:p>
    <w:p w14:paraId="235864FC" w14:textId="77777777" w:rsidR="00B354AF" w:rsidRPr="00B354AF" w:rsidRDefault="00B354AF" w:rsidP="00B354AF">
      <w:pPr>
        <w:spacing w:after="0" w:line="264" w:lineRule="auto"/>
        <w:ind w:right="282" w:firstLine="708"/>
        <w:jc w:val="both"/>
        <w:rPr>
          <w:rFonts w:ascii="Times New Roman" w:eastAsia="Times New Roman" w:hAnsi="Times New Roman"/>
          <w:sz w:val="28"/>
          <w:szCs w:val="28"/>
          <w:lang w:eastAsia="ru-RU"/>
        </w:rPr>
      </w:pPr>
      <w:r w:rsidRPr="00B354AF">
        <w:rPr>
          <w:rFonts w:ascii="Times New Roman" w:eastAsia="Times New Roman" w:hAnsi="Times New Roman"/>
          <w:sz w:val="26"/>
          <w:szCs w:val="26"/>
          <w:lang w:eastAsia="ru-RU"/>
        </w:rPr>
        <w:t xml:space="preserve">6. </w:t>
      </w:r>
      <w:r w:rsidRPr="00B354AF">
        <w:rPr>
          <w:rFonts w:ascii="Times New Roman" w:eastAsia="Times New Roman" w:hAnsi="Times New Roman"/>
          <w:sz w:val="28"/>
          <w:szCs w:val="28"/>
          <w:lang w:eastAsia="ru-RU"/>
        </w:rPr>
        <w:t>Контроль за исполнением настоящего решения возложить на постоянную комиссию по бюджету, правопорядку и муниципальной службе. Мандатная комиссия.</w:t>
      </w:r>
    </w:p>
    <w:p w14:paraId="1126DE48" w14:textId="77777777" w:rsidR="00B354AF" w:rsidRPr="00B354AF" w:rsidRDefault="00B354AF" w:rsidP="00B354AF">
      <w:pPr>
        <w:spacing w:after="0" w:line="264" w:lineRule="auto"/>
        <w:ind w:right="282" w:firstLine="708"/>
        <w:jc w:val="both"/>
        <w:rPr>
          <w:rFonts w:ascii="Times New Roman" w:eastAsia="Times New Roman" w:hAnsi="Times New Roman"/>
          <w:sz w:val="26"/>
          <w:szCs w:val="26"/>
          <w:lang w:eastAsia="ru-RU"/>
        </w:rPr>
      </w:pPr>
      <w:r w:rsidRPr="00B354AF">
        <w:rPr>
          <w:rFonts w:ascii="Times New Roman" w:eastAsia="Times New Roman" w:hAnsi="Times New Roman"/>
          <w:sz w:val="26"/>
          <w:szCs w:val="26"/>
          <w:lang w:eastAsia="ru-RU"/>
        </w:rPr>
        <w:t>7. Настоящее Решение вступает в силу со дня его принятия.</w:t>
      </w:r>
    </w:p>
    <w:p w14:paraId="1B2A359E" w14:textId="77777777" w:rsidR="00B354AF" w:rsidRPr="00B354AF" w:rsidRDefault="00B354AF" w:rsidP="00B354AF">
      <w:pPr>
        <w:widowControl w:val="0"/>
        <w:suppressAutoHyphens/>
        <w:spacing w:after="0" w:line="264" w:lineRule="auto"/>
        <w:ind w:right="707"/>
        <w:jc w:val="both"/>
        <w:rPr>
          <w:rFonts w:ascii="Times New Roman" w:eastAsia="Times New Roman" w:hAnsi="Times New Roman"/>
          <w:sz w:val="26"/>
          <w:szCs w:val="26"/>
          <w:lang w:eastAsia="ru-RU"/>
        </w:rPr>
      </w:pPr>
    </w:p>
    <w:tbl>
      <w:tblPr>
        <w:tblW w:w="9855" w:type="dxa"/>
        <w:tblLook w:val="01E0" w:firstRow="1" w:lastRow="1" w:firstColumn="1" w:lastColumn="1" w:noHBand="0" w:noVBand="0"/>
      </w:tblPr>
      <w:tblGrid>
        <w:gridCol w:w="4928"/>
        <w:gridCol w:w="4927"/>
      </w:tblGrid>
      <w:tr w:rsidR="00B354AF" w:rsidRPr="00B354AF" w14:paraId="6EF83D47" w14:textId="77777777" w:rsidTr="00813902">
        <w:tc>
          <w:tcPr>
            <w:tcW w:w="4928" w:type="dxa"/>
            <w:shd w:val="clear" w:color="auto" w:fill="auto"/>
          </w:tcPr>
          <w:p w14:paraId="3D57B07C" w14:textId="77777777" w:rsidR="00B354AF" w:rsidRPr="00B354AF" w:rsidRDefault="00B354AF" w:rsidP="00B354AF">
            <w:pPr>
              <w:spacing w:after="0" w:line="240" w:lineRule="auto"/>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t>Председатель Совета депутатов</w:t>
            </w:r>
          </w:p>
          <w:p w14:paraId="681A66D4" w14:textId="77777777" w:rsidR="00B354AF" w:rsidRPr="00B354AF" w:rsidRDefault="00B354AF" w:rsidP="00B354AF">
            <w:pPr>
              <w:spacing w:after="0" w:line="240" w:lineRule="auto"/>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t>муниципального образования</w:t>
            </w:r>
          </w:p>
          <w:p w14:paraId="57E7AE6D" w14:textId="77777777" w:rsidR="00B354AF" w:rsidRPr="00B354AF" w:rsidRDefault="00B354AF" w:rsidP="00B354AF">
            <w:pPr>
              <w:spacing w:after="0" w:line="240" w:lineRule="auto"/>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t>Караганский сельсовет</w:t>
            </w:r>
          </w:p>
          <w:p w14:paraId="6E1B7C83" w14:textId="77777777" w:rsidR="00B354AF" w:rsidRPr="00B354AF" w:rsidRDefault="00B354AF" w:rsidP="00B354AF">
            <w:pPr>
              <w:spacing w:after="0" w:line="240" w:lineRule="auto"/>
              <w:rPr>
                <w:rFonts w:ascii="Times New Roman" w:eastAsia="Times New Roman" w:hAnsi="Times New Roman"/>
                <w:b/>
                <w:color w:val="000000"/>
                <w:sz w:val="28"/>
                <w:szCs w:val="28"/>
                <w:lang w:eastAsia="ru-RU"/>
              </w:rPr>
            </w:pPr>
            <w:r w:rsidRPr="00B354AF">
              <w:rPr>
                <w:rFonts w:ascii="Times New Roman" w:eastAsia="Times New Roman" w:hAnsi="Times New Roman"/>
                <w:color w:val="000000"/>
                <w:sz w:val="28"/>
                <w:szCs w:val="28"/>
                <w:lang w:eastAsia="ru-RU"/>
              </w:rPr>
              <w:t>_____________ С.К.Жапасбаева</w:t>
            </w:r>
          </w:p>
        </w:tc>
        <w:tc>
          <w:tcPr>
            <w:tcW w:w="4927" w:type="dxa"/>
            <w:shd w:val="clear" w:color="auto" w:fill="auto"/>
          </w:tcPr>
          <w:p w14:paraId="2F84A387" w14:textId="77777777" w:rsidR="00B354AF" w:rsidRPr="00B354AF" w:rsidRDefault="00B354AF" w:rsidP="00B354AF">
            <w:pPr>
              <w:spacing w:after="0" w:line="240" w:lineRule="auto"/>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t xml:space="preserve">     Глава муниципального образования  </w:t>
            </w:r>
          </w:p>
          <w:p w14:paraId="0E82484A" w14:textId="77777777" w:rsidR="00B354AF" w:rsidRPr="00B354AF" w:rsidRDefault="00B354AF" w:rsidP="00B354AF">
            <w:pPr>
              <w:spacing w:after="0" w:line="240" w:lineRule="auto"/>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t xml:space="preserve">     Караганский сельсовет</w:t>
            </w:r>
          </w:p>
          <w:p w14:paraId="371BF4FB" w14:textId="77777777" w:rsidR="00B354AF" w:rsidRPr="00B354AF" w:rsidRDefault="00B354AF" w:rsidP="00B354AF">
            <w:pPr>
              <w:spacing w:after="0" w:line="240" w:lineRule="auto"/>
              <w:rPr>
                <w:rFonts w:ascii="Times New Roman" w:eastAsia="Times New Roman" w:hAnsi="Times New Roman"/>
                <w:b/>
                <w:color w:val="000000"/>
                <w:sz w:val="28"/>
                <w:szCs w:val="28"/>
                <w:lang w:eastAsia="ru-RU"/>
              </w:rPr>
            </w:pPr>
          </w:p>
          <w:p w14:paraId="46922091" w14:textId="77777777" w:rsidR="00B354AF" w:rsidRPr="00B354AF" w:rsidRDefault="00B354AF" w:rsidP="00B354AF">
            <w:pPr>
              <w:spacing w:after="0" w:line="240" w:lineRule="auto"/>
              <w:rPr>
                <w:rFonts w:ascii="Times New Roman" w:eastAsia="Times New Roman" w:hAnsi="Times New Roman"/>
                <w:b/>
                <w:color w:val="000000"/>
                <w:sz w:val="28"/>
                <w:szCs w:val="28"/>
                <w:lang w:eastAsia="ru-RU"/>
              </w:rPr>
            </w:pPr>
            <w:r w:rsidRPr="00B354AF">
              <w:rPr>
                <w:rFonts w:ascii="Times New Roman" w:eastAsia="Times New Roman" w:hAnsi="Times New Roman"/>
                <w:color w:val="000000"/>
                <w:sz w:val="28"/>
                <w:szCs w:val="28"/>
                <w:lang w:eastAsia="ru-RU"/>
              </w:rPr>
              <w:t xml:space="preserve">     _______________ Г.А.Ахметова </w:t>
            </w:r>
          </w:p>
        </w:tc>
      </w:tr>
    </w:tbl>
    <w:p w14:paraId="4453CE7E" w14:textId="77777777" w:rsidR="00B354AF" w:rsidRPr="00B354AF" w:rsidRDefault="00B354AF" w:rsidP="00B354AF">
      <w:pPr>
        <w:spacing w:after="0" w:line="264" w:lineRule="auto"/>
        <w:ind w:right="707"/>
        <w:jc w:val="both"/>
        <w:rPr>
          <w:rFonts w:ascii="Times New Roman" w:eastAsia="Times New Roman" w:hAnsi="Times New Roman"/>
          <w:sz w:val="26"/>
          <w:szCs w:val="26"/>
          <w:lang w:eastAsia="ru-RU"/>
        </w:rPr>
      </w:pPr>
    </w:p>
    <w:p w14:paraId="5E25A1CC"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      </w:t>
      </w:r>
    </w:p>
    <w:p w14:paraId="64BCE9C5"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Приложение №1 </w:t>
      </w:r>
    </w:p>
    <w:p w14:paraId="3E612287"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 решению </w:t>
      </w:r>
    </w:p>
    <w:p w14:paraId="2F766777"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Совета депутатов</w:t>
      </w:r>
    </w:p>
    <w:p w14:paraId="6C6C1293"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муниципального образования</w:t>
      </w:r>
    </w:p>
    <w:p w14:paraId="09118326"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Караганский сельсовет</w:t>
      </w:r>
    </w:p>
    <w:p w14:paraId="7FE0F216"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Новоорского района </w:t>
      </w:r>
    </w:p>
    <w:p w14:paraId="73B4396A"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Оренбургской области</w:t>
      </w:r>
    </w:p>
    <w:p w14:paraId="640B886C" w14:textId="77777777" w:rsidR="00B354AF" w:rsidRPr="00B354AF" w:rsidRDefault="00B354AF" w:rsidP="00B354AF">
      <w:pPr>
        <w:spacing w:after="0" w:line="264" w:lineRule="auto"/>
        <w:ind w:right="-2"/>
        <w:jc w:val="right"/>
        <w:rPr>
          <w:rFonts w:ascii="Times New Roman" w:eastAsia="Times New Roman" w:hAnsi="Times New Roman"/>
          <w:color w:val="000000"/>
          <w:sz w:val="24"/>
          <w:szCs w:val="24"/>
          <w:lang w:eastAsia="ru-RU"/>
        </w:rPr>
      </w:pPr>
      <w:r w:rsidRPr="00B354AF">
        <w:rPr>
          <w:rFonts w:ascii="Times New Roman" w:eastAsia="Times New Roman" w:hAnsi="Times New Roman"/>
          <w:color w:val="000000"/>
          <w:sz w:val="24"/>
          <w:szCs w:val="24"/>
          <w:lang w:eastAsia="ru-RU"/>
        </w:rPr>
        <w:t>от 23.04.2025 № 186</w:t>
      </w:r>
    </w:p>
    <w:p w14:paraId="297D8D40"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0A086F2"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3965E2AF" w14:textId="77777777" w:rsidR="00B354AF" w:rsidRPr="00B354AF" w:rsidRDefault="00B354AF" w:rsidP="00B354AF">
      <w:pPr>
        <w:spacing w:after="0" w:line="240" w:lineRule="auto"/>
        <w:ind w:firstLine="720"/>
        <w:jc w:val="center"/>
        <w:rPr>
          <w:rFonts w:ascii="Times New Roman" w:eastAsia="Times New Roman" w:hAnsi="Times New Roman"/>
          <w:b/>
          <w:bCs/>
          <w:sz w:val="28"/>
          <w:szCs w:val="28"/>
          <w:lang w:eastAsia="ru-RU"/>
        </w:rPr>
      </w:pPr>
      <w:r w:rsidRPr="00B354AF">
        <w:rPr>
          <w:rFonts w:ascii="Times New Roman" w:eastAsia="Times New Roman" w:hAnsi="Times New Roman"/>
          <w:b/>
          <w:bCs/>
          <w:sz w:val="28"/>
          <w:szCs w:val="28"/>
          <w:lang w:eastAsia="ru-RU"/>
        </w:rPr>
        <w:t>ПОЛОЖЕНИЕ</w:t>
      </w:r>
    </w:p>
    <w:p w14:paraId="14B61537" w14:textId="77777777" w:rsidR="00B354AF" w:rsidRPr="00B354AF" w:rsidRDefault="00B354AF" w:rsidP="00B354AF">
      <w:pPr>
        <w:spacing w:after="0" w:line="240" w:lineRule="auto"/>
        <w:ind w:firstLine="720"/>
        <w:jc w:val="center"/>
        <w:rPr>
          <w:rFonts w:ascii="Times New Roman" w:eastAsia="Times New Roman" w:hAnsi="Times New Roman"/>
          <w:b/>
          <w:bCs/>
          <w:sz w:val="28"/>
          <w:szCs w:val="28"/>
          <w:lang w:eastAsia="ru-RU"/>
        </w:rPr>
      </w:pPr>
      <w:r w:rsidRPr="00B354AF">
        <w:rPr>
          <w:rFonts w:ascii="Times New Roman" w:eastAsia="Times New Roman" w:hAnsi="Times New Roman"/>
          <w:b/>
          <w:bCs/>
          <w:sz w:val="28"/>
          <w:szCs w:val="28"/>
          <w:lang w:eastAsia="ru-RU"/>
        </w:rPr>
        <w:t>«О ГЕРБЕ МУНИЦИПАЛЬНОГО ОБРАЗОВАНИЯ</w:t>
      </w:r>
    </w:p>
    <w:p w14:paraId="285896F4" w14:textId="77777777" w:rsidR="00B354AF" w:rsidRPr="00B354AF" w:rsidRDefault="00B354AF" w:rsidP="00B354AF">
      <w:pPr>
        <w:spacing w:after="0" w:line="240" w:lineRule="auto"/>
        <w:ind w:firstLine="720"/>
        <w:jc w:val="center"/>
        <w:rPr>
          <w:rFonts w:ascii="Times New Roman" w:eastAsia="Times New Roman" w:hAnsi="Times New Roman"/>
          <w:b/>
          <w:bCs/>
          <w:sz w:val="28"/>
          <w:szCs w:val="28"/>
          <w:lang w:eastAsia="ru-RU"/>
        </w:rPr>
      </w:pPr>
      <w:r w:rsidRPr="00B354AF">
        <w:rPr>
          <w:rFonts w:ascii="Times New Roman" w:eastAsia="Times New Roman" w:hAnsi="Times New Roman"/>
          <w:b/>
          <w:bCs/>
          <w:sz w:val="28"/>
          <w:szCs w:val="28"/>
          <w:lang w:eastAsia="ru-RU"/>
        </w:rPr>
        <w:t>КАРАГАНСКИЙ СЕЛЬСОВЕТ</w:t>
      </w:r>
    </w:p>
    <w:p w14:paraId="69A3DC6A" w14:textId="77777777" w:rsidR="00B354AF" w:rsidRPr="00B354AF" w:rsidRDefault="00B354AF" w:rsidP="00B354AF">
      <w:pPr>
        <w:spacing w:after="0" w:line="240" w:lineRule="auto"/>
        <w:ind w:firstLine="720"/>
        <w:jc w:val="center"/>
        <w:rPr>
          <w:rFonts w:ascii="Times New Roman" w:eastAsia="Times New Roman" w:hAnsi="Times New Roman"/>
          <w:b/>
          <w:bCs/>
          <w:sz w:val="28"/>
          <w:szCs w:val="28"/>
          <w:lang w:eastAsia="ru-RU"/>
        </w:rPr>
      </w:pPr>
      <w:r w:rsidRPr="00B354AF">
        <w:rPr>
          <w:rFonts w:ascii="Times New Roman" w:eastAsia="Times New Roman" w:hAnsi="Times New Roman"/>
          <w:b/>
          <w:bCs/>
          <w:sz w:val="28"/>
          <w:szCs w:val="28"/>
          <w:lang w:eastAsia="ru-RU"/>
        </w:rPr>
        <w:t>НОВООРСКОГО РАЙОНА ОРЕНБУРГСКОЙ ОБЛАСТИ»</w:t>
      </w:r>
    </w:p>
    <w:p w14:paraId="4E4BBD2D"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p>
    <w:p w14:paraId="4AA54C0D"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Настоящим положением устанавливается герб муниципального образования Караганский сельсовет Новоорского района Оренбургской области в качестве официального символа муниципального образования Караганский сельсовет Новоорского района Оренбургской области (далее – Караганский сельсовет в соответствующих падежах), его описание, обоснование и порядок использования.</w:t>
      </w:r>
    </w:p>
    <w:p w14:paraId="42636D5B" w14:textId="77777777" w:rsidR="00B354AF" w:rsidRPr="00B354AF" w:rsidRDefault="00B354AF" w:rsidP="00B354AF">
      <w:pPr>
        <w:spacing w:after="0" w:line="240" w:lineRule="auto"/>
        <w:ind w:firstLine="720"/>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1.</w:t>
      </w:r>
      <w:r w:rsidRPr="00B354AF">
        <w:rPr>
          <w:rFonts w:ascii="Times New Roman" w:eastAsia="Times New Roman" w:hAnsi="Times New Roman"/>
          <w:b/>
          <w:sz w:val="28"/>
          <w:szCs w:val="28"/>
          <w:lang w:eastAsia="ru-RU"/>
        </w:rPr>
        <w:tab/>
        <w:t>Общие положения</w:t>
      </w:r>
    </w:p>
    <w:p w14:paraId="7B6725B4"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1.1. Для целей настоящего Положения используются следующие понятия и их определения:  </w:t>
      </w:r>
    </w:p>
    <w:p w14:paraId="3F1E6EF0"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геральдическое описание герба – это составленное по традиционным правилам с применением специальной терминологии описание герба, фиксирующее его геральдический состав: используемые в гербе фигуры, их цвета и сочетание;</w:t>
      </w:r>
    </w:p>
    <w:p w14:paraId="0D92D378"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воспроизведение герба Караганского сельсовета – изготовление одного или более экземпляров герба Караганского сельсовета в любой технике исполнения и материальной форме, в том числе рельеф или рисунок (изображение) герба Караганского сельсовета на бумаге, металле, ткани или иной поверхности;</w:t>
      </w:r>
    </w:p>
    <w:p w14:paraId="54C753BF"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гербовый щит Караганского сельсовета – герб Караганского сельсовета без воспроизведения золотой короны;</w:t>
      </w:r>
    </w:p>
    <w:p w14:paraId="7DE4A637"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коронованный гербовый щит Караганского сельсовета – герб Караганского сельсовета с включением в его композицию золотой короны; </w:t>
      </w:r>
    </w:p>
    <w:p w14:paraId="47C99865"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статусная корона – золотая корона о трех видимых зубцах для обозначения Караганского сельсовета как сельского поселения;</w:t>
      </w:r>
    </w:p>
    <w:p w14:paraId="1BE843D1"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 равнодопустимые версии герба Караганского сельсовета – версии герба Караганского сельсовета, которые по своим юридическим и представительским качествам являются равноценными и взаимозаменимыми;</w:t>
      </w:r>
    </w:p>
    <w:p w14:paraId="387E7CB2"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шафировка герба – условная штриховка всех фигур и поля герба Караганского сельсовета для обозначения цветов.</w:t>
      </w:r>
    </w:p>
    <w:p w14:paraId="67829559"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1.2. Герб Караганского сельсовета является официальным символом Караганского сельсовета.</w:t>
      </w:r>
    </w:p>
    <w:p w14:paraId="17A86BA0"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1.3. Герб Караганского сельсовета отражает исторические, культурные, социально-экономические, национальные и иные местные традиции. </w:t>
      </w:r>
    </w:p>
    <w:p w14:paraId="33358901"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1.4. Настоящее Положение с приложениями на бумажных и электронных носителях хранятся в архиве Караганского сельсовета и доступно для ознакомления всем заинтересованным лицам.</w:t>
      </w:r>
    </w:p>
    <w:p w14:paraId="27D5C7D4"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1.5. Герб Караганского сельсовета подлежит государственной регистрации в порядке, установленном федеральным законодательством и законодательством Оренбургской области.</w:t>
      </w:r>
    </w:p>
    <w:p w14:paraId="4F5FC909" w14:textId="77777777" w:rsidR="00B354AF" w:rsidRPr="00B354AF" w:rsidRDefault="00B354AF" w:rsidP="00B354AF">
      <w:pPr>
        <w:spacing w:after="0" w:line="240" w:lineRule="auto"/>
        <w:ind w:firstLine="720"/>
        <w:jc w:val="center"/>
        <w:rPr>
          <w:rFonts w:ascii="Times New Roman" w:eastAsia="Times New Roman" w:hAnsi="Times New Roman"/>
          <w:b/>
          <w:sz w:val="28"/>
          <w:szCs w:val="28"/>
          <w:lang w:eastAsia="ru-RU"/>
        </w:rPr>
      </w:pPr>
    </w:p>
    <w:p w14:paraId="28B040E0" w14:textId="77777777" w:rsidR="00B354AF" w:rsidRPr="00B354AF" w:rsidRDefault="00B354AF" w:rsidP="00B354AF">
      <w:pPr>
        <w:spacing w:after="0" w:line="240" w:lineRule="auto"/>
        <w:ind w:firstLine="720"/>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2. Геральдическое описание и обоснование символики герба</w:t>
      </w:r>
    </w:p>
    <w:p w14:paraId="0CB5ACB7" w14:textId="77777777" w:rsidR="00B354AF" w:rsidRPr="00B354AF" w:rsidRDefault="00B354AF" w:rsidP="00B354AF">
      <w:pPr>
        <w:spacing w:after="0" w:line="240" w:lineRule="auto"/>
        <w:ind w:firstLine="720"/>
        <w:jc w:val="center"/>
        <w:rPr>
          <w:rFonts w:ascii="Times New Roman" w:eastAsia="Times New Roman" w:hAnsi="Times New Roman"/>
          <w:b/>
          <w:spacing w:val="-6"/>
          <w:sz w:val="28"/>
          <w:szCs w:val="28"/>
          <w:lang w:eastAsia="ru-RU"/>
        </w:rPr>
      </w:pPr>
      <w:r w:rsidRPr="00B354AF">
        <w:rPr>
          <w:rFonts w:ascii="Times New Roman" w:eastAsia="Times New Roman" w:hAnsi="Times New Roman"/>
          <w:b/>
          <w:spacing w:val="-6"/>
          <w:sz w:val="28"/>
          <w:szCs w:val="28"/>
          <w:lang w:eastAsia="ru-RU"/>
        </w:rPr>
        <w:t>Караганского сельсовета</w:t>
      </w:r>
    </w:p>
    <w:p w14:paraId="30AFAC11"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2.1. Геральдическое описание герба Караганского </w:t>
      </w:r>
      <w:r w:rsidRPr="00B354AF">
        <w:rPr>
          <w:rFonts w:ascii="Times New Roman" w:eastAsia="Times New Roman" w:hAnsi="Times New Roman"/>
          <w:spacing w:val="-6"/>
          <w:sz w:val="28"/>
          <w:szCs w:val="28"/>
          <w:lang w:eastAsia="ru-RU"/>
        </w:rPr>
        <w:t xml:space="preserve">сельсовета </w:t>
      </w:r>
      <w:r w:rsidRPr="00B354AF">
        <w:rPr>
          <w:rFonts w:ascii="Times New Roman" w:eastAsia="Times New Roman" w:hAnsi="Times New Roman"/>
          <w:sz w:val="28"/>
          <w:szCs w:val="28"/>
          <w:lang w:eastAsia="ru-RU"/>
        </w:rPr>
        <w:t xml:space="preserve">гласит: </w:t>
      </w:r>
    </w:p>
    <w:p w14:paraId="5E68DBDF" w14:textId="77777777" w:rsidR="00B354AF" w:rsidRPr="00B354AF" w:rsidRDefault="00B354AF" w:rsidP="00B354AF">
      <w:pPr>
        <w:tabs>
          <w:tab w:val="left" w:pos="1276"/>
        </w:tabs>
        <w:spacing w:after="0" w:line="22" w:lineRule="atLeast"/>
        <w:ind w:firstLine="709"/>
        <w:jc w:val="both"/>
        <w:rPr>
          <w:rFonts w:ascii="Times New Roman" w:eastAsia="Times New Roman" w:hAnsi="Times New Roman"/>
          <w:b/>
          <w:snapToGrid w:val="0"/>
          <w:color w:val="000000"/>
          <w:sz w:val="28"/>
          <w:szCs w:val="28"/>
          <w:lang w:eastAsia="ru-RU"/>
        </w:rPr>
      </w:pPr>
      <w:r w:rsidRPr="00B354AF">
        <w:rPr>
          <w:rFonts w:ascii="Times New Roman" w:eastAsia="Times New Roman" w:hAnsi="Times New Roman"/>
          <w:b/>
          <w:snapToGrid w:val="0"/>
          <w:color w:val="000000"/>
          <w:sz w:val="28"/>
          <w:szCs w:val="28"/>
          <w:lang w:eastAsia="ru-RU"/>
        </w:rPr>
        <w:t>«В золотом поле – зелёная ветвь каранки (степной акации) с двумя стручками, выходящая вниз в правую</w:t>
      </w:r>
      <w:r w:rsidRPr="00B354AF">
        <w:rPr>
          <w:rFonts w:ascii="Times New Roman" w:eastAsia="Times New Roman" w:hAnsi="Times New Roman"/>
          <w:b/>
          <w:sz w:val="24"/>
          <w:szCs w:val="24"/>
          <w:vertAlign w:val="superscript"/>
          <w:lang w:eastAsia="ru-RU"/>
        </w:rPr>
        <w:footnoteReference w:id="1"/>
      </w:r>
      <w:r w:rsidRPr="00B354AF">
        <w:rPr>
          <w:rFonts w:ascii="Times New Roman" w:eastAsia="Times New Roman" w:hAnsi="Times New Roman"/>
          <w:b/>
          <w:snapToGrid w:val="0"/>
          <w:color w:val="000000"/>
          <w:sz w:val="28"/>
          <w:szCs w:val="28"/>
          <w:lang w:eastAsia="ru-RU"/>
        </w:rPr>
        <w:t xml:space="preserve"> выгнутую перевязь и сопровождаемая возникающим в правом нижнем углу червленым пламенеющим солнцем».</w:t>
      </w:r>
    </w:p>
    <w:p w14:paraId="77C7CFBA" w14:textId="77777777" w:rsidR="00B354AF" w:rsidRPr="00B354AF" w:rsidRDefault="00B354AF" w:rsidP="00B354AF">
      <w:pPr>
        <w:tabs>
          <w:tab w:val="left" w:pos="1276"/>
        </w:tabs>
        <w:spacing w:after="0" w:line="22" w:lineRule="atLeast"/>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2.2. Обоснование символики герба Караганского сельсовета.</w:t>
      </w:r>
    </w:p>
    <w:p w14:paraId="47790AFB"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В гербе </w:t>
      </w:r>
      <w:r w:rsidRPr="00B354AF">
        <w:rPr>
          <w:rFonts w:ascii="Times New Roman" w:eastAsia="Times New Roman" w:hAnsi="Times New Roman"/>
          <w:sz w:val="28"/>
          <w:szCs w:val="28"/>
          <w:lang w:eastAsia="ru-RU" w:bidi="ru-RU"/>
        </w:rPr>
        <w:t>Караганского сельсовета</w:t>
      </w:r>
      <w:r w:rsidRPr="00B354AF">
        <w:rPr>
          <w:rFonts w:ascii="Times New Roman" w:eastAsia="Times New Roman" w:hAnsi="Times New Roman"/>
          <w:sz w:val="28"/>
          <w:szCs w:val="28"/>
          <w:lang w:eastAsia="ru-RU"/>
        </w:rPr>
        <w:t xml:space="preserve"> языком геральдических символов и аллегорий лаконично отражены его административный состав и природные богатства. Во все фигуры герба заложена многозначная символика.</w:t>
      </w:r>
    </w:p>
    <w:p w14:paraId="09A71521" w14:textId="77777777" w:rsidR="00B354AF" w:rsidRPr="00B354AF" w:rsidRDefault="00B354AF" w:rsidP="00B354AF">
      <w:pPr>
        <w:shd w:val="clear" w:color="auto" w:fill="FFFFFF"/>
        <w:spacing w:after="0" w:line="22" w:lineRule="atLeast"/>
        <w:ind w:firstLine="709"/>
        <w:jc w:val="both"/>
        <w:rPr>
          <w:rFonts w:ascii="Times New Roman" w:eastAsia="Times New Roman" w:hAnsi="Times New Roman"/>
          <w:sz w:val="28"/>
          <w:szCs w:val="28"/>
          <w:lang w:eastAsia="ru-RU"/>
        </w:rPr>
      </w:pPr>
      <w:r w:rsidRPr="00B354AF">
        <w:rPr>
          <w:rFonts w:ascii="Times New Roman" w:eastAsia="Times New Roman" w:hAnsi="Times New Roman"/>
          <w:color w:val="000000"/>
          <w:sz w:val="28"/>
          <w:szCs w:val="28"/>
          <w:lang w:eastAsia="ru-RU"/>
        </w:rPr>
        <w:t xml:space="preserve">Караганский сельсовет образован 27 декабря 1972 года, расположенный в юго-восточной части Новоорского района Оренбургской области. </w:t>
      </w:r>
      <w:r w:rsidRPr="00B354AF">
        <w:rPr>
          <w:rFonts w:ascii="Times New Roman" w:eastAsia="Times New Roman" w:hAnsi="Times New Roman"/>
          <w:sz w:val="28"/>
          <w:szCs w:val="28"/>
          <w:lang w:eastAsia="ru-RU"/>
        </w:rPr>
        <w:t>Административный центр – село Караганка.</w:t>
      </w:r>
    </w:p>
    <w:p w14:paraId="69E25393" w14:textId="77777777" w:rsidR="00B354AF" w:rsidRPr="00B354AF" w:rsidRDefault="00B354AF" w:rsidP="00B354AF">
      <w:pPr>
        <w:shd w:val="clear" w:color="auto" w:fill="FFFFFF"/>
        <w:spacing w:after="0" w:line="22" w:lineRule="atLeast"/>
        <w:ind w:firstLine="709"/>
        <w:jc w:val="both"/>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t>Ветвь Караганки символизирует природу Караганского сельсовета и делает герб «гласным».</w:t>
      </w:r>
      <w:r w:rsidRPr="00B354AF">
        <w:rPr>
          <w:rFonts w:ascii="Times New Roman" w:eastAsia="Times New Roman" w:hAnsi="Times New Roman"/>
          <w:sz w:val="24"/>
          <w:szCs w:val="24"/>
          <w:lang w:eastAsia="ru-RU"/>
        </w:rPr>
        <w:t xml:space="preserve"> </w:t>
      </w:r>
      <w:r w:rsidRPr="00B354AF">
        <w:rPr>
          <w:rFonts w:ascii="Times New Roman" w:eastAsia="Times New Roman" w:hAnsi="Times New Roman"/>
          <w:color w:val="000000"/>
          <w:sz w:val="28"/>
          <w:szCs w:val="28"/>
          <w:lang w:eastAsia="ru-RU"/>
        </w:rPr>
        <w:t>Караганка (в обиходе его называют жёлтая акация) – морозоустойчивый и целебный кустарник.</w:t>
      </w:r>
      <w:r w:rsidRPr="00B354AF">
        <w:rPr>
          <w:rFonts w:ascii="Times New Roman" w:eastAsia="Times New Roman" w:hAnsi="Times New Roman"/>
          <w:sz w:val="24"/>
          <w:szCs w:val="24"/>
          <w:lang w:eastAsia="ru-RU"/>
        </w:rPr>
        <w:t xml:space="preserve"> </w:t>
      </w:r>
      <w:r w:rsidRPr="00B354AF">
        <w:rPr>
          <w:rFonts w:ascii="Times New Roman" w:eastAsia="Times New Roman" w:hAnsi="Times New Roman"/>
          <w:color w:val="000000"/>
          <w:sz w:val="28"/>
          <w:szCs w:val="28"/>
          <w:lang w:eastAsia="ru-RU"/>
        </w:rPr>
        <w:t>В символике Караганского сельсовета караганка символически показывает природные богатства данной местности: редкие виды растений, флору и фауну. Изгиб ветви аллегорически отсылает к Ащельсальскому утесу на реке Караганка, протекающей по территории поселения.</w:t>
      </w:r>
      <w:r w:rsidRPr="00B354AF">
        <w:rPr>
          <w:rFonts w:ascii="Times New Roman" w:eastAsia="Times New Roman" w:hAnsi="Times New Roman"/>
          <w:sz w:val="24"/>
          <w:szCs w:val="24"/>
          <w:lang w:eastAsia="ru-RU"/>
        </w:rPr>
        <w:t xml:space="preserve"> </w:t>
      </w:r>
    </w:p>
    <w:p w14:paraId="2AAD1E46"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Символика ветви караганки многозначна:</w:t>
      </w:r>
    </w:p>
    <w:p w14:paraId="4E6F1E2C"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символ экологической чистоты и благоприятной окружающей среды для человека; </w:t>
      </w:r>
    </w:p>
    <w:p w14:paraId="17E56769"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символ непоколебимой силы и выносливости;</w:t>
      </w:r>
    </w:p>
    <w:p w14:paraId="56BCF06C"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символ степной флоры, вместе с тем символизирует традиционные </w:t>
      </w:r>
      <w:r w:rsidRPr="00B354AF">
        <w:rPr>
          <w:rFonts w:ascii="Times New Roman" w:eastAsia="Times New Roman" w:hAnsi="Times New Roman"/>
          <w:sz w:val="28"/>
          <w:szCs w:val="28"/>
          <w:lang w:eastAsia="ru-RU"/>
        </w:rPr>
        <w:lastRenderedPageBreak/>
        <w:t xml:space="preserve">рецепты в сфере народной медицины, так как кора, корневища и листва обладают целебной силой: бактерицидным, болеутоляющим, успокаивающим, противовоспалительным действием; </w:t>
      </w:r>
    </w:p>
    <w:p w14:paraId="296051CD"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два плода аллегорически показывают состав Караганского сельсовета, который состоит из двух сел: Караганка и Тасбулак.</w:t>
      </w:r>
    </w:p>
    <w:p w14:paraId="6F2EF4E5"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Большое значение в развитии Караганского сельсовета имеет сельское хозяйство, связанное с образованием совхоза «Восход» – в гербе это символически отражено возникающим красным солнцем. Солнце </w:t>
      </w:r>
      <w:r w:rsidRPr="00B354AF">
        <w:rPr>
          <w:rFonts w:ascii="Times New Roman" w:eastAsia="Times New Roman" w:hAnsi="Times New Roman"/>
          <w:sz w:val="28"/>
          <w:szCs w:val="28"/>
          <w:lang w:eastAsia="ru-RU" w:bidi="ru-RU"/>
        </w:rPr>
        <w:t>–</w:t>
      </w:r>
      <w:r w:rsidRPr="00B354AF">
        <w:rPr>
          <w:rFonts w:ascii="Times New Roman" w:eastAsia="Times New Roman" w:hAnsi="Times New Roman"/>
          <w:sz w:val="28"/>
          <w:szCs w:val="28"/>
          <w:lang w:eastAsia="ru-RU"/>
        </w:rPr>
        <w:t xml:space="preserve"> символом свободы и мира. Червленый цвет </w:t>
      </w:r>
      <w:r w:rsidRPr="00B354AF">
        <w:rPr>
          <w:rFonts w:ascii="Times New Roman" w:eastAsia="Times New Roman" w:hAnsi="Times New Roman"/>
          <w:sz w:val="28"/>
          <w:szCs w:val="28"/>
          <w:lang w:eastAsia="ru-RU" w:bidi="ru-RU"/>
        </w:rPr>
        <w:t>–</w:t>
      </w:r>
      <w:r w:rsidRPr="00B354AF">
        <w:rPr>
          <w:rFonts w:ascii="Times New Roman" w:eastAsia="Times New Roman" w:hAnsi="Times New Roman"/>
          <w:sz w:val="28"/>
          <w:szCs w:val="28"/>
          <w:lang w:eastAsia="ru-RU"/>
        </w:rPr>
        <w:t xml:space="preserve"> в геральдике символизирует мужество, геройство, храбрость, самоотверженность и справедливую борьбу. </w:t>
      </w:r>
    </w:p>
    <w:p w14:paraId="7775E3B5"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Золотое поле герба аллегорично показывает аграрный сектор экономики Караганского сельсовета (традиционными направлениями сельскохозяйственного производства являются растениеводство, животноводство, производство зерновых), а также то, что основная часть территории Караганского сельсовета степная.</w:t>
      </w:r>
    </w:p>
    <w:p w14:paraId="00AD93F7"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Таким образом, герб </w:t>
      </w:r>
      <w:r w:rsidRPr="00B354AF">
        <w:rPr>
          <w:rFonts w:ascii="Times New Roman" w:eastAsia="Times New Roman" w:hAnsi="Times New Roman"/>
          <w:color w:val="000000"/>
          <w:sz w:val="28"/>
          <w:szCs w:val="28"/>
          <w:lang w:eastAsia="ru-RU"/>
        </w:rPr>
        <w:t>Караганского сельсовета</w:t>
      </w:r>
      <w:r w:rsidRPr="00B354AF">
        <w:rPr>
          <w:rFonts w:ascii="Times New Roman" w:eastAsia="Times New Roman" w:hAnsi="Times New Roman"/>
          <w:sz w:val="28"/>
          <w:szCs w:val="28"/>
          <w:lang w:eastAsia="ru-RU"/>
        </w:rPr>
        <w:t xml:space="preserve"> языком символов и аллегорий показывая связь поколений и бережное отношение местных жителей к своему прошлому, настоящему и устремление в будущее.</w:t>
      </w:r>
    </w:p>
    <w:p w14:paraId="1E120BED" w14:textId="77777777" w:rsidR="00B354AF" w:rsidRPr="00B354AF" w:rsidRDefault="00B354AF" w:rsidP="00B354AF">
      <w:pPr>
        <w:spacing w:after="0" w:line="22" w:lineRule="atLeast"/>
        <w:ind w:firstLine="709"/>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Примененные в гербе цвета и металлы дополняют его символику:</w:t>
      </w:r>
    </w:p>
    <w:p w14:paraId="3560487C" w14:textId="77777777" w:rsidR="00B354AF" w:rsidRPr="00B354AF" w:rsidRDefault="00B354AF" w:rsidP="00B354AF">
      <w:pPr>
        <w:spacing w:after="120" w:line="22" w:lineRule="atLeast"/>
        <w:ind w:firstLine="709"/>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золото (желтый цвет) – символ высшей ценности, величия, богатства, урожая;</w:t>
      </w:r>
    </w:p>
    <w:p w14:paraId="49C983AB" w14:textId="77777777" w:rsidR="00B354AF" w:rsidRPr="00B354AF" w:rsidRDefault="00B354AF" w:rsidP="00B354AF">
      <w:pPr>
        <w:spacing w:after="120" w:line="22" w:lineRule="atLeast"/>
        <w:ind w:firstLine="709"/>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червленый (красный цвет) – символ храбрости, мужества, неустрашимости, труда, красоты и праздника;</w:t>
      </w:r>
    </w:p>
    <w:p w14:paraId="52CD054F" w14:textId="77777777" w:rsidR="00B354AF" w:rsidRPr="00B354AF" w:rsidRDefault="00B354AF" w:rsidP="00B354AF">
      <w:pPr>
        <w:spacing w:after="0" w:line="22" w:lineRule="atLeast"/>
        <w:ind w:firstLine="709"/>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t>зеленый цвет – символ жизни, молодости, природы, роста, здоровья.</w:t>
      </w:r>
    </w:p>
    <w:p w14:paraId="1E51831D" w14:textId="77777777" w:rsidR="00B354AF" w:rsidRPr="00B354AF" w:rsidRDefault="00B354AF" w:rsidP="00B354AF">
      <w:pPr>
        <w:spacing w:after="0" w:line="22" w:lineRule="atLeast"/>
        <w:ind w:firstLine="709"/>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2.3. Авторская группа:</w:t>
      </w:r>
    </w:p>
    <w:p w14:paraId="381FBA17" w14:textId="77777777" w:rsidR="00B354AF" w:rsidRPr="00B354AF" w:rsidRDefault="00B354AF" w:rsidP="00B354AF">
      <w:pPr>
        <w:spacing w:after="0" w:line="22" w:lineRule="atLeast"/>
        <w:ind w:firstLine="709"/>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идея герба: Администрация Караганского сельсовета;</w:t>
      </w:r>
    </w:p>
    <w:p w14:paraId="3432D3EE" w14:textId="77777777" w:rsidR="00B354AF" w:rsidRPr="00B354AF" w:rsidRDefault="00B354AF" w:rsidP="00B354AF">
      <w:pPr>
        <w:spacing w:after="0" w:line="22" w:lineRule="atLeast"/>
        <w:ind w:firstLine="709"/>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геральдическая доработка: Константин Моченов (Химки);</w:t>
      </w:r>
    </w:p>
    <w:p w14:paraId="1CF9278E" w14:textId="77777777" w:rsidR="00B354AF" w:rsidRPr="00B354AF" w:rsidRDefault="00B354AF" w:rsidP="00B354AF">
      <w:pPr>
        <w:spacing w:after="0" w:line="22" w:lineRule="atLeast"/>
        <w:ind w:firstLine="709"/>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Художник и компьютерный дизайн: Ольга Салова (Москва);</w:t>
      </w:r>
    </w:p>
    <w:p w14:paraId="1D6F411D" w14:textId="77777777" w:rsidR="00B354AF" w:rsidRPr="00B354AF" w:rsidRDefault="00B354AF" w:rsidP="00B354AF">
      <w:pPr>
        <w:spacing w:after="0" w:line="22" w:lineRule="atLeast"/>
        <w:ind w:firstLine="709"/>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обоснование символики: Екатерина Моченова (Москва).</w:t>
      </w:r>
    </w:p>
    <w:p w14:paraId="5021B6CC"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p>
    <w:p w14:paraId="386E91F7" w14:textId="77777777" w:rsidR="00B354AF" w:rsidRPr="00B354AF" w:rsidRDefault="00B354AF" w:rsidP="00B354AF">
      <w:pPr>
        <w:spacing w:after="0" w:line="240" w:lineRule="auto"/>
        <w:jc w:val="both"/>
        <w:rPr>
          <w:rFonts w:ascii="Times New Roman" w:eastAsia="Times New Roman" w:hAnsi="Times New Roman"/>
          <w:b/>
          <w:sz w:val="28"/>
          <w:szCs w:val="28"/>
          <w:lang w:eastAsia="ru-RU"/>
        </w:rPr>
      </w:pPr>
    </w:p>
    <w:p w14:paraId="04E2931E" w14:textId="77777777" w:rsidR="00B354AF" w:rsidRPr="00B354AF" w:rsidRDefault="00B354AF" w:rsidP="00B354AF">
      <w:pPr>
        <w:spacing w:after="0" w:line="240" w:lineRule="auto"/>
        <w:ind w:firstLine="720"/>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3. Порядок воспроизведения и размещения герба</w:t>
      </w:r>
    </w:p>
    <w:p w14:paraId="033285F9" w14:textId="77777777" w:rsidR="00B354AF" w:rsidRPr="00B354AF" w:rsidRDefault="00B354AF" w:rsidP="00B354AF">
      <w:pPr>
        <w:spacing w:after="0" w:line="240" w:lineRule="auto"/>
        <w:ind w:firstLine="720"/>
        <w:jc w:val="center"/>
        <w:rPr>
          <w:rFonts w:ascii="Times New Roman" w:eastAsia="Times New Roman" w:hAnsi="Times New Roman"/>
          <w:sz w:val="28"/>
          <w:szCs w:val="28"/>
          <w:lang w:eastAsia="ru-RU"/>
        </w:rPr>
      </w:pPr>
      <w:r w:rsidRPr="00B354AF">
        <w:rPr>
          <w:rFonts w:ascii="Times New Roman" w:eastAsia="Times New Roman" w:hAnsi="Times New Roman"/>
          <w:b/>
          <w:sz w:val="28"/>
          <w:szCs w:val="28"/>
          <w:lang w:eastAsia="ru-RU"/>
        </w:rPr>
        <w:t>Караганского сельсовета</w:t>
      </w:r>
    </w:p>
    <w:p w14:paraId="444A4B0B"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3.1. Воспроизведение герба Караганского сельсовета,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14:paraId="712DB791"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3.2. Герб Караганского сельсовета может воспроизводиться в многоцветном и одноцветном контурном равно допустимых вариантах. Герб Караганского сельсовета в одноцветном варианте может воспроизводиться с шафировкой (условной штриховкой для обозначения цветов).</w:t>
      </w:r>
    </w:p>
    <w:p w14:paraId="01E82CF7"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3.3. Герб Караганского сельсовета, в соответствии с Методическими рекомендациями по разработке и использованию официальных символов муниципальных образований (Раздел 2, Глава VIII, п.п. 45-46), утвержденными Геральдическим Советом депутатов при Президенте Российской Федерации 28.06.2006 года, может воспроизводиться со статусной короной установленного образца.</w:t>
      </w:r>
    </w:p>
    <w:p w14:paraId="4311B9CD"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3.4. Рисунки герба Караганского сельсовета в многоцветном и одноцветном вариантах приводятся в Приложениях 1-6 к настоящему Положению, являющихся неотъемлемыми частями настоящего Положения.</w:t>
      </w:r>
    </w:p>
    <w:p w14:paraId="1A11BE8D"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3.5. Порядок одновременного размещения Государственного герба Российской Федерации, герба Оренбургской области, герба Караганского сельсовета, иных гербов производится в соответствии с федеральным законодательством, законодательством Оренбургской области, регулирующими правоотношения в сфере геральдического обеспечения.</w:t>
      </w:r>
    </w:p>
    <w:p w14:paraId="35C7DFDF"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3.6. При одновременном размещении Государственного герба Российской Федерации (или герба Оренбургской области) и герба Караганского сельсовета и герб Караганского сельсовета располагается справа (размещение гербов: 1-2)</w:t>
      </w:r>
      <w:r w:rsidRPr="00B354AF">
        <w:rPr>
          <w:rFonts w:ascii="Times New Roman" w:eastAsia="Times New Roman" w:hAnsi="Times New Roman"/>
          <w:sz w:val="28"/>
          <w:szCs w:val="28"/>
          <w:vertAlign w:val="superscript"/>
          <w:lang w:eastAsia="ru-RU"/>
        </w:rPr>
        <w:footnoteReference w:id="2"/>
      </w:r>
      <w:r w:rsidRPr="00B354AF">
        <w:rPr>
          <w:rFonts w:ascii="Times New Roman" w:eastAsia="Times New Roman" w:hAnsi="Times New Roman"/>
          <w:sz w:val="28"/>
          <w:szCs w:val="28"/>
          <w:lang w:eastAsia="ru-RU"/>
        </w:rPr>
        <w:t>.</w:t>
      </w:r>
    </w:p>
    <w:p w14:paraId="4FE42DC6" w14:textId="77777777" w:rsidR="00B354AF" w:rsidRPr="00B354AF" w:rsidRDefault="00B354AF" w:rsidP="00B354AF">
      <w:pPr>
        <w:spacing w:after="0" w:line="240" w:lineRule="auto"/>
        <w:ind w:firstLine="720"/>
        <w:jc w:val="both"/>
        <w:rPr>
          <w:rFonts w:ascii="Times New Roman" w:eastAsia="Times New Roman" w:hAnsi="Times New Roman"/>
          <w:spacing w:val="-6"/>
          <w:sz w:val="28"/>
          <w:szCs w:val="28"/>
          <w:lang w:eastAsia="ru-RU"/>
        </w:rPr>
      </w:pPr>
      <w:r w:rsidRPr="00B354AF">
        <w:rPr>
          <w:rFonts w:ascii="Times New Roman" w:eastAsia="Times New Roman" w:hAnsi="Times New Roman"/>
          <w:spacing w:val="-6"/>
          <w:sz w:val="28"/>
          <w:szCs w:val="28"/>
          <w:lang w:eastAsia="ru-RU"/>
        </w:rPr>
        <w:t xml:space="preserve">3.7. При одновременном размещении Государственного герба Российской Федерации (1), герба Оренбургской области (2) и герба </w:t>
      </w:r>
      <w:r w:rsidRPr="00B354AF">
        <w:rPr>
          <w:rFonts w:ascii="Times New Roman" w:eastAsia="Times New Roman" w:hAnsi="Times New Roman"/>
          <w:sz w:val="28"/>
          <w:szCs w:val="28"/>
          <w:lang w:eastAsia="ru-RU"/>
        </w:rPr>
        <w:t xml:space="preserve">Караганского </w:t>
      </w:r>
      <w:r w:rsidRPr="00B354AF">
        <w:rPr>
          <w:rFonts w:ascii="Times New Roman" w:eastAsia="Times New Roman" w:hAnsi="Times New Roman"/>
          <w:spacing w:val="-6"/>
          <w:sz w:val="28"/>
          <w:szCs w:val="28"/>
          <w:lang w:eastAsia="ru-RU"/>
        </w:rPr>
        <w:t xml:space="preserve">сельсовета (3), Государственный герб Российской Федерации располагается в центре. Слева от Государственного герба Российской Федерации располагается герб Оренбургской области, справа от Государственного герба Российской Федерации располагается герб </w:t>
      </w:r>
      <w:r w:rsidRPr="00B354AF">
        <w:rPr>
          <w:rFonts w:ascii="Times New Roman" w:eastAsia="Times New Roman" w:hAnsi="Times New Roman"/>
          <w:sz w:val="28"/>
          <w:szCs w:val="28"/>
          <w:lang w:eastAsia="ru-RU"/>
        </w:rPr>
        <w:t>Караганского</w:t>
      </w:r>
      <w:r w:rsidRPr="00B354AF">
        <w:rPr>
          <w:rFonts w:ascii="Times New Roman" w:eastAsia="Times New Roman" w:hAnsi="Times New Roman"/>
          <w:spacing w:val="-6"/>
          <w:sz w:val="28"/>
          <w:szCs w:val="28"/>
          <w:lang w:eastAsia="ru-RU"/>
        </w:rPr>
        <w:t xml:space="preserve"> сельсовета (размещение гербов: 2-1-3).</w:t>
      </w:r>
    </w:p>
    <w:p w14:paraId="7FBCF4DE"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3.8.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Оренбургской области (2), слева от Государственного герба Российской Федерации располагается герб Новоорского района (3). Справа от герба Оренбургской области располагается герб Караганского сельсовета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14:paraId="0F0AF717"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3.9.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Оренбургской области (2), справа от Государственного герба Российской Федерации располагается герб Новоорского района (3). Слева от герба Оренбургской области располагается герб Караганского сельсовета (4). Гербы иных муниципальных образований, эмблемы, геральдические знаки общественных объединений, предприятий, </w:t>
      </w:r>
      <w:r w:rsidRPr="00B354AF">
        <w:rPr>
          <w:rFonts w:ascii="Times New Roman" w:eastAsia="Times New Roman" w:hAnsi="Times New Roman"/>
          <w:sz w:val="28"/>
          <w:szCs w:val="28"/>
          <w:lang w:eastAsia="ru-RU"/>
        </w:rPr>
        <w:lastRenderedPageBreak/>
        <w:t>учреждений или организаций располагаются далее поочередно справа и слева в порядке ранжирования (расположение гербов: 6-4-2-1-3-5-7).</w:t>
      </w:r>
    </w:p>
    <w:p w14:paraId="32B5EC5F"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3.10. Расположение гербов, установленное в пунктах 3.3. – 3.6. указано «от зрителя».</w:t>
      </w:r>
    </w:p>
    <w:p w14:paraId="0839C923"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3.11. При одновременном размещении Государственного герба Российской Федерации, герба Оренбургской области, гербов иных субъектов Российской Федерации, герба Новоорского района, герба Караганского сельсовета размер герба Караганского сельсовета не может превышать размеры других гербов.</w:t>
      </w:r>
    </w:p>
    <w:p w14:paraId="2BE60847"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3.12. При одновременном размещении Государственного герба Российской Федерации, герба Оренбургской области, гербов иных субъектов Российской Федерации, герба Новоорского района, герба Караганского сельсовета высота размещения герба Караганского сельсовета не может превышать высоту размещения других гербов.</w:t>
      </w:r>
    </w:p>
    <w:p w14:paraId="32D846FD"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3.13. При одновременном размещении Государственного герба Российской Федерации, герба Оренбургской области, гербов иных субъектов Российской Федерации, герба Новоорского района, герба Караганского сельсовета гербы должны быть выполнены в единой технике.</w:t>
      </w:r>
    </w:p>
    <w:p w14:paraId="2E281E6B" w14:textId="77777777" w:rsidR="00B354AF" w:rsidRPr="00B354AF" w:rsidRDefault="00B354AF" w:rsidP="00B354AF">
      <w:pPr>
        <w:spacing w:after="0" w:line="240" w:lineRule="auto"/>
        <w:ind w:firstLine="720"/>
        <w:jc w:val="both"/>
        <w:rPr>
          <w:rFonts w:ascii="Times New Roman" w:eastAsia="Times New Roman" w:hAnsi="Times New Roman"/>
          <w:b/>
          <w:sz w:val="28"/>
          <w:szCs w:val="24"/>
          <w:lang w:eastAsia="ru-RU"/>
        </w:rPr>
      </w:pPr>
      <w:r w:rsidRPr="00B354AF">
        <w:rPr>
          <w:rFonts w:ascii="Times New Roman" w:eastAsia="Times New Roman" w:hAnsi="Times New Roman"/>
          <w:sz w:val="28"/>
          <w:szCs w:val="28"/>
          <w:lang w:eastAsia="ru-RU"/>
        </w:rPr>
        <w:t>3.14. Порядок изготовления, хранения и уничтожения бланков, печатей и иных носителей изображения герба Караганского сельсовета устанавливается администрацией Караганского сельсовета.</w:t>
      </w:r>
    </w:p>
    <w:p w14:paraId="5423C5C9" w14:textId="77777777" w:rsidR="00B354AF" w:rsidRPr="00B354AF" w:rsidRDefault="00B354AF" w:rsidP="00B354AF">
      <w:pPr>
        <w:spacing w:after="0" w:line="240" w:lineRule="auto"/>
        <w:ind w:firstLine="720"/>
        <w:jc w:val="both"/>
        <w:rPr>
          <w:rFonts w:ascii="Times New Roman" w:eastAsia="Times New Roman" w:hAnsi="Times New Roman"/>
          <w:b/>
          <w:sz w:val="28"/>
          <w:szCs w:val="24"/>
          <w:lang w:eastAsia="ru-RU"/>
        </w:rPr>
      </w:pPr>
    </w:p>
    <w:p w14:paraId="7B67A4D4" w14:textId="77777777" w:rsidR="00B354AF" w:rsidRPr="00B354AF" w:rsidRDefault="00B354AF" w:rsidP="00B354AF">
      <w:pPr>
        <w:spacing w:after="0" w:line="240" w:lineRule="auto"/>
        <w:ind w:firstLine="720"/>
        <w:jc w:val="center"/>
        <w:rPr>
          <w:rFonts w:ascii="Times New Roman" w:eastAsia="Times New Roman" w:hAnsi="Times New Roman"/>
          <w:b/>
          <w:sz w:val="28"/>
          <w:szCs w:val="24"/>
          <w:lang w:eastAsia="ru-RU"/>
        </w:rPr>
      </w:pPr>
      <w:r w:rsidRPr="00B354AF">
        <w:rPr>
          <w:rFonts w:ascii="Times New Roman" w:eastAsia="Times New Roman" w:hAnsi="Times New Roman"/>
          <w:b/>
          <w:sz w:val="28"/>
          <w:szCs w:val="24"/>
          <w:lang w:eastAsia="ru-RU"/>
        </w:rPr>
        <w:t>4.</w:t>
      </w:r>
      <w:r w:rsidRPr="00B354AF">
        <w:rPr>
          <w:rFonts w:ascii="Times New Roman" w:eastAsia="Times New Roman" w:hAnsi="Times New Roman"/>
          <w:b/>
          <w:sz w:val="28"/>
          <w:szCs w:val="24"/>
          <w:lang w:eastAsia="ru-RU"/>
        </w:rPr>
        <w:tab/>
        <w:t>Порядок использования герба</w:t>
      </w:r>
      <w:r w:rsidRPr="00B354AF">
        <w:rPr>
          <w:rFonts w:ascii="Times New Roman" w:eastAsia="Times New Roman" w:hAnsi="Times New Roman"/>
          <w:sz w:val="28"/>
          <w:szCs w:val="24"/>
          <w:lang w:eastAsia="ru-RU"/>
        </w:rPr>
        <w:t xml:space="preserve"> </w:t>
      </w:r>
      <w:r w:rsidRPr="00B354AF">
        <w:rPr>
          <w:rFonts w:ascii="Times New Roman" w:eastAsia="Times New Roman" w:hAnsi="Times New Roman"/>
          <w:b/>
          <w:sz w:val="28"/>
          <w:szCs w:val="28"/>
          <w:lang w:eastAsia="ru-RU"/>
        </w:rPr>
        <w:t xml:space="preserve">Караганского сельсовета </w:t>
      </w:r>
    </w:p>
    <w:p w14:paraId="522B6009"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4.1. Герб Караганского сельсовета в многоцветном варианте размещается:</w:t>
      </w:r>
    </w:p>
    <w:p w14:paraId="65101F65" w14:textId="77777777" w:rsidR="00B354AF" w:rsidRPr="00B354AF" w:rsidRDefault="00B354AF" w:rsidP="00B354AF">
      <w:pPr>
        <w:spacing w:after="0" w:line="240" w:lineRule="auto"/>
        <w:ind w:firstLine="720"/>
        <w:jc w:val="both"/>
        <w:rPr>
          <w:rFonts w:ascii="Times New Roman" w:eastAsia="Times New Roman" w:hAnsi="Times New Roman"/>
          <w:spacing w:val="-6"/>
          <w:sz w:val="28"/>
          <w:szCs w:val="28"/>
          <w:lang w:eastAsia="ru-RU"/>
        </w:rPr>
      </w:pPr>
      <w:r w:rsidRPr="00B354AF">
        <w:rPr>
          <w:rFonts w:ascii="Times New Roman" w:eastAsia="Times New Roman" w:hAnsi="Times New Roman"/>
          <w:spacing w:val="-6"/>
          <w:sz w:val="28"/>
          <w:szCs w:val="28"/>
          <w:lang w:eastAsia="ru-RU"/>
        </w:rPr>
        <w:t xml:space="preserve">1) на вывесках, фасадах зданий органов местного самоуправления, муниципальных предприятий и учреждений, необходимых для осуществления полномочий по решению вопросов местного значения </w:t>
      </w:r>
      <w:r w:rsidRPr="00B354AF">
        <w:rPr>
          <w:rFonts w:ascii="Times New Roman" w:eastAsia="Times New Roman" w:hAnsi="Times New Roman"/>
          <w:sz w:val="28"/>
          <w:szCs w:val="28"/>
          <w:lang w:eastAsia="ru-RU"/>
        </w:rPr>
        <w:t>Караганского сельсовета</w:t>
      </w:r>
      <w:r w:rsidRPr="00B354AF">
        <w:rPr>
          <w:rFonts w:ascii="Times New Roman" w:eastAsia="Times New Roman" w:hAnsi="Times New Roman"/>
          <w:spacing w:val="-6"/>
          <w:sz w:val="28"/>
          <w:szCs w:val="28"/>
          <w:lang w:eastAsia="ru-RU"/>
        </w:rPr>
        <w:t>;</w:t>
      </w:r>
    </w:p>
    <w:p w14:paraId="369155A3" w14:textId="77777777" w:rsidR="00B354AF" w:rsidRPr="00B354AF" w:rsidRDefault="00B354AF" w:rsidP="00B354AF">
      <w:pPr>
        <w:spacing w:after="0" w:line="240" w:lineRule="auto"/>
        <w:ind w:firstLine="720"/>
        <w:jc w:val="both"/>
        <w:rPr>
          <w:rFonts w:ascii="Times New Roman" w:eastAsia="Times New Roman" w:hAnsi="Times New Roman"/>
          <w:spacing w:val="-10"/>
          <w:sz w:val="28"/>
          <w:szCs w:val="28"/>
          <w:lang w:eastAsia="ru-RU"/>
        </w:rPr>
      </w:pPr>
      <w:r w:rsidRPr="00B354AF">
        <w:rPr>
          <w:rFonts w:ascii="Times New Roman" w:eastAsia="Times New Roman" w:hAnsi="Times New Roman"/>
          <w:spacing w:val="-10"/>
          <w:sz w:val="28"/>
          <w:szCs w:val="28"/>
          <w:lang w:eastAsia="ru-RU"/>
        </w:rPr>
        <w:t xml:space="preserve">2) в залах заседаний органов местного самоуправления </w:t>
      </w:r>
      <w:r w:rsidRPr="00B354AF">
        <w:rPr>
          <w:rFonts w:ascii="Times New Roman" w:eastAsia="Times New Roman" w:hAnsi="Times New Roman"/>
          <w:sz w:val="28"/>
          <w:szCs w:val="28"/>
          <w:lang w:eastAsia="ru-RU"/>
        </w:rPr>
        <w:t>Караганского сельсовета</w:t>
      </w:r>
      <w:r w:rsidRPr="00B354AF">
        <w:rPr>
          <w:rFonts w:ascii="Times New Roman" w:eastAsia="Times New Roman" w:hAnsi="Times New Roman"/>
          <w:spacing w:val="-10"/>
          <w:sz w:val="28"/>
          <w:szCs w:val="28"/>
          <w:lang w:eastAsia="ru-RU"/>
        </w:rPr>
        <w:t>;</w:t>
      </w:r>
    </w:p>
    <w:p w14:paraId="008F0FEE"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 в кабинете главы Караганского сельсовета;</w:t>
      </w:r>
    </w:p>
    <w:p w14:paraId="0B62DC67"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4.2. Герб Караганского сельсовета в многоцветном варианте может размещаться:</w:t>
      </w:r>
    </w:p>
    <w:p w14:paraId="6AAE2512"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 в кабинетах руководителей структурных подразделений администрации Караганского сельсовета и их заместителей, первых заместителей, заместителей главы администрации Караганского сельсовета, руководителей отраслевых, структурных подразделений администрации Караганского сельсовета, руководителей муниципальных предприятий и их заместителей, учреждений и организаций;</w:t>
      </w:r>
    </w:p>
    <w:p w14:paraId="35D11E16"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2) на форме спортивных команд и отдельных спортсменов, представляющих Караганский сельсовет;</w:t>
      </w:r>
    </w:p>
    <w:p w14:paraId="327BFB6C"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 на пассажирском транспорте и другом имуществе, предназначенном для транспортного обслуживания населения Караганского сельсовета;</w:t>
      </w:r>
    </w:p>
    <w:p w14:paraId="5969385F"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 в заставках местных телевизионных программ;</w:t>
      </w:r>
    </w:p>
    <w:p w14:paraId="34A4820F"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5) на официальных сайтах органов местного самоуправления Караганского сельсовета в информационно-коммуникационной сети «Интернет»;</w:t>
      </w:r>
    </w:p>
    <w:p w14:paraId="261E425B" w14:textId="77777777" w:rsidR="00B354AF" w:rsidRPr="00B354AF" w:rsidRDefault="00B354AF" w:rsidP="00B354AF">
      <w:pPr>
        <w:spacing w:after="0" w:line="240" w:lineRule="auto"/>
        <w:ind w:firstLine="720"/>
        <w:jc w:val="both"/>
        <w:rPr>
          <w:rFonts w:ascii="Times New Roman" w:eastAsia="Times New Roman" w:hAnsi="Times New Roman"/>
          <w:spacing w:val="-6"/>
          <w:sz w:val="28"/>
          <w:szCs w:val="28"/>
          <w:lang w:eastAsia="ru-RU"/>
        </w:rPr>
      </w:pPr>
      <w:r w:rsidRPr="00B354AF">
        <w:rPr>
          <w:rFonts w:ascii="Times New Roman" w:eastAsia="Times New Roman" w:hAnsi="Times New Roman"/>
          <w:spacing w:val="-6"/>
          <w:sz w:val="28"/>
          <w:szCs w:val="28"/>
          <w:lang w:eastAsia="ru-RU"/>
        </w:rPr>
        <w:t xml:space="preserve">6) на стелах, указателях, знаках, обозначающих границу </w:t>
      </w:r>
      <w:r w:rsidRPr="00B354AF">
        <w:rPr>
          <w:rFonts w:ascii="Times New Roman" w:eastAsia="Times New Roman" w:hAnsi="Times New Roman"/>
          <w:sz w:val="28"/>
          <w:szCs w:val="28"/>
          <w:lang w:eastAsia="ru-RU"/>
        </w:rPr>
        <w:t>Караганского сельсовета</w:t>
      </w:r>
      <w:r w:rsidRPr="00B354AF">
        <w:rPr>
          <w:rFonts w:ascii="Times New Roman" w:eastAsia="Times New Roman" w:hAnsi="Times New Roman"/>
          <w:spacing w:val="-6"/>
          <w:sz w:val="28"/>
          <w:szCs w:val="28"/>
          <w:lang w:eastAsia="ru-RU"/>
        </w:rPr>
        <w:t xml:space="preserve"> при въезде на территорию </w:t>
      </w:r>
      <w:r w:rsidRPr="00B354AF">
        <w:rPr>
          <w:rFonts w:ascii="Times New Roman" w:eastAsia="Times New Roman" w:hAnsi="Times New Roman"/>
          <w:sz w:val="28"/>
          <w:szCs w:val="28"/>
          <w:lang w:eastAsia="ru-RU"/>
        </w:rPr>
        <w:t xml:space="preserve">Караганского сельсовета </w:t>
      </w:r>
      <w:r w:rsidRPr="00B354AF">
        <w:rPr>
          <w:rFonts w:ascii="Times New Roman" w:eastAsia="Times New Roman" w:hAnsi="Times New Roman"/>
          <w:spacing w:val="-6"/>
          <w:sz w:val="28"/>
          <w:szCs w:val="28"/>
          <w:lang w:eastAsia="ru-RU"/>
        </w:rPr>
        <w:t>и выезде из нее.</w:t>
      </w:r>
    </w:p>
    <w:p w14:paraId="71E46CC8"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4.3. Герб Караганского сельсовета может воспроизводиться на бланках:</w:t>
      </w:r>
    </w:p>
    <w:p w14:paraId="632E18AF"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 Главы Караганского сельсовета;</w:t>
      </w:r>
    </w:p>
    <w:p w14:paraId="7A75DE4B"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2) администрации Караганского сельсовета;</w:t>
      </w:r>
    </w:p>
    <w:p w14:paraId="16DDD298"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 Совета депутатов Караганского сельсовета;</w:t>
      </w:r>
    </w:p>
    <w:p w14:paraId="56E4C1B2"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 депутатов Совета депутатов Караганского сельсовета;</w:t>
      </w:r>
    </w:p>
    <w:p w14:paraId="20E7B783"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5) должностных лиц органов местного самоуправления Караганского сельсовета;</w:t>
      </w:r>
    </w:p>
    <w:p w14:paraId="7477DB01"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6) иных муниципальных правовых актов;</w:t>
      </w:r>
    </w:p>
    <w:p w14:paraId="35199AF8"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7) удостоверений лиц, осуществляющих службу на должностях в органах местного самоуправления, муниципальных служащих, депутатов Совета депутатов Караганского сельсовета, членов иных органов местного самоуправления, служащих (работников) муниципальных предприятий, учреждений и организаций;</w:t>
      </w:r>
    </w:p>
    <w:p w14:paraId="325ADB42"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9) удостоверений к знакам различия, знакам отличия, установленных муниципальными правовыми актами;</w:t>
      </w:r>
    </w:p>
    <w:p w14:paraId="629A5189"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4.4. Герб Караганского сельсовета может воспроизводиться:</w:t>
      </w:r>
    </w:p>
    <w:p w14:paraId="5536D773"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 на визитных карточках лиц, осуществляющих службу на должностях в органах местного самоуправления, муниципальных служащих, депутатов Совета депутатов Караганского сельсовета, членов иных органов местного самоуправления, служащих (работников) муниципальных предприятий, учреждений и организаций;</w:t>
      </w:r>
    </w:p>
    <w:p w14:paraId="33F43916"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2) на знаках различия, знаках отличия, установленных муниципальными правовыми актами;</w:t>
      </w:r>
    </w:p>
    <w:p w14:paraId="3B3EC075"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 на официальных периодических печатных изданиях, учредителями которых являются органы местного самоуправления Караганского сельсовета, предприятия, учреждения и организации, находящиеся в муниципальной собственности Караганского сельсовета, муниципальные унитарные предприятия Караганского сельсовета;</w:t>
      </w:r>
    </w:p>
    <w:p w14:paraId="716A1C92"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Караганского сельсовета.</w:t>
      </w:r>
    </w:p>
    <w:p w14:paraId="0ED7059A"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4.5. Герб Караганского сельсовета может быть использован в качестве геральдической основы для разработки наград и почетных званий Караганского сельсовета.</w:t>
      </w:r>
    </w:p>
    <w:p w14:paraId="69FEA276"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4.6. Многоцветное воспроизведение герба Караганского сельсовета может использоваться при проведении:</w:t>
      </w:r>
    </w:p>
    <w:p w14:paraId="68AB6793"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 протокольных мероприятий;</w:t>
      </w:r>
    </w:p>
    <w:p w14:paraId="12B16306"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2) торжественных мероприятий, церемоний с участием должностных лиц органов государственной власти области и государственных органов области, главы Караганского сельсовета, официальных представителей Караганского сельсовета;</w:t>
      </w:r>
    </w:p>
    <w:p w14:paraId="3A3090E2"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 иных официальных мероприятий.</w:t>
      </w:r>
    </w:p>
    <w:p w14:paraId="7432EE50"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4.7. Изображение герба Караганского сельсовета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p>
    <w:p w14:paraId="60ED6673" w14:textId="77777777" w:rsidR="00B354AF" w:rsidRPr="00B354AF" w:rsidRDefault="00B354AF" w:rsidP="00B354AF">
      <w:pPr>
        <w:spacing w:after="0" w:line="240" w:lineRule="auto"/>
        <w:ind w:firstLine="720"/>
        <w:jc w:val="both"/>
        <w:rPr>
          <w:rFonts w:ascii="Times New Roman" w:eastAsia="Times New Roman" w:hAnsi="Times New Roman"/>
          <w:b/>
          <w:sz w:val="28"/>
          <w:szCs w:val="28"/>
          <w:lang w:eastAsia="ru-RU"/>
        </w:rPr>
      </w:pPr>
      <w:r w:rsidRPr="00B354AF">
        <w:rPr>
          <w:rFonts w:ascii="Times New Roman" w:eastAsia="Times New Roman" w:hAnsi="Times New Roman"/>
          <w:sz w:val="28"/>
          <w:szCs w:val="28"/>
          <w:lang w:eastAsia="ru-RU"/>
        </w:rPr>
        <w:t>4.8. Использование герба Караганского сельсовета или его воспроизведение в случаях, не предусмотренных пунктами 4.1. – 4.7. настоящего Положения, является неофициальным использованием герба Караганского сельсовета.</w:t>
      </w:r>
    </w:p>
    <w:p w14:paraId="0E803F7E" w14:textId="77777777" w:rsidR="00B354AF" w:rsidRPr="00B354AF" w:rsidRDefault="00B354AF" w:rsidP="00B354AF">
      <w:pPr>
        <w:spacing w:after="0" w:line="240" w:lineRule="auto"/>
        <w:ind w:firstLine="720"/>
        <w:jc w:val="both"/>
        <w:rPr>
          <w:rFonts w:ascii="Times New Roman" w:eastAsia="Times New Roman" w:hAnsi="Times New Roman"/>
          <w:b/>
          <w:sz w:val="28"/>
          <w:szCs w:val="28"/>
          <w:lang w:eastAsia="ru-RU"/>
        </w:rPr>
      </w:pPr>
      <w:r w:rsidRPr="00B354AF">
        <w:rPr>
          <w:rFonts w:ascii="Times New Roman" w:eastAsia="Times New Roman" w:hAnsi="Times New Roman"/>
          <w:sz w:val="28"/>
          <w:szCs w:val="28"/>
          <w:lang w:eastAsia="ru-RU"/>
        </w:rPr>
        <w:t>4.9. Использование герба Караганского сельсовета или его воспроизведение в случаях, не предусмотренных пунктами 4.1. – 4.7. настоящего Положения, осуществляется по согласованию с администрацией Караганского сельсовета, в порядке, установленном муниципальными правовыми актами Караганского сельсовета.</w:t>
      </w:r>
    </w:p>
    <w:p w14:paraId="691085F5" w14:textId="77777777" w:rsidR="00B354AF" w:rsidRPr="00B354AF" w:rsidRDefault="00B354AF" w:rsidP="00B354AF">
      <w:pPr>
        <w:spacing w:after="0" w:line="240" w:lineRule="auto"/>
        <w:ind w:firstLine="720"/>
        <w:jc w:val="center"/>
        <w:rPr>
          <w:rFonts w:ascii="Times New Roman" w:eastAsia="Times New Roman" w:hAnsi="Times New Roman"/>
          <w:b/>
          <w:bCs/>
          <w:sz w:val="28"/>
          <w:szCs w:val="28"/>
          <w:lang w:eastAsia="ru-RU"/>
        </w:rPr>
      </w:pPr>
    </w:p>
    <w:p w14:paraId="39F00942" w14:textId="77777777" w:rsidR="00B354AF" w:rsidRPr="00B354AF" w:rsidRDefault="00B354AF" w:rsidP="00B354AF">
      <w:pPr>
        <w:spacing w:after="0" w:line="240" w:lineRule="auto"/>
        <w:ind w:firstLine="720"/>
        <w:jc w:val="center"/>
        <w:rPr>
          <w:rFonts w:ascii="Times New Roman" w:eastAsia="Times New Roman" w:hAnsi="Times New Roman"/>
          <w:sz w:val="28"/>
          <w:szCs w:val="28"/>
          <w:lang w:eastAsia="ru-RU"/>
        </w:rPr>
      </w:pPr>
      <w:r w:rsidRPr="00B354AF">
        <w:rPr>
          <w:rFonts w:ascii="Times New Roman" w:eastAsia="Times New Roman" w:hAnsi="Times New Roman"/>
          <w:b/>
          <w:bCs/>
          <w:sz w:val="28"/>
          <w:szCs w:val="28"/>
          <w:lang w:eastAsia="ru-RU"/>
        </w:rPr>
        <w:t>5. Контроль и ответственность за нарушение настоящего Положения</w:t>
      </w:r>
    </w:p>
    <w:p w14:paraId="489FE91D"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5.1. Контроль соблюдения установленных настоящим Положением норм возлагается на управление делами администрации Караганского сельсовета.</w:t>
      </w:r>
    </w:p>
    <w:p w14:paraId="39BEE9F5"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5.2. Ответственность за искажение рисунка герба, установленного настоящим Положением, несет исполнитель допущенных искажений.</w:t>
      </w:r>
    </w:p>
    <w:p w14:paraId="6C222F79"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5.3. Нарушениями норм воспроизведения и использования герба Караганского сельсовета являются:</w:t>
      </w:r>
    </w:p>
    <w:p w14:paraId="76841C21"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 использование герба Караганского сельсовета, в качестве геральдической основы гербов и флагов общественных объединений, муниципальных унитарных предприятий, муниципальных учреждений, организаций независимо от их организационно-правовой формы;</w:t>
      </w:r>
    </w:p>
    <w:p w14:paraId="453822D6"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14:paraId="159D4788"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 искажение рисунка герба, установленного в пункте 2.1. части 2 настоящего Положения;</w:t>
      </w:r>
    </w:p>
    <w:p w14:paraId="4DCDF370"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bCs/>
          <w:sz w:val="28"/>
          <w:szCs w:val="28"/>
          <w:lang w:eastAsia="ru-RU"/>
        </w:rPr>
        <w:t>4) и</w:t>
      </w:r>
      <w:r w:rsidRPr="00B354AF">
        <w:rPr>
          <w:rFonts w:ascii="Times New Roman" w:eastAsia="Times New Roman" w:hAnsi="Times New Roman"/>
          <w:sz w:val="28"/>
          <w:szCs w:val="28"/>
          <w:lang w:eastAsia="ru-RU"/>
        </w:rPr>
        <w:t>спользование герба Караганского сельсовета или его воспроизведение с нарушением норм, установленных настоящим Положением;</w:t>
      </w:r>
    </w:p>
    <w:p w14:paraId="7100F104"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5) воспроизведение герба Караганского сельсовета с искажением или изменением композиции, или цвета, выходящим за пределы геральдически допустимого;</w:t>
      </w:r>
    </w:p>
    <w:p w14:paraId="4C2B24C8"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bCs/>
          <w:sz w:val="28"/>
          <w:szCs w:val="28"/>
          <w:lang w:eastAsia="ru-RU"/>
        </w:rPr>
        <w:lastRenderedPageBreak/>
        <w:t>6) н</w:t>
      </w:r>
      <w:r w:rsidRPr="00B354AF">
        <w:rPr>
          <w:rFonts w:ascii="Times New Roman" w:eastAsia="Times New Roman" w:hAnsi="Times New Roman"/>
          <w:sz w:val="28"/>
          <w:szCs w:val="28"/>
          <w:lang w:eastAsia="ru-RU"/>
        </w:rPr>
        <w:t>адругательство над гербом Караганского сельсовета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14:paraId="2E2EF016"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bCs/>
          <w:sz w:val="28"/>
          <w:szCs w:val="28"/>
          <w:lang w:eastAsia="ru-RU"/>
        </w:rPr>
        <w:t>7) у</w:t>
      </w:r>
      <w:r w:rsidRPr="00B354AF">
        <w:rPr>
          <w:rFonts w:ascii="Times New Roman" w:eastAsia="Times New Roman" w:hAnsi="Times New Roman"/>
          <w:sz w:val="28"/>
          <w:szCs w:val="28"/>
          <w:lang w:eastAsia="ru-RU"/>
        </w:rPr>
        <w:t>мышленное повреждение герба Караганского сельсовета.</w:t>
      </w:r>
    </w:p>
    <w:p w14:paraId="59BD5741" w14:textId="77777777" w:rsidR="00B354AF" w:rsidRPr="00B354AF" w:rsidRDefault="00B354AF" w:rsidP="00B354AF">
      <w:pPr>
        <w:spacing w:after="0" w:line="264" w:lineRule="auto"/>
        <w:ind w:firstLine="567"/>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w:t>
      </w:r>
      <w:r w:rsidRPr="00B354AF">
        <w:rPr>
          <w:rFonts w:ascii="Times New Roman" w:eastAsia="Times New Roman" w:hAnsi="Times New Roman"/>
          <w:color w:val="000000"/>
          <w:sz w:val="28"/>
          <w:szCs w:val="28"/>
          <w:shd w:val="clear" w:color="auto" w:fill="FFFFFF"/>
          <w:lang w:eastAsia="ru-RU"/>
        </w:rPr>
        <w:t>Законом Оренбургской области от 01.10.2003 г. № 489/55-III-ОЗ «Об административных правонарушениях в Оренбургской области» (с изменениями)</w:t>
      </w:r>
      <w:r w:rsidRPr="00B354AF">
        <w:rPr>
          <w:rFonts w:ascii="Times New Roman" w:eastAsia="Times New Roman" w:hAnsi="Times New Roman"/>
          <w:sz w:val="28"/>
          <w:szCs w:val="28"/>
          <w:lang w:eastAsia="ru-RU"/>
        </w:rPr>
        <w:t>.</w:t>
      </w:r>
    </w:p>
    <w:p w14:paraId="4FC93B98" w14:textId="77777777" w:rsidR="00B354AF" w:rsidRPr="00B354AF" w:rsidRDefault="00B354AF" w:rsidP="00B354AF">
      <w:pPr>
        <w:spacing w:after="0" w:line="240" w:lineRule="auto"/>
        <w:ind w:firstLine="720"/>
        <w:jc w:val="both"/>
        <w:rPr>
          <w:rFonts w:ascii="Times New Roman" w:eastAsia="Times New Roman" w:hAnsi="Times New Roman"/>
          <w:b/>
          <w:bCs/>
          <w:sz w:val="28"/>
          <w:szCs w:val="28"/>
          <w:lang w:eastAsia="ru-RU"/>
        </w:rPr>
      </w:pPr>
    </w:p>
    <w:p w14:paraId="76000E08" w14:textId="77777777" w:rsidR="00B354AF" w:rsidRPr="00B354AF" w:rsidRDefault="00B354AF" w:rsidP="00B354AF">
      <w:pPr>
        <w:spacing w:after="0" w:line="240" w:lineRule="auto"/>
        <w:ind w:firstLine="720"/>
        <w:jc w:val="center"/>
        <w:rPr>
          <w:rFonts w:ascii="Times New Roman" w:eastAsia="Times New Roman" w:hAnsi="Times New Roman"/>
          <w:b/>
          <w:bCs/>
          <w:sz w:val="28"/>
          <w:szCs w:val="28"/>
          <w:lang w:eastAsia="ru-RU"/>
        </w:rPr>
      </w:pPr>
      <w:r w:rsidRPr="00B354AF">
        <w:rPr>
          <w:rFonts w:ascii="Times New Roman" w:eastAsia="Times New Roman" w:hAnsi="Times New Roman"/>
          <w:b/>
          <w:bCs/>
          <w:sz w:val="28"/>
          <w:szCs w:val="28"/>
          <w:lang w:eastAsia="ru-RU"/>
        </w:rPr>
        <w:t>6. Заключительные положения</w:t>
      </w:r>
    </w:p>
    <w:p w14:paraId="7B27449C"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6.1. Внесение в композицию герба Караганского сельсовета каких-либо изменений допустимо в соответствии с законодательством, регулирующим правоотношения в сфере геральдического обеспечения.</w:t>
      </w:r>
    </w:p>
    <w:p w14:paraId="2C8010AE" w14:textId="77777777" w:rsidR="00B354AF" w:rsidRPr="00B354AF" w:rsidRDefault="00B354AF" w:rsidP="00B354AF">
      <w:pPr>
        <w:spacing w:after="0" w:line="240" w:lineRule="auto"/>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6.2. Право использования герба Караганского сельсовета, с момента утверждения его Советом депутатов Караганского сельсовета в качестве официального символа, принадлежит органам местного самоуправления Караганского сельсовета.</w:t>
      </w:r>
    </w:p>
    <w:p w14:paraId="480CAE5D" w14:textId="77777777" w:rsidR="00B354AF" w:rsidRPr="00B354AF" w:rsidRDefault="00B354AF" w:rsidP="00B354AF">
      <w:pPr>
        <w:spacing w:after="0" w:line="240" w:lineRule="auto"/>
        <w:ind w:firstLine="720"/>
        <w:jc w:val="both"/>
        <w:rPr>
          <w:rFonts w:ascii="Times New Roman" w:eastAsia="Times New Roman" w:hAnsi="Times New Roman"/>
          <w:spacing w:val="-6"/>
          <w:sz w:val="28"/>
          <w:szCs w:val="28"/>
          <w:lang w:eastAsia="ru-RU"/>
        </w:rPr>
      </w:pPr>
      <w:r w:rsidRPr="00B354AF">
        <w:rPr>
          <w:rFonts w:ascii="Times New Roman" w:eastAsia="Times New Roman" w:hAnsi="Times New Roman"/>
          <w:spacing w:val="-6"/>
          <w:sz w:val="28"/>
          <w:szCs w:val="28"/>
          <w:lang w:eastAsia="ru-RU"/>
        </w:rPr>
        <w:t xml:space="preserve">6.3. Герб </w:t>
      </w:r>
      <w:r w:rsidRPr="00B354AF">
        <w:rPr>
          <w:rFonts w:ascii="Times New Roman" w:eastAsia="Times New Roman" w:hAnsi="Times New Roman"/>
          <w:sz w:val="28"/>
          <w:szCs w:val="28"/>
          <w:lang w:eastAsia="ru-RU"/>
        </w:rPr>
        <w:t>Караганского сельсовета</w:t>
      </w:r>
      <w:r w:rsidRPr="00B354AF">
        <w:rPr>
          <w:rFonts w:ascii="Times New Roman" w:eastAsia="Times New Roman" w:hAnsi="Times New Roman"/>
          <w:spacing w:val="-6"/>
          <w:sz w:val="28"/>
          <w:szCs w:val="28"/>
          <w:lang w:eastAsia="ru-RU"/>
        </w:rPr>
        <w:t xml:space="preserve">, с момента утверждения его Советом депутатов </w:t>
      </w:r>
      <w:r w:rsidRPr="00B354AF">
        <w:rPr>
          <w:rFonts w:ascii="Times New Roman" w:eastAsia="Times New Roman" w:hAnsi="Times New Roman"/>
          <w:sz w:val="28"/>
          <w:szCs w:val="28"/>
          <w:lang w:eastAsia="ru-RU"/>
        </w:rPr>
        <w:t>Караганского сельсовета</w:t>
      </w:r>
      <w:r w:rsidRPr="00B354AF">
        <w:rPr>
          <w:rFonts w:ascii="Times New Roman" w:eastAsia="Times New Roman" w:hAnsi="Times New Roman"/>
          <w:spacing w:val="-6"/>
          <w:sz w:val="28"/>
          <w:szCs w:val="28"/>
          <w:lang w:eastAsia="ru-RU"/>
        </w:rPr>
        <w:t xml:space="preserve"> в качестве официального символа, согласно п.2 ч.6 ст.1259 «</w:t>
      </w:r>
      <w:r w:rsidRPr="00B354AF">
        <w:rPr>
          <w:rFonts w:ascii="Times New Roman" w:eastAsia="Times New Roman" w:hAnsi="Times New Roman"/>
          <w:bCs/>
          <w:sz w:val="28"/>
          <w:szCs w:val="28"/>
          <w:lang w:eastAsia="ru-RU"/>
        </w:rPr>
        <w:t xml:space="preserve">Объекты авторских прав» </w:t>
      </w:r>
      <w:r w:rsidRPr="00B354AF">
        <w:rPr>
          <w:rFonts w:ascii="Times New Roman" w:eastAsia="Times New Roman" w:hAnsi="Times New Roman"/>
          <w:spacing w:val="-6"/>
          <w:sz w:val="28"/>
          <w:szCs w:val="28"/>
          <w:lang w:eastAsia="ru-RU"/>
        </w:rPr>
        <w:t>части 4 Гражданского кодекса Российской Федерации, авторским правом не охраняется.</w:t>
      </w:r>
    </w:p>
    <w:p w14:paraId="298A06BE" w14:textId="77777777" w:rsidR="00B354AF" w:rsidRPr="00B354AF" w:rsidRDefault="00B354AF" w:rsidP="00B354AF">
      <w:pPr>
        <w:spacing w:after="0" w:line="288" w:lineRule="auto"/>
        <w:ind w:firstLine="600"/>
        <w:rPr>
          <w:rFonts w:ascii="Times New Roman" w:eastAsia="Times New Roman" w:hAnsi="Times New Roman"/>
          <w:sz w:val="28"/>
          <w:szCs w:val="28"/>
          <w:lang w:eastAsia="ru-RU"/>
        </w:rPr>
      </w:pPr>
    </w:p>
    <w:p w14:paraId="2F318283"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1968AD1D"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FC5FCFD"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9874C61"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6689F03D"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4D24D8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2F5B13A"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69CCED8"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08B806F8"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16F00B0C"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11E4929F"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08D98747" w14:textId="77777777" w:rsidR="00B354AF" w:rsidRPr="00B354AF" w:rsidRDefault="00B354AF" w:rsidP="00B354AF">
      <w:pPr>
        <w:spacing w:after="0" w:line="240" w:lineRule="auto"/>
        <w:jc w:val="right"/>
        <w:rPr>
          <w:rFonts w:ascii="Times New Roman" w:eastAsia="Times New Roman" w:hAnsi="Times New Roman"/>
          <w:b/>
          <w:sz w:val="24"/>
          <w:szCs w:val="24"/>
          <w:lang w:eastAsia="ru-RU"/>
        </w:rPr>
      </w:pPr>
    </w:p>
    <w:p w14:paraId="1C275409"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Приложение №1</w:t>
      </w:r>
    </w:p>
    <w:p w14:paraId="2BCF9B50"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к Положению «О гербе</w:t>
      </w:r>
    </w:p>
    <w:p w14:paraId="56860ED3"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муниципального образования</w:t>
      </w:r>
    </w:p>
    <w:p w14:paraId="6FF3886B"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Караганский сельсовет Новоорского района </w:t>
      </w:r>
    </w:p>
    <w:p w14:paraId="6CC573EB"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Оренбургской области»</w:t>
      </w:r>
    </w:p>
    <w:p w14:paraId="6DFCF2BB"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от «23» апреля 2025 г. № 186</w:t>
      </w:r>
    </w:p>
    <w:p w14:paraId="1BF8F396"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38A57A83"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3F59D632" w14:textId="77777777" w:rsidR="00B354AF" w:rsidRPr="00B354AF" w:rsidRDefault="00B354AF" w:rsidP="00B354AF">
      <w:pPr>
        <w:spacing w:after="0" w:line="240" w:lineRule="auto"/>
        <w:rPr>
          <w:rFonts w:ascii="Times New Roman" w:eastAsia="Times New Roman" w:hAnsi="Times New Roman"/>
          <w:b/>
          <w:sz w:val="32"/>
          <w:szCs w:val="32"/>
          <w:lang w:eastAsia="ru-RU"/>
        </w:rPr>
      </w:pPr>
    </w:p>
    <w:p w14:paraId="747B1780"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МНОГОЦВЕТНЫЙ РИСУНОК ГЕРБА</w:t>
      </w:r>
    </w:p>
    <w:p w14:paraId="31417373"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МУНИЦИПАЛЬНОГО ОБРАЗОВАНИЯ</w:t>
      </w:r>
    </w:p>
    <w:p w14:paraId="36F6D69F"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КАРАГАНСКИЙ СЕЛЬСОВЕТ </w:t>
      </w:r>
    </w:p>
    <w:p w14:paraId="3694756B"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НОВООРСКОГО РАЙОНА ОРЕНБУРГСКОЙ ОБЛАСТИ</w:t>
      </w:r>
    </w:p>
    <w:p w14:paraId="786953AC"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(гербовый щит)</w:t>
      </w:r>
    </w:p>
    <w:p w14:paraId="7BBBEA76" w14:textId="45A7A410" w:rsidR="00B354AF" w:rsidRPr="00B354AF" w:rsidRDefault="00B354AF" w:rsidP="00B354AF">
      <w:pPr>
        <w:spacing w:after="0" w:line="240" w:lineRule="auto"/>
        <w:jc w:val="center"/>
        <w:rPr>
          <w:rFonts w:ascii="Times New Roman" w:eastAsia="Times New Roman" w:hAnsi="Times New Roman"/>
          <w:sz w:val="24"/>
          <w:szCs w:val="24"/>
          <w:lang w:eastAsia="ru-RU"/>
        </w:rPr>
      </w:pPr>
      <w:r w:rsidRPr="00B354AF">
        <w:rPr>
          <w:rFonts w:ascii="Times New Roman" w:eastAsia="Times New Roman" w:hAnsi="Times New Roman"/>
          <w:noProof/>
          <w:sz w:val="24"/>
          <w:szCs w:val="24"/>
          <w:lang w:eastAsia="ru-RU"/>
        </w:rPr>
        <w:drawing>
          <wp:anchor distT="0" distB="0" distL="114300" distR="114300" simplePos="0" relativeHeight="251659264" behindDoc="1" locked="0" layoutInCell="1" allowOverlap="1" wp14:anchorId="61018DAF" wp14:editId="291C81AD">
            <wp:simplePos x="0" y="0"/>
            <wp:positionH relativeFrom="column">
              <wp:posOffset>746760</wp:posOffset>
            </wp:positionH>
            <wp:positionV relativeFrom="paragraph">
              <wp:posOffset>180975</wp:posOffset>
            </wp:positionV>
            <wp:extent cx="5068570" cy="6318885"/>
            <wp:effectExtent l="0" t="0" r="0" b="5715"/>
            <wp:wrapNone/>
            <wp:docPr id="3718349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4AF">
        <w:rPr>
          <w:rFonts w:ascii="Times New Roman" w:eastAsia="Times New Roman" w:hAnsi="Times New Roman"/>
          <w:sz w:val="24"/>
          <w:szCs w:val="24"/>
          <w:lang w:eastAsia="ru-RU"/>
        </w:rPr>
        <w:t xml:space="preserve"> </w:t>
      </w:r>
    </w:p>
    <w:p w14:paraId="731EB02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B5952D6"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CCBC744"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0A8485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2EC9DED"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A738940"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3D655BB4"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47BE12E"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F7A84EA"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A49F1B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1CB5BE9"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191F6B4"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7B21102"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05436DB8"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06D4E637"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30909290"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35537C33"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ED07AD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F060496"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4EAF750"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651E859D"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EF8B1CC"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05C9D02E"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A442BDC"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145364C6"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E4DCF34"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6A12DE79"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0EDA6F7"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682B37D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D0ABC93"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FF14271"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658EF098"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37B0E7B0"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18B51711"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642AFA1"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758A620"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Приложение №2</w:t>
      </w:r>
    </w:p>
    <w:p w14:paraId="1EEA1688"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к Положению «О гербе</w:t>
      </w:r>
    </w:p>
    <w:p w14:paraId="156F3175"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муниципального образования</w:t>
      </w:r>
    </w:p>
    <w:p w14:paraId="65C90502"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Караганский сельсовет Новоорского района </w:t>
      </w:r>
    </w:p>
    <w:p w14:paraId="6BD1FDB5"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Оренбургской области»</w:t>
      </w:r>
    </w:p>
    <w:p w14:paraId="71FEFCB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r w:rsidRPr="00B354AF">
        <w:rPr>
          <w:rFonts w:ascii="Times New Roman" w:eastAsia="Times New Roman" w:hAnsi="Times New Roman"/>
          <w:sz w:val="24"/>
          <w:szCs w:val="24"/>
          <w:lang w:eastAsia="ru-RU"/>
        </w:rPr>
        <w:lastRenderedPageBreak/>
        <w:t>от « 23 »  апреля 2025 г. № 186</w:t>
      </w:r>
    </w:p>
    <w:p w14:paraId="5E32E5C1"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1A50A22"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3829F3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5227A77"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ОДНОЦВЕТНЫЙ КОНТУРНЫЙ РИСУНОК ГЕРБА</w:t>
      </w:r>
    </w:p>
    <w:p w14:paraId="66C0E246"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МУНИЦИПАЛЬНОГО ОБРАЗОВАНИЯ</w:t>
      </w:r>
    </w:p>
    <w:p w14:paraId="10B5765E"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КАРАГАНСКИЙ СЕЛЬСОВЕТ </w:t>
      </w:r>
    </w:p>
    <w:p w14:paraId="1C8AACF2"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НОВООРСКОГО РАЙОНА ОРЕНБУРГСКОЙ ОБЛАСТИ</w:t>
      </w:r>
    </w:p>
    <w:p w14:paraId="0F198D9E" w14:textId="7D97260B"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noProof/>
          <w:sz w:val="24"/>
          <w:szCs w:val="24"/>
          <w:lang w:eastAsia="ru-RU"/>
        </w:rPr>
        <w:drawing>
          <wp:anchor distT="0" distB="0" distL="114300" distR="114300" simplePos="0" relativeHeight="251660288" behindDoc="1" locked="0" layoutInCell="1" allowOverlap="1" wp14:anchorId="13A55DCD" wp14:editId="47ED81BE">
            <wp:simplePos x="0" y="0"/>
            <wp:positionH relativeFrom="column">
              <wp:posOffset>689610</wp:posOffset>
            </wp:positionH>
            <wp:positionV relativeFrom="paragraph">
              <wp:posOffset>422910</wp:posOffset>
            </wp:positionV>
            <wp:extent cx="5068570" cy="6318885"/>
            <wp:effectExtent l="0" t="0" r="0" b="5715"/>
            <wp:wrapNone/>
            <wp:docPr id="8147237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4AF">
        <w:rPr>
          <w:rFonts w:ascii="Times New Roman" w:eastAsia="Times New Roman" w:hAnsi="Times New Roman"/>
          <w:b/>
          <w:sz w:val="32"/>
          <w:szCs w:val="32"/>
          <w:lang w:eastAsia="ru-RU"/>
        </w:rPr>
        <w:t>(гербовый щит)</w:t>
      </w:r>
      <w:r w:rsidRPr="00B354AF">
        <w:rPr>
          <w:rFonts w:ascii="Times New Roman" w:eastAsia="Times New Roman" w:hAnsi="Times New Roman"/>
          <w:sz w:val="32"/>
          <w:szCs w:val="32"/>
          <w:lang w:eastAsia="ru-RU"/>
        </w:rPr>
        <w:br/>
      </w:r>
    </w:p>
    <w:p w14:paraId="625AA7BC" w14:textId="77777777" w:rsidR="00B354AF" w:rsidRPr="00B354AF" w:rsidRDefault="00B354AF" w:rsidP="00B354AF">
      <w:pPr>
        <w:spacing w:after="0" w:line="240" w:lineRule="auto"/>
        <w:ind w:left="-180"/>
        <w:jc w:val="center"/>
        <w:rPr>
          <w:rFonts w:ascii="Times New Roman" w:eastAsia="Times New Roman" w:hAnsi="Times New Roman"/>
          <w:sz w:val="24"/>
          <w:szCs w:val="24"/>
          <w:lang w:eastAsia="ru-RU"/>
        </w:rPr>
      </w:pPr>
    </w:p>
    <w:p w14:paraId="4AE1C01F"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1944385"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3FEF327D"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670B1D6"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3C634312"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710EBB2"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6F2EE38D"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4DC9AE5"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E2F3B00"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04F759ED"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041944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0EE2C7C2"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D160E08"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225175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3FDDEB8"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5D55F875"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6298283"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180A58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F5BAA0C"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7A97856B"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1E64BD7"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1AF83539"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3F1E9570"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1357B957"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276DF54E" w14:textId="77777777" w:rsidR="00B354AF" w:rsidRPr="00B354AF" w:rsidRDefault="00B354AF" w:rsidP="00B354AF">
      <w:pPr>
        <w:spacing w:after="0" w:line="240" w:lineRule="auto"/>
        <w:rPr>
          <w:rFonts w:ascii="Times New Roman" w:eastAsia="Times New Roman" w:hAnsi="Times New Roman"/>
          <w:sz w:val="26"/>
          <w:szCs w:val="26"/>
          <w:lang w:eastAsia="ru-RU"/>
        </w:rPr>
      </w:pPr>
    </w:p>
    <w:p w14:paraId="40687BB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35FE9A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193D6B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FA191B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45FBB6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7A6030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6CE6FB2"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89FBED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368A993"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13E4F15"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Приложение №3</w:t>
      </w:r>
    </w:p>
    <w:p w14:paraId="0E6CBAF0"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к Положению «О гербе</w:t>
      </w:r>
    </w:p>
    <w:p w14:paraId="7C4C48A6"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lastRenderedPageBreak/>
        <w:t>муниципального образования</w:t>
      </w:r>
    </w:p>
    <w:p w14:paraId="158C02BE"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Караганский сельсовет Новоорского района </w:t>
      </w:r>
    </w:p>
    <w:p w14:paraId="3751DF02"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Оренбургской области»</w:t>
      </w:r>
    </w:p>
    <w:p w14:paraId="5AE51B1A"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от « 23 » апреля 2025 г. № 186</w:t>
      </w:r>
    </w:p>
    <w:p w14:paraId="224DAA4F"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188B67D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71ADC4D"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ОДНОЦВЕТНЫЙ КОНТУРНЫЙ РИСУНОК С УСЛОВНОЙ </w:t>
      </w:r>
    </w:p>
    <w:p w14:paraId="1C8236DD"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ШТРИХОВКОЙ ДЛЯ ОБОЗНАЧЕНИЯ ЦВЕТА ГЕРБА</w:t>
      </w:r>
    </w:p>
    <w:p w14:paraId="4A7F7B4D"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МУНИЦИПАЛЬНОГО ОБРАЗОВАНИЯ</w:t>
      </w:r>
    </w:p>
    <w:p w14:paraId="17AA0999"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КАРАГАНСКИЙ СЕЛЬСОВЕТ </w:t>
      </w:r>
    </w:p>
    <w:p w14:paraId="713EF724"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НОВООРСКОГО РАЙОНА ОРЕНБУРГСКОЙ ОБЛАСТИ</w:t>
      </w:r>
    </w:p>
    <w:p w14:paraId="179C01A3"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(гербовый щит)</w:t>
      </w:r>
    </w:p>
    <w:p w14:paraId="56F790DF" w14:textId="6969AB14" w:rsidR="00B354AF" w:rsidRPr="00B354AF" w:rsidRDefault="00B354AF" w:rsidP="00B354AF">
      <w:pPr>
        <w:spacing w:after="0" w:line="240" w:lineRule="auto"/>
        <w:jc w:val="center"/>
        <w:rPr>
          <w:rFonts w:ascii="Times New Roman" w:eastAsia="Times New Roman" w:hAnsi="Times New Roman"/>
          <w:sz w:val="24"/>
          <w:szCs w:val="24"/>
          <w:lang w:eastAsia="ru-RU"/>
        </w:rPr>
      </w:pPr>
      <w:r w:rsidRPr="00B354AF">
        <w:rPr>
          <w:rFonts w:ascii="Times New Roman" w:eastAsia="Times New Roman" w:hAnsi="Times New Roman"/>
          <w:noProof/>
          <w:sz w:val="24"/>
          <w:szCs w:val="24"/>
          <w:lang w:eastAsia="ru-RU"/>
        </w:rPr>
        <w:drawing>
          <wp:anchor distT="0" distB="0" distL="114300" distR="114300" simplePos="0" relativeHeight="251661312" behindDoc="1" locked="0" layoutInCell="1" allowOverlap="1" wp14:anchorId="4A0C322D" wp14:editId="0221E563">
            <wp:simplePos x="0" y="0"/>
            <wp:positionH relativeFrom="column">
              <wp:posOffset>615315</wp:posOffset>
            </wp:positionH>
            <wp:positionV relativeFrom="paragraph">
              <wp:posOffset>137160</wp:posOffset>
            </wp:positionV>
            <wp:extent cx="5068570" cy="6318885"/>
            <wp:effectExtent l="0" t="0" r="0" b="5715"/>
            <wp:wrapNone/>
            <wp:docPr id="7412337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8570" cy="631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D9FD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86ACDD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4682C0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B6E618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4A09FCE"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11F965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3D7BF7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6D9A1C9"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620562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196614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11F8ADC"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21EE320"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5FC2E3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6861441"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0C3C96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21201FC"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7E2CF4E"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337A401"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89B7B7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FDC6F43"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6A55C8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0DBA0F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4BA787F"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0AD816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B49D0B0"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9D7D75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86CF18F"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67BC35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5015931"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FC7610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EE2142C"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22CB28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7C9B70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07EE35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EE4EEC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FA9BD03"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Приложение №4</w:t>
      </w:r>
    </w:p>
    <w:p w14:paraId="1DC4D8DC"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к Положению «О гербе</w:t>
      </w:r>
    </w:p>
    <w:p w14:paraId="23C02F50"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муниципального образования</w:t>
      </w:r>
    </w:p>
    <w:p w14:paraId="1EE3DD2B"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Караганский сельсовет Новоорского района </w:t>
      </w:r>
    </w:p>
    <w:p w14:paraId="26A86A94"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Оренбургской области»</w:t>
      </w:r>
    </w:p>
    <w:p w14:paraId="260D6CD6"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от « 23 »  апреля 2025 г. № 186</w:t>
      </w:r>
    </w:p>
    <w:p w14:paraId="6C1502A4"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7D13308E"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МНОГОЦВЕТНЫЙ РИСУНОК ГЕРБА</w:t>
      </w:r>
    </w:p>
    <w:p w14:paraId="643AB5D7"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МУНИЦИПАЛЬНОГО ОБРАЗОВАНИЯ</w:t>
      </w:r>
    </w:p>
    <w:p w14:paraId="3B5ED57E"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КАРАГАНСКИЙ СЕЛЬСОВЕТ </w:t>
      </w:r>
    </w:p>
    <w:p w14:paraId="40311B30"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НОВООРСКОГО РАЙОНА ОРЕНБУРГСКОЙ ОБЛАСТИ</w:t>
      </w:r>
    </w:p>
    <w:p w14:paraId="36ECE72A"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 (коронованный щит)</w:t>
      </w:r>
    </w:p>
    <w:p w14:paraId="396D1139" w14:textId="3E0A1553"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noProof/>
          <w:sz w:val="24"/>
          <w:szCs w:val="24"/>
          <w:lang w:eastAsia="ru-RU"/>
        </w:rPr>
        <w:drawing>
          <wp:anchor distT="0" distB="0" distL="114300" distR="114300" simplePos="0" relativeHeight="251662336" behindDoc="1" locked="0" layoutInCell="1" allowOverlap="1" wp14:anchorId="50EDC4BC" wp14:editId="1FE562C0">
            <wp:simplePos x="0" y="0"/>
            <wp:positionH relativeFrom="column">
              <wp:posOffset>1195705</wp:posOffset>
            </wp:positionH>
            <wp:positionV relativeFrom="paragraph">
              <wp:posOffset>140970</wp:posOffset>
            </wp:positionV>
            <wp:extent cx="4053840" cy="6920865"/>
            <wp:effectExtent l="0" t="0" r="3810" b="0"/>
            <wp:wrapNone/>
            <wp:docPr id="75195378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3840" cy="692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A7ED1" w14:textId="77777777" w:rsidR="00B354AF" w:rsidRPr="00B354AF" w:rsidRDefault="00B354AF" w:rsidP="00B354AF">
      <w:pPr>
        <w:spacing w:after="0" w:line="240" w:lineRule="auto"/>
        <w:rPr>
          <w:rFonts w:ascii="Times New Roman" w:eastAsia="Times New Roman" w:hAnsi="Times New Roman"/>
          <w:b/>
          <w:sz w:val="32"/>
          <w:szCs w:val="32"/>
          <w:lang w:eastAsia="ru-RU"/>
        </w:rPr>
      </w:pPr>
    </w:p>
    <w:p w14:paraId="671FD9DC"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p>
    <w:p w14:paraId="4BF5C721"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2EE520A5"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272223BF"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63C22D01"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2B45584E"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1E59731E"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68A20403"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2A80D72F"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2BCBF5B9"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4A9E9745"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411DFC78"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366B6F98"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52A4F88D"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1DE02D5D"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3C391117"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7451840E"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76441215"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2C76995B"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5CE5F6EC"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7D3EA4C8"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67447FD2"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49E87C2C"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76F07880"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024BC283"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2F71C062"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39EE2A33"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00D5B2A9"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21339F7D"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547A4AB0"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729023D4"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1EBB751A"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18882E4E"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3B65213B"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31B8A56F"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13AF545D"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484440BD"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7D745B0A"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73D57A4D"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5FC1DCEC"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Приложение №5</w:t>
      </w:r>
    </w:p>
    <w:p w14:paraId="2B453ACE"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к Положению «О гербе</w:t>
      </w:r>
    </w:p>
    <w:p w14:paraId="19EDA7FC"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муниципального образования</w:t>
      </w:r>
    </w:p>
    <w:p w14:paraId="4D523C66"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Караганский сельсовет Новоорского района </w:t>
      </w:r>
    </w:p>
    <w:p w14:paraId="66E3E454"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Оренбургской области»</w:t>
      </w:r>
    </w:p>
    <w:p w14:paraId="4FBB4B19"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r w:rsidRPr="00B354AF">
        <w:rPr>
          <w:rFonts w:ascii="Times New Roman" w:eastAsia="Times New Roman" w:hAnsi="Times New Roman"/>
          <w:sz w:val="24"/>
          <w:szCs w:val="24"/>
          <w:lang w:eastAsia="ru-RU"/>
        </w:rPr>
        <w:t>от « 23 » апреля 2025 г. № 186</w:t>
      </w:r>
    </w:p>
    <w:p w14:paraId="5F3CDD1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CFAA17C"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ОДНОЦВЕТНЫЙ КОНТУРНЫЙ РИСУНОК ГЕРБА</w:t>
      </w:r>
    </w:p>
    <w:p w14:paraId="7611DBA0"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МУНИЦИПАЛЬНОГО ОБРАЗОВАНИЯ</w:t>
      </w:r>
    </w:p>
    <w:p w14:paraId="26237134"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КАРАГАНСКИЙ СЕЛЬСОВЕТ </w:t>
      </w:r>
    </w:p>
    <w:p w14:paraId="38BA96E8"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НОВООРСКОГО РАЙОНА ОРЕНБУРГСКОЙ ОБЛАСТИ</w:t>
      </w:r>
    </w:p>
    <w:p w14:paraId="693C12E7"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 (коронованный щит)</w:t>
      </w:r>
    </w:p>
    <w:p w14:paraId="40AE12D7" w14:textId="612C8392" w:rsidR="00B354AF" w:rsidRPr="00B354AF" w:rsidRDefault="00B354AF" w:rsidP="00B354AF">
      <w:pPr>
        <w:spacing w:after="0" w:line="240" w:lineRule="auto"/>
        <w:jc w:val="center"/>
        <w:rPr>
          <w:rFonts w:ascii="Times New Roman" w:eastAsia="Times New Roman" w:hAnsi="Times New Roman"/>
          <w:sz w:val="32"/>
          <w:szCs w:val="32"/>
          <w:lang w:eastAsia="ru-RU"/>
        </w:rPr>
      </w:pPr>
      <w:r w:rsidRPr="00B354AF">
        <w:rPr>
          <w:rFonts w:ascii="Times New Roman" w:eastAsia="Times New Roman" w:hAnsi="Times New Roman"/>
          <w:noProof/>
          <w:sz w:val="24"/>
          <w:szCs w:val="24"/>
          <w:lang w:eastAsia="ru-RU"/>
        </w:rPr>
        <w:drawing>
          <wp:anchor distT="0" distB="0" distL="114300" distR="114300" simplePos="0" relativeHeight="251663360" behindDoc="1" locked="0" layoutInCell="1" allowOverlap="1" wp14:anchorId="4CA138B6" wp14:editId="796635D7">
            <wp:simplePos x="0" y="0"/>
            <wp:positionH relativeFrom="column">
              <wp:posOffset>1120775</wp:posOffset>
            </wp:positionH>
            <wp:positionV relativeFrom="paragraph">
              <wp:posOffset>133350</wp:posOffset>
            </wp:positionV>
            <wp:extent cx="4053840" cy="6920865"/>
            <wp:effectExtent l="0" t="0" r="3810" b="0"/>
            <wp:wrapNone/>
            <wp:docPr id="18016587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3840" cy="692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4AF">
        <w:rPr>
          <w:rFonts w:ascii="Times New Roman" w:eastAsia="Times New Roman" w:hAnsi="Times New Roman"/>
          <w:sz w:val="32"/>
          <w:szCs w:val="32"/>
          <w:lang w:eastAsia="ru-RU"/>
        </w:rPr>
        <w:br/>
      </w:r>
    </w:p>
    <w:p w14:paraId="7115A3A9"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6347743"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5D042B3"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19B7C16"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4F40E2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1D0479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E580A2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28A7C40"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5CD53F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11A9409"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3ADBFF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BAA1E0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84ED9DE"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4090613"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93AB41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C1B77C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4CEC139"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AD75676"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21CD3E6"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6F9C8A9"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793FEBE"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3A0A8E6"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57C4C4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C873FFE"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BAEEB4E"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0860F3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2037366"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96EDA8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CC28260"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D10772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BB85B60"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A9658E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4DD666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CADE751"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68FD1DC"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Приложение №6</w:t>
      </w:r>
    </w:p>
    <w:p w14:paraId="6672D10B"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к Положению «О гербе</w:t>
      </w:r>
    </w:p>
    <w:p w14:paraId="5DCA70F4"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муниципального образования</w:t>
      </w:r>
    </w:p>
    <w:p w14:paraId="3A5C384D"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Караганский сельсовет Новоорского района </w:t>
      </w:r>
    </w:p>
    <w:p w14:paraId="7EE8BEE1"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Оренбургской области»</w:t>
      </w:r>
    </w:p>
    <w:p w14:paraId="41EFC6EF"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от « 23 »  апреля 2025 г. № 186</w:t>
      </w:r>
    </w:p>
    <w:p w14:paraId="26AF88C8"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p>
    <w:p w14:paraId="371F1ED9"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ОДНОЦВЕТНЫЙ КОНТУРНЫЙ РИСУНОК С УСЛОВНОЙ</w:t>
      </w:r>
    </w:p>
    <w:p w14:paraId="3FEF3B88"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ШТРИХОВКОЙ ДЛЯ ОБОЗНАЧЕНИЯ ЦВЕТА ГЕРБА</w:t>
      </w:r>
    </w:p>
    <w:p w14:paraId="57CB9BEF"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МУНИЦИПАЛЬНОГО ОБРАЗОВАНИЯ</w:t>
      </w:r>
    </w:p>
    <w:p w14:paraId="3929FD43"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КАРАГАНСКИЙ СЕЛЬСОВЕТ </w:t>
      </w:r>
    </w:p>
    <w:p w14:paraId="1AE5BA39"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НОВООРСКОГО РАЙОНА ОРЕНБУРГСКОЙ ОБЛАСТИ</w:t>
      </w:r>
    </w:p>
    <w:p w14:paraId="7A25F019"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 (коронованный щит)</w:t>
      </w:r>
    </w:p>
    <w:p w14:paraId="1C78F5A8" w14:textId="0AA20926" w:rsidR="00B354AF" w:rsidRPr="00B354AF" w:rsidRDefault="00B354AF" w:rsidP="00B354AF">
      <w:pPr>
        <w:spacing w:after="0" w:line="240" w:lineRule="auto"/>
        <w:ind w:left="-540" w:hanging="360"/>
        <w:jc w:val="center"/>
        <w:rPr>
          <w:rFonts w:ascii="Times New Roman" w:eastAsia="Times New Roman" w:hAnsi="Times New Roman"/>
          <w:sz w:val="32"/>
          <w:szCs w:val="32"/>
          <w:lang w:eastAsia="ru-RU"/>
        </w:rPr>
      </w:pPr>
      <w:r w:rsidRPr="00B354AF">
        <w:rPr>
          <w:rFonts w:ascii="Times New Roman" w:eastAsia="Times New Roman" w:hAnsi="Times New Roman"/>
          <w:noProof/>
          <w:sz w:val="24"/>
          <w:szCs w:val="24"/>
          <w:lang w:eastAsia="ru-RU"/>
        </w:rPr>
        <w:drawing>
          <wp:anchor distT="0" distB="0" distL="114300" distR="114300" simplePos="0" relativeHeight="251664384" behindDoc="1" locked="0" layoutInCell="1" allowOverlap="1" wp14:anchorId="600984D8" wp14:editId="07C423E7">
            <wp:simplePos x="0" y="0"/>
            <wp:positionH relativeFrom="column">
              <wp:posOffset>1195705</wp:posOffset>
            </wp:positionH>
            <wp:positionV relativeFrom="paragraph">
              <wp:posOffset>168910</wp:posOffset>
            </wp:positionV>
            <wp:extent cx="4053840" cy="6920865"/>
            <wp:effectExtent l="0" t="0" r="3810" b="0"/>
            <wp:wrapNone/>
            <wp:docPr id="13272208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3840" cy="692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4EA32" w14:textId="77777777" w:rsidR="00B354AF" w:rsidRPr="00B354AF" w:rsidRDefault="00B354AF" w:rsidP="00B354AF">
      <w:pPr>
        <w:spacing w:after="0" w:line="240" w:lineRule="auto"/>
        <w:jc w:val="center"/>
        <w:rPr>
          <w:rFonts w:ascii="Times New Roman" w:eastAsia="Times New Roman" w:hAnsi="Times New Roman"/>
          <w:sz w:val="24"/>
          <w:szCs w:val="24"/>
          <w:lang w:eastAsia="ru-RU"/>
        </w:rPr>
      </w:pPr>
    </w:p>
    <w:p w14:paraId="0B497AE6"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CFC9143"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05D8AA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F9D4EA2"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0DE8382"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367BFDC"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E38262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B1C67B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BC44861"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41963B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D1433D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B155AF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D50188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4CA394E"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D0530A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B27CC1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0CE216A"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EE4D83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C47A7C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3FD139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EE4DFC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D695B96"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DEB6D3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BC9F47B"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DB4E52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FC8EF0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6CFA155"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566D0482"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F52C5C5"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Приложение №2 </w:t>
      </w:r>
    </w:p>
    <w:p w14:paraId="1579E88A"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 решению </w:t>
      </w:r>
    </w:p>
    <w:p w14:paraId="00DAC509"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Совета депутатов</w:t>
      </w:r>
    </w:p>
    <w:p w14:paraId="63C5A802"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муниципального образования</w:t>
      </w:r>
    </w:p>
    <w:p w14:paraId="30CB4858"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Караганский сельсовет</w:t>
      </w:r>
    </w:p>
    <w:p w14:paraId="01A32154"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Новоорского района </w:t>
      </w:r>
    </w:p>
    <w:p w14:paraId="6A424052" w14:textId="77777777" w:rsidR="00B354AF" w:rsidRPr="00B354AF" w:rsidRDefault="00B354AF" w:rsidP="00B354AF">
      <w:pPr>
        <w:tabs>
          <w:tab w:val="left" w:pos="1275"/>
          <w:tab w:val="left" w:pos="4571"/>
        </w:tabs>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Оренбургской области</w:t>
      </w:r>
    </w:p>
    <w:p w14:paraId="0AAA7B76"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r w:rsidRPr="00B354AF">
        <w:rPr>
          <w:rFonts w:ascii="Times New Roman" w:eastAsia="Times New Roman" w:hAnsi="Times New Roman"/>
          <w:color w:val="000000"/>
          <w:sz w:val="24"/>
          <w:szCs w:val="24"/>
          <w:lang w:eastAsia="ru-RU"/>
        </w:rPr>
        <w:t>от «23»  апреля 2025 № 186</w:t>
      </w:r>
    </w:p>
    <w:p w14:paraId="494F0B80"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7878F8BA" w14:textId="77777777" w:rsidR="00B354AF" w:rsidRPr="00B354AF" w:rsidRDefault="00B354AF" w:rsidP="00B354AF">
      <w:pPr>
        <w:keepNext/>
        <w:spacing w:after="0" w:line="22" w:lineRule="atLeast"/>
        <w:jc w:val="center"/>
        <w:outlineLvl w:val="0"/>
        <w:rPr>
          <w:rFonts w:ascii="Times New Roman" w:eastAsia="Times New Roman" w:hAnsi="Times New Roman"/>
          <w:b/>
          <w:bCs/>
          <w:kern w:val="32"/>
          <w:sz w:val="28"/>
          <w:szCs w:val="28"/>
          <w:lang w:eastAsia="ru-RU"/>
        </w:rPr>
      </w:pPr>
      <w:r w:rsidRPr="00B354AF">
        <w:rPr>
          <w:rFonts w:ascii="Times New Roman" w:eastAsia="Times New Roman" w:hAnsi="Times New Roman"/>
          <w:b/>
          <w:bCs/>
          <w:kern w:val="32"/>
          <w:sz w:val="28"/>
          <w:szCs w:val="28"/>
          <w:lang w:eastAsia="ru-RU"/>
        </w:rPr>
        <w:t>ПОЛОЖЕНИЕ</w:t>
      </w:r>
    </w:p>
    <w:p w14:paraId="53EADF7F" w14:textId="77777777" w:rsidR="00B354AF" w:rsidRPr="00B354AF" w:rsidRDefault="00B354AF" w:rsidP="00B354AF">
      <w:pPr>
        <w:keepNext/>
        <w:spacing w:after="0" w:line="22" w:lineRule="atLeast"/>
        <w:jc w:val="center"/>
        <w:outlineLvl w:val="1"/>
        <w:rPr>
          <w:rFonts w:ascii="Times New Roman" w:eastAsia="Times New Roman" w:hAnsi="Times New Roman"/>
          <w:b/>
          <w:iCs/>
          <w:sz w:val="28"/>
          <w:szCs w:val="28"/>
          <w:lang w:eastAsia="ru-RU"/>
        </w:rPr>
      </w:pPr>
      <w:r w:rsidRPr="00B354AF">
        <w:rPr>
          <w:rFonts w:ascii="Times New Roman" w:eastAsia="Times New Roman" w:hAnsi="Times New Roman"/>
          <w:b/>
          <w:iCs/>
          <w:sz w:val="28"/>
          <w:szCs w:val="28"/>
          <w:lang w:eastAsia="ru-RU"/>
        </w:rPr>
        <w:t xml:space="preserve">«О ФЛАГЕ МУНИЦИПАЛЬНОГО ОБРАЗОВАНИЯ </w:t>
      </w:r>
    </w:p>
    <w:p w14:paraId="748CE293" w14:textId="77777777" w:rsidR="00B354AF" w:rsidRPr="00B354AF" w:rsidRDefault="00B354AF" w:rsidP="00B354AF">
      <w:pPr>
        <w:keepNext/>
        <w:spacing w:after="0" w:line="22" w:lineRule="atLeast"/>
        <w:jc w:val="center"/>
        <w:outlineLvl w:val="1"/>
        <w:rPr>
          <w:rFonts w:ascii="Times New Roman" w:eastAsia="Times New Roman" w:hAnsi="Times New Roman"/>
          <w:b/>
          <w:iCs/>
          <w:sz w:val="28"/>
          <w:szCs w:val="28"/>
          <w:lang w:eastAsia="ru-RU"/>
        </w:rPr>
      </w:pPr>
      <w:r w:rsidRPr="00B354AF">
        <w:rPr>
          <w:rFonts w:ascii="Times New Roman" w:eastAsia="Times New Roman" w:hAnsi="Times New Roman"/>
          <w:b/>
          <w:iCs/>
          <w:sz w:val="28"/>
          <w:szCs w:val="28"/>
          <w:lang w:eastAsia="ru-RU"/>
        </w:rPr>
        <w:t xml:space="preserve">КАРАГАНСКИЙ СЕЛЬСОВЕТ </w:t>
      </w:r>
    </w:p>
    <w:p w14:paraId="5BDD20A1" w14:textId="77777777" w:rsidR="00B354AF" w:rsidRPr="00B354AF" w:rsidRDefault="00B354AF" w:rsidP="00B354AF">
      <w:pPr>
        <w:keepNext/>
        <w:spacing w:after="0" w:line="22" w:lineRule="atLeast"/>
        <w:jc w:val="center"/>
        <w:outlineLvl w:val="1"/>
        <w:rPr>
          <w:rFonts w:ascii="Times New Roman" w:eastAsia="Times New Roman" w:hAnsi="Times New Roman"/>
          <w:b/>
          <w:iCs/>
          <w:sz w:val="28"/>
          <w:szCs w:val="28"/>
          <w:lang w:eastAsia="ru-RU"/>
        </w:rPr>
      </w:pPr>
      <w:r w:rsidRPr="00B354AF">
        <w:rPr>
          <w:rFonts w:ascii="Times New Roman" w:eastAsia="Times New Roman" w:hAnsi="Times New Roman"/>
          <w:b/>
          <w:iCs/>
          <w:sz w:val="28"/>
          <w:szCs w:val="28"/>
          <w:lang w:eastAsia="ru-RU"/>
        </w:rPr>
        <w:t>НОВООРСКОГО РАЙОНА ОРЕНБУРГСКОЙ ОБЛАСТИ»</w:t>
      </w:r>
    </w:p>
    <w:p w14:paraId="4D39AAD0" w14:textId="77777777" w:rsidR="00B354AF" w:rsidRPr="00B354AF" w:rsidRDefault="00B354AF" w:rsidP="00B354AF">
      <w:pPr>
        <w:spacing w:after="0" w:line="22" w:lineRule="atLeast"/>
        <w:ind w:firstLine="72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Настоящим положением устанавливается флаг муниципального образования Караганский сельсовет Новоорского района Оренбургской области в качестве официального символа муниципального образования Караганский сельсовет Новоорского района Оренбургской области (далее – Караганского сельсовета в соответствующих падежах), его описание, обоснование и порядок использования.</w:t>
      </w:r>
    </w:p>
    <w:p w14:paraId="385ABDBD" w14:textId="77777777" w:rsidR="00B354AF" w:rsidRPr="00B354AF" w:rsidRDefault="00B354AF" w:rsidP="00B354AF">
      <w:pPr>
        <w:tabs>
          <w:tab w:val="left" w:pos="1276"/>
        </w:tabs>
        <w:spacing w:after="0" w:line="22" w:lineRule="atLeast"/>
        <w:jc w:val="center"/>
        <w:rPr>
          <w:rFonts w:ascii="Times New Roman" w:eastAsia="Times New Roman" w:hAnsi="Times New Roman"/>
          <w:b/>
          <w:sz w:val="28"/>
          <w:szCs w:val="28"/>
          <w:lang w:eastAsia="ru-RU"/>
        </w:rPr>
      </w:pPr>
    </w:p>
    <w:p w14:paraId="0C2DBCC7" w14:textId="77777777" w:rsidR="00B354AF" w:rsidRPr="00B354AF" w:rsidRDefault="00B354AF" w:rsidP="00B354AF">
      <w:pPr>
        <w:tabs>
          <w:tab w:val="left" w:pos="1276"/>
        </w:tabs>
        <w:spacing w:after="0" w:line="22" w:lineRule="atLeast"/>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1. Общие положения</w:t>
      </w:r>
    </w:p>
    <w:p w14:paraId="51AFCBD9"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1.1. Флаг муниципального образования Караганский сельсовет </w:t>
      </w:r>
      <w:r w:rsidRPr="00B354AF">
        <w:rPr>
          <w:rFonts w:ascii="Times New Roman" w:eastAsia="Times New Roman" w:hAnsi="Times New Roman"/>
          <w:iCs/>
          <w:sz w:val="28"/>
          <w:szCs w:val="28"/>
          <w:lang w:eastAsia="ru-RU"/>
        </w:rPr>
        <w:t xml:space="preserve">Новоорского района </w:t>
      </w:r>
      <w:r w:rsidRPr="00B354AF">
        <w:rPr>
          <w:rFonts w:ascii="Times New Roman" w:eastAsia="Times New Roman" w:hAnsi="Times New Roman"/>
          <w:sz w:val="28"/>
          <w:szCs w:val="28"/>
          <w:lang w:eastAsia="ru-RU"/>
        </w:rPr>
        <w:t xml:space="preserve">Оренбургской области является официальным символом муниципального образования Караганский сельсовет (далее – флаг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w:t>
      </w:r>
    </w:p>
    <w:p w14:paraId="602C2E74"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1.2. Флаг Караганского сельсовета </w:t>
      </w:r>
      <w:r w:rsidRPr="00B354AF">
        <w:rPr>
          <w:rFonts w:ascii="Times New Roman" w:eastAsia="Times New Roman" w:hAnsi="Times New Roman"/>
          <w:iCs/>
          <w:sz w:val="28"/>
          <w:szCs w:val="28"/>
          <w:lang w:eastAsia="ru-RU"/>
        </w:rPr>
        <w:t xml:space="preserve">разработан на основе герба Караганского сельсовета и </w:t>
      </w:r>
      <w:r w:rsidRPr="00B354AF">
        <w:rPr>
          <w:rFonts w:ascii="Times New Roman" w:eastAsia="Times New Roman" w:hAnsi="Times New Roman"/>
          <w:sz w:val="28"/>
          <w:szCs w:val="28"/>
          <w:lang w:eastAsia="ru-RU"/>
        </w:rPr>
        <w:t>отражает исторические, экономические и иные местные особенности.</w:t>
      </w:r>
    </w:p>
    <w:p w14:paraId="19FF0431"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pacing w:val="-6"/>
          <w:sz w:val="28"/>
          <w:szCs w:val="28"/>
          <w:lang w:eastAsia="ru-RU"/>
        </w:rPr>
      </w:pPr>
      <w:r w:rsidRPr="00B354AF">
        <w:rPr>
          <w:rFonts w:ascii="Times New Roman" w:eastAsia="Times New Roman" w:hAnsi="Times New Roman"/>
          <w:spacing w:val="-6"/>
          <w:sz w:val="28"/>
          <w:szCs w:val="28"/>
          <w:lang w:eastAsia="ru-RU"/>
        </w:rPr>
        <w:t>1.3. Положение о флаге Караганского сельсовета хранится в установленном порядке на бумажных и электронных носителях и доступно для ознакомления всем заинтересованным лицам.</w:t>
      </w:r>
    </w:p>
    <w:p w14:paraId="67507C6D"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1.4. Флаг Караганского сельсовета подлежит государственной регистрации в порядке, установленном законодательством Российской Федерации и законодательством Оренбургской области.</w:t>
      </w:r>
    </w:p>
    <w:p w14:paraId="15C25D62" w14:textId="77777777" w:rsidR="00B354AF" w:rsidRPr="00B354AF" w:rsidRDefault="00B354AF" w:rsidP="00B354AF">
      <w:pPr>
        <w:shd w:val="clear" w:color="auto" w:fill="FFFFFF"/>
        <w:spacing w:after="0" w:line="22" w:lineRule="atLeast"/>
        <w:jc w:val="center"/>
        <w:rPr>
          <w:rFonts w:ascii="Times New Roman" w:eastAsia="Times New Roman" w:hAnsi="Times New Roman"/>
          <w:b/>
          <w:bCs/>
          <w:spacing w:val="-4"/>
          <w:sz w:val="28"/>
          <w:szCs w:val="28"/>
          <w:lang w:eastAsia="ru-RU"/>
        </w:rPr>
      </w:pPr>
    </w:p>
    <w:p w14:paraId="5C852EC6" w14:textId="77777777" w:rsidR="00B354AF" w:rsidRPr="00B354AF" w:rsidRDefault="00B354AF" w:rsidP="00B354AF">
      <w:pPr>
        <w:shd w:val="clear" w:color="auto" w:fill="FFFFFF"/>
        <w:spacing w:after="0" w:line="22" w:lineRule="atLeast"/>
        <w:jc w:val="center"/>
        <w:rPr>
          <w:rFonts w:ascii="Times New Roman" w:eastAsia="Times New Roman" w:hAnsi="Times New Roman"/>
          <w:b/>
          <w:bCs/>
          <w:spacing w:val="-4"/>
          <w:sz w:val="28"/>
          <w:szCs w:val="28"/>
          <w:lang w:eastAsia="ru-RU"/>
        </w:rPr>
      </w:pPr>
      <w:r w:rsidRPr="00B354AF">
        <w:rPr>
          <w:rFonts w:ascii="Times New Roman" w:eastAsia="Times New Roman" w:hAnsi="Times New Roman"/>
          <w:b/>
          <w:bCs/>
          <w:spacing w:val="-4"/>
          <w:sz w:val="28"/>
          <w:szCs w:val="28"/>
          <w:lang w:eastAsia="ru-RU"/>
        </w:rPr>
        <w:t xml:space="preserve">2. Описание и обоснование символики флага </w:t>
      </w:r>
      <w:r w:rsidRPr="00B354AF">
        <w:rPr>
          <w:rFonts w:ascii="Times New Roman" w:eastAsia="Times New Roman" w:hAnsi="Times New Roman"/>
          <w:b/>
          <w:iCs/>
          <w:sz w:val="28"/>
          <w:szCs w:val="28"/>
          <w:lang w:eastAsia="ru-RU"/>
        </w:rPr>
        <w:t>Караганского сельсовета</w:t>
      </w:r>
    </w:p>
    <w:p w14:paraId="7C604847" w14:textId="77777777" w:rsidR="00B354AF" w:rsidRPr="00B354AF" w:rsidRDefault="00B354AF" w:rsidP="00B354AF">
      <w:pPr>
        <w:shd w:val="clear" w:color="auto" w:fill="FFFFFF"/>
        <w:spacing w:after="0" w:line="22" w:lineRule="atLeast"/>
        <w:ind w:firstLine="540"/>
        <w:jc w:val="both"/>
        <w:rPr>
          <w:rFonts w:ascii="Times New Roman" w:eastAsia="Times New Roman" w:hAnsi="Times New Roman"/>
          <w:spacing w:val="-5"/>
          <w:sz w:val="28"/>
          <w:szCs w:val="28"/>
          <w:lang w:eastAsia="ru-RU"/>
        </w:rPr>
      </w:pPr>
      <w:r w:rsidRPr="00B354AF">
        <w:rPr>
          <w:rFonts w:ascii="Times New Roman" w:eastAsia="Times New Roman" w:hAnsi="Times New Roman"/>
          <w:spacing w:val="-5"/>
          <w:sz w:val="28"/>
          <w:szCs w:val="28"/>
          <w:lang w:eastAsia="ru-RU"/>
        </w:rPr>
        <w:t>2.1. Описание флага Караганского сельсовета:</w:t>
      </w:r>
    </w:p>
    <w:p w14:paraId="14C1D0A5"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b/>
          <w:sz w:val="28"/>
          <w:szCs w:val="28"/>
          <w:shd w:val="clear" w:color="auto" w:fill="FFFFFF"/>
          <w:lang w:eastAsia="ru-RU"/>
        </w:rPr>
      </w:pPr>
      <w:r w:rsidRPr="00B354AF">
        <w:rPr>
          <w:rFonts w:ascii="Times New Roman" w:eastAsia="Times New Roman" w:hAnsi="Times New Roman"/>
          <w:b/>
          <w:sz w:val="28"/>
          <w:szCs w:val="28"/>
          <w:lang w:eastAsia="ru-RU"/>
        </w:rPr>
        <w:t xml:space="preserve"> «</w:t>
      </w:r>
      <w:r w:rsidRPr="00B354AF">
        <w:rPr>
          <w:rFonts w:ascii="Times New Roman" w:eastAsia="Times New Roman" w:hAnsi="Times New Roman"/>
          <w:b/>
          <w:color w:val="000000"/>
          <w:spacing w:val="-5"/>
          <w:sz w:val="28"/>
          <w:szCs w:val="28"/>
          <w:lang w:eastAsia="ru-RU"/>
        </w:rPr>
        <w:t xml:space="preserve">Прямоугольное полотнище желтого цвета с отношением ширины к длине 2:3, воспроизводящее смещенные к древку фигуры из герба </w:t>
      </w:r>
      <w:r w:rsidRPr="00B354AF">
        <w:rPr>
          <w:rFonts w:ascii="Times New Roman" w:eastAsia="Times New Roman" w:hAnsi="Times New Roman"/>
          <w:b/>
          <w:spacing w:val="-5"/>
          <w:sz w:val="28"/>
          <w:szCs w:val="28"/>
          <w:lang w:eastAsia="ru-RU"/>
        </w:rPr>
        <w:t>Караганского сельсовета</w:t>
      </w:r>
      <w:r w:rsidRPr="00B354AF">
        <w:rPr>
          <w:rFonts w:ascii="Times New Roman" w:eastAsia="Times New Roman" w:hAnsi="Times New Roman"/>
          <w:b/>
          <w:color w:val="000000"/>
          <w:spacing w:val="-5"/>
          <w:sz w:val="28"/>
          <w:szCs w:val="28"/>
          <w:lang w:eastAsia="ru-RU"/>
        </w:rPr>
        <w:t>, выполненные зеленым и красным цветами</w:t>
      </w:r>
      <w:r w:rsidRPr="00B354AF">
        <w:rPr>
          <w:rFonts w:ascii="Times New Roman" w:eastAsia="Times New Roman" w:hAnsi="Times New Roman"/>
          <w:b/>
          <w:sz w:val="28"/>
          <w:szCs w:val="28"/>
          <w:shd w:val="clear" w:color="auto" w:fill="FFFFFF"/>
          <w:lang w:eastAsia="ru-RU"/>
        </w:rPr>
        <w:t xml:space="preserve">. </w:t>
      </w:r>
      <w:r w:rsidRPr="00B354AF">
        <w:rPr>
          <w:rFonts w:ascii="Times New Roman" w:eastAsia="Times New Roman" w:hAnsi="Times New Roman"/>
          <w:b/>
          <w:sz w:val="28"/>
          <w:szCs w:val="28"/>
          <w:lang w:eastAsia="ru-RU"/>
        </w:rPr>
        <w:t>Обратная сторона полотнища зеркально воспроизводит лицевую</w:t>
      </w:r>
      <w:r w:rsidRPr="00B354AF">
        <w:rPr>
          <w:rFonts w:ascii="Times New Roman" w:eastAsia="Times New Roman" w:hAnsi="Times New Roman"/>
          <w:b/>
          <w:sz w:val="28"/>
          <w:szCs w:val="28"/>
          <w:shd w:val="clear" w:color="auto" w:fill="FFFFFF"/>
          <w:lang w:eastAsia="ru-RU"/>
        </w:rPr>
        <w:t>».</w:t>
      </w:r>
    </w:p>
    <w:p w14:paraId="6A6DFF5D"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2.2. Рисунок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xml:space="preserve"> приводится в приложении, являющемся неотъемлемой частью настоящего Положения.</w:t>
      </w:r>
    </w:p>
    <w:p w14:paraId="18EA802F" w14:textId="77777777" w:rsidR="00B354AF" w:rsidRPr="00B354AF" w:rsidRDefault="00B354AF" w:rsidP="00B354AF">
      <w:pPr>
        <w:shd w:val="clear" w:color="auto" w:fill="FFFFFF"/>
        <w:tabs>
          <w:tab w:val="left" w:pos="1099"/>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pacing w:val="-7"/>
          <w:sz w:val="28"/>
          <w:szCs w:val="28"/>
          <w:lang w:eastAsia="ru-RU"/>
        </w:rPr>
        <w:t xml:space="preserve">2.3. </w:t>
      </w:r>
      <w:r w:rsidRPr="00B354AF">
        <w:rPr>
          <w:rFonts w:ascii="Times New Roman" w:eastAsia="Times New Roman" w:hAnsi="Times New Roman"/>
          <w:spacing w:val="-1"/>
          <w:sz w:val="28"/>
          <w:szCs w:val="28"/>
          <w:lang w:eastAsia="ru-RU"/>
        </w:rPr>
        <w:t xml:space="preserve">Обоснование символики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pacing w:val="-1"/>
          <w:sz w:val="28"/>
          <w:szCs w:val="28"/>
          <w:lang w:eastAsia="ru-RU"/>
        </w:rPr>
        <w:t>.</w:t>
      </w:r>
    </w:p>
    <w:p w14:paraId="7744460A"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Флаг Караганского сельсовета создан на основе герба Караганского сельсовета и повторяет его символику, языком геральдических символов и аллегорий лаконично отражая его административный состав и природные богатства. Во все фигуры герба заложена многозначная символика.</w:t>
      </w:r>
    </w:p>
    <w:p w14:paraId="113FEBF7" w14:textId="77777777" w:rsidR="00B354AF" w:rsidRPr="00B354AF" w:rsidRDefault="00B354AF" w:rsidP="00B354AF">
      <w:pPr>
        <w:shd w:val="clear" w:color="auto" w:fill="FFFFFF"/>
        <w:spacing w:after="0" w:line="22" w:lineRule="atLeast"/>
        <w:ind w:firstLine="709"/>
        <w:jc w:val="both"/>
        <w:rPr>
          <w:rFonts w:ascii="Times New Roman" w:eastAsia="Times New Roman" w:hAnsi="Times New Roman"/>
          <w:sz w:val="28"/>
          <w:szCs w:val="28"/>
          <w:lang w:eastAsia="ru-RU"/>
        </w:rPr>
      </w:pPr>
      <w:r w:rsidRPr="00B354AF">
        <w:rPr>
          <w:rFonts w:ascii="Times New Roman" w:eastAsia="Times New Roman" w:hAnsi="Times New Roman"/>
          <w:color w:val="000000"/>
          <w:sz w:val="28"/>
          <w:szCs w:val="28"/>
          <w:lang w:eastAsia="ru-RU"/>
        </w:rPr>
        <w:t xml:space="preserve">Караганский сельсовет образован 27 декабря 1972 года, расположенный в юго-восточной части Новоорского района Оренбургской области. </w:t>
      </w:r>
      <w:r w:rsidRPr="00B354AF">
        <w:rPr>
          <w:rFonts w:ascii="Times New Roman" w:eastAsia="Times New Roman" w:hAnsi="Times New Roman"/>
          <w:sz w:val="28"/>
          <w:szCs w:val="28"/>
          <w:lang w:eastAsia="ru-RU"/>
        </w:rPr>
        <w:t>Административный центр – село Караганка.</w:t>
      </w:r>
    </w:p>
    <w:p w14:paraId="5C4C1FCC" w14:textId="77777777" w:rsidR="00B354AF" w:rsidRPr="00B354AF" w:rsidRDefault="00B354AF" w:rsidP="00B354AF">
      <w:pPr>
        <w:shd w:val="clear" w:color="auto" w:fill="FFFFFF"/>
        <w:spacing w:after="0" w:line="22" w:lineRule="atLeast"/>
        <w:ind w:firstLine="709"/>
        <w:jc w:val="both"/>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t>Ветвь Караганки символизирует природу Караганского сельсовета и говорит о его названии.</w:t>
      </w:r>
      <w:r w:rsidRPr="00B354AF">
        <w:rPr>
          <w:rFonts w:ascii="Times New Roman" w:eastAsia="Times New Roman" w:hAnsi="Times New Roman"/>
          <w:sz w:val="24"/>
          <w:szCs w:val="24"/>
          <w:lang w:eastAsia="ru-RU"/>
        </w:rPr>
        <w:t xml:space="preserve"> </w:t>
      </w:r>
      <w:r w:rsidRPr="00B354AF">
        <w:rPr>
          <w:rFonts w:ascii="Times New Roman" w:eastAsia="Times New Roman" w:hAnsi="Times New Roman"/>
          <w:color w:val="000000"/>
          <w:sz w:val="28"/>
          <w:szCs w:val="28"/>
          <w:lang w:eastAsia="ru-RU"/>
        </w:rPr>
        <w:t>Караганка (в обиходе его называют жёлтая акация)– морозоустойчивый и целебный кустарник.</w:t>
      </w:r>
      <w:r w:rsidRPr="00B354AF">
        <w:rPr>
          <w:rFonts w:ascii="Times New Roman" w:eastAsia="Times New Roman" w:hAnsi="Times New Roman"/>
          <w:sz w:val="24"/>
          <w:szCs w:val="24"/>
          <w:lang w:eastAsia="ru-RU"/>
        </w:rPr>
        <w:t xml:space="preserve"> </w:t>
      </w:r>
      <w:r w:rsidRPr="00B354AF">
        <w:rPr>
          <w:rFonts w:ascii="Times New Roman" w:eastAsia="Times New Roman" w:hAnsi="Times New Roman"/>
          <w:color w:val="000000"/>
          <w:sz w:val="28"/>
          <w:szCs w:val="28"/>
          <w:lang w:eastAsia="ru-RU"/>
        </w:rPr>
        <w:t>В символике Караганского сельсовета караганка символически показывает природные богатства данной местности: редкие виды растений, флору и фауну. Изгиб ветви аллегорически отсылает к Ащельсальскому утесу на реке Караганлда, протекающей по территории поселения.</w:t>
      </w:r>
      <w:r w:rsidRPr="00B354AF">
        <w:rPr>
          <w:rFonts w:ascii="Times New Roman" w:eastAsia="Times New Roman" w:hAnsi="Times New Roman"/>
          <w:sz w:val="24"/>
          <w:szCs w:val="24"/>
          <w:lang w:eastAsia="ru-RU"/>
        </w:rPr>
        <w:t xml:space="preserve"> </w:t>
      </w:r>
    </w:p>
    <w:p w14:paraId="6F6CB05F"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Символика ветви караганки многозначна:</w:t>
      </w:r>
    </w:p>
    <w:p w14:paraId="37B70F7E"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символ экологической чистоты и благоприятной окружающей среды для человека; </w:t>
      </w:r>
    </w:p>
    <w:p w14:paraId="04DA2CAB"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символ непоколебимой силы и выносливости;</w:t>
      </w:r>
    </w:p>
    <w:p w14:paraId="40F05212"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 символ степной фауны, вместе с тем символизирует традиционные рецепты в сфере народной медицины, так как кора, корневища и листва обладают целебной силой: бактерицидным, болеутоляющим, успокаивающим, противовоспалительным действием; </w:t>
      </w:r>
    </w:p>
    <w:p w14:paraId="5E894DFC"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два плода аллегорически показывают состав Караганского сельсовета, который состоит из двух сел: Караганка и Тасбулак.</w:t>
      </w:r>
    </w:p>
    <w:p w14:paraId="5481A765"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Большое значение в развитии Караганского сельсовета имеет сельское хозяйство, связанное с образованием совхоза «Восход» – в гербе это символически отражено возникающим красным солнцем. Солнце </w:t>
      </w:r>
      <w:r w:rsidRPr="00B354AF">
        <w:rPr>
          <w:rFonts w:ascii="Times New Roman" w:eastAsia="Times New Roman" w:hAnsi="Times New Roman"/>
          <w:sz w:val="28"/>
          <w:szCs w:val="28"/>
          <w:lang w:eastAsia="ru-RU" w:bidi="ru-RU"/>
        </w:rPr>
        <w:t>–</w:t>
      </w:r>
      <w:r w:rsidRPr="00B354AF">
        <w:rPr>
          <w:rFonts w:ascii="Times New Roman" w:eastAsia="Times New Roman" w:hAnsi="Times New Roman"/>
          <w:sz w:val="28"/>
          <w:szCs w:val="28"/>
          <w:lang w:eastAsia="ru-RU"/>
        </w:rPr>
        <w:t xml:space="preserve"> символом свободы и мира. Червленый цвет </w:t>
      </w:r>
      <w:r w:rsidRPr="00B354AF">
        <w:rPr>
          <w:rFonts w:ascii="Times New Roman" w:eastAsia="Times New Roman" w:hAnsi="Times New Roman"/>
          <w:sz w:val="28"/>
          <w:szCs w:val="28"/>
          <w:lang w:eastAsia="ru-RU" w:bidi="ru-RU"/>
        </w:rPr>
        <w:t>–</w:t>
      </w:r>
      <w:r w:rsidRPr="00B354AF">
        <w:rPr>
          <w:rFonts w:ascii="Times New Roman" w:eastAsia="Times New Roman" w:hAnsi="Times New Roman"/>
          <w:sz w:val="28"/>
          <w:szCs w:val="28"/>
          <w:lang w:eastAsia="ru-RU"/>
        </w:rPr>
        <w:t xml:space="preserve"> в геральдике символизирует мужество, геройство, храбрость, самоотверженность и справедливую борьбу. </w:t>
      </w:r>
    </w:p>
    <w:p w14:paraId="0CFFA848" w14:textId="77777777" w:rsidR="00B354AF" w:rsidRPr="00B354AF" w:rsidRDefault="00B354AF" w:rsidP="00B354AF">
      <w:pPr>
        <w:widowControl w:val="0"/>
        <w:tabs>
          <w:tab w:val="left" w:pos="-5387"/>
        </w:tabs>
        <w:autoSpaceDE w:val="0"/>
        <w:autoSpaceDN w:val="0"/>
        <w:adjustRightInd w:val="0"/>
        <w:spacing w:after="0" w:line="264" w:lineRule="auto"/>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Золотое поле герба аллегорично показывает аграрный сектор экономики Караганского сельсовета (традиционными направлениями сельскохозяйственного производства являются растениеводство, животноводство, производство зерновых), а также то, что основная часть территории Караганского сельсовета степная.</w:t>
      </w:r>
    </w:p>
    <w:p w14:paraId="46E79CC9"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Таким образом, герб </w:t>
      </w:r>
      <w:r w:rsidRPr="00B354AF">
        <w:rPr>
          <w:rFonts w:ascii="Times New Roman" w:eastAsia="Times New Roman" w:hAnsi="Times New Roman"/>
          <w:color w:val="000000"/>
          <w:sz w:val="28"/>
          <w:szCs w:val="28"/>
          <w:lang w:eastAsia="ru-RU"/>
        </w:rPr>
        <w:t>Караганского сельсовета</w:t>
      </w:r>
      <w:r w:rsidRPr="00B354AF">
        <w:rPr>
          <w:rFonts w:ascii="Times New Roman" w:eastAsia="Times New Roman" w:hAnsi="Times New Roman"/>
          <w:sz w:val="28"/>
          <w:szCs w:val="28"/>
          <w:lang w:eastAsia="ru-RU"/>
        </w:rPr>
        <w:t xml:space="preserve"> языком символов и аллегорий показывая связь поколений и бережное отношение местных жителей к своему прошлому, настоящему и устремление в будущее.</w:t>
      </w:r>
    </w:p>
    <w:p w14:paraId="3E76A190"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Примененные в гербе цвета и металлы дополняют его символику:</w:t>
      </w:r>
    </w:p>
    <w:p w14:paraId="6820E348"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золото (желтый цвет) – символ высшей ценности, величия, богатства, урожая;</w:t>
      </w:r>
    </w:p>
    <w:p w14:paraId="50BC366B"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червленый (красный цвет) – символ храбрости, мужества, неустрашимости, труда, красоты и праздника;</w:t>
      </w:r>
    </w:p>
    <w:p w14:paraId="5F808AF9" w14:textId="77777777" w:rsidR="00B354AF" w:rsidRPr="00B354AF" w:rsidRDefault="00B354AF" w:rsidP="00B354AF">
      <w:pPr>
        <w:spacing w:after="0" w:line="22" w:lineRule="atLeast"/>
        <w:ind w:firstLine="709"/>
        <w:jc w:val="both"/>
        <w:rPr>
          <w:rFonts w:ascii="Times New Roman" w:eastAsia="Times New Roman" w:hAnsi="Times New Roman"/>
          <w:color w:val="000000"/>
          <w:sz w:val="28"/>
          <w:szCs w:val="28"/>
          <w:lang w:eastAsia="ru-RU"/>
        </w:rPr>
      </w:pPr>
      <w:r w:rsidRPr="00B354AF">
        <w:rPr>
          <w:rFonts w:ascii="Times New Roman" w:eastAsia="Times New Roman" w:hAnsi="Times New Roman"/>
          <w:color w:val="000000"/>
          <w:sz w:val="28"/>
          <w:szCs w:val="28"/>
          <w:lang w:eastAsia="ru-RU"/>
        </w:rPr>
        <w:lastRenderedPageBreak/>
        <w:t>зеленый цвет – символ жизни, молодости, природы, роста, здоровья.</w:t>
      </w:r>
    </w:p>
    <w:p w14:paraId="61606612"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2.4. Авторская группа:</w:t>
      </w:r>
    </w:p>
    <w:p w14:paraId="4A38A4CB"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идея флага: Администрация Караганского сельсовета;</w:t>
      </w:r>
    </w:p>
    <w:p w14:paraId="7A16DAEE"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геральдическая доработка: Константин Моченов (Химки);</w:t>
      </w:r>
    </w:p>
    <w:p w14:paraId="59D9DED6"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Художник и компьютерный дизайн: Ольга Салова (Москва);</w:t>
      </w:r>
    </w:p>
    <w:p w14:paraId="164693AF" w14:textId="77777777" w:rsidR="00B354AF" w:rsidRPr="00B354AF" w:rsidRDefault="00B354AF" w:rsidP="00B354AF">
      <w:pPr>
        <w:spacing w:after="0" w:line="22" w:lineRule="atLeast"/>
        <w:ind w:firstLine="709"/>
        <w:jc w:val="both"/>
        <w:rPr>
          <w:rFonts w:ascii="Times New Roman" w:eastAsia="Times New Roman" w:hAnsi="Times New Roman"/>
          <w:sz w:val="28"/>
          <w:szCs w:val="28"/>
          <w:lang w:eastAsia="ru-RU" w:bidi="ru-RU"/>
        </w:rPr>
      </w:pPr>
      <w:r w:rsidRPr="00B354AF">
        <w:rPr>
          <w:rFonts w:ascii="Times New Roman" w:eastAsia="Times New Roman" w:hAnsi="Times New Roman"/>
          <w:sz w:val="28"/>
          <w:szCs w:val="28"/>
          <w:lang w:eastAsia="ru-RU" w:bidi="ru-RU"/>
        </w:rPr>
        <w:t>обоснование символики: Екатерина Моченова (Москва).</w:t>
      </w:r>
    </w:p>
    <w:p w14:paraId="2C9C4F2E" w14:textId="77777777" w:rsidR="00B354AF" w:rsidRPr="00B354AF" w:rsidRDefault="00B354AF" w:rsidP="00B354AF">
      <w:pPr>
        <w:tabs>
          <w:tab w:val="left" w:pos="1276"/>
        </w:tabs>
        <w:spacing w:after="0" w:line="22" w:lineRule="atLeast"/>
        <w:ind w:firstLine="540"/>
        <w:jc w:val="center"/>
        <w:rPr>
          <w:rFonts w:ascii="Times New Roman" w:eastAsia="Times New Roman" w:hAnsi="Times New Roman"/>
          <w:b/>
          <w:sz w:val="28"/>
          <w:szCs w:val="28"/>
          <w:lang w:eastAsia="ru-RU"/>
        </w:rPr>
      </w:pPr>
    </w:p>
    <w:p w14:paraId="039670CE" w14:textId="77777777" w:rsidR="00B354AF" w:rsidRPr="00B354AF" w:rsidRDefault="00B354AF" w:rsidP="00B354AF">
      <w:pPr>
        <w:tabs>
          <w:tab w:val="left" w:pos="1276"/>
        </w:tabs>
        <w:spacing w:after="0" w:line="22" w:lineRule="atLeast"/>
        <w:ind w:firstLine="540"/>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 xml:space="preserve">3. Порядок воспроизведения и размещения флага Караганского </w:t>
      </w:r>
      <w:r w:rsidRPr="00B354AF">
        <w:rPr>
          <w:rFonts w:ascii="Times New Roman" w:eastAsia="Times New Roman" w:hAnsi="Times New Roman"/>
          <w:b/>
          <w:iCs/>
          <w:sz w:val="28"/>
          <w:szCs w:val="28"/>
          <w:lang w:eastAsia="ru-RU"/>
        </w:rPr>
        <w:t>сельсовета</w:t>
      </w:r>
      <w:r w:rsidRPr="00B354AF">
        <w:rPr>
          <w:rFonts w:ascii="Times New Roman" w:eastAsia="Times New Roman" w:hAnsi="Times New Roman"/>
          <w:b/>
          <w:sz w:val="28"/>
          <w:szCs w:val="28"/>
          <w:lang w:eastAsia="ru-RU"/>
        </w:rPr>
        <w:t xml:space="preserve"> </w:t>
      </w:r>
    </w:p>
    <w:p w14:paraId="3D724130"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3.1. Воспроизведение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независимо от его размеров и техники исполнения, должно точно соответствовать описанию, приведенному в пункте 2.1. настоящего Положения.</w:t>
      </w:r>
    </w:p>
    <w:p w14:paraId="633BAAAC"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3.2. Порядок одновременного размещения Государственного флага Российской Федерации, флага Оренбургской области, флага </w:t>
      </w:r>
      <w:r w:rsidRPr="00B354AF">
        <w:rPr>
          <w:rFonts w:ascii="Times New Roman" w:eastAsia="Times New Roman" w:hAnsi="Times New Roman"/>
          <w:iCs/>
          <w:sz w:val="28"/>
          <w:szCs w:val="28"/>
          <w:lang w:eastAsia="ru-RU"/>
        </w:rPr>
        <w:t>Новоорского района, флага Караганского сельсовета и</w:t>
      </w:r>
      <w:r w:rsidRPr="00B354AF">
        <w:rPr>
          <w:rFonts w:ascii="Times New Roman" w:eastAsia="Times New Roman" w:hAnsi="Times New Roman"/>
          <w:sz w:val="28"/>
          <w:szCs w:val="28"/>
          <w:lang w:eastAsia="ru-RU"/>
        </w:rPr>
        <w:t xml:space="preserve"> иных флагов производится в соответствии с законодательством Российской Федерации и законодательством Оренбургской области, регулирующим правоотношения в сфере геральдического обеспечения.</w:t>
      </w:r>
    </w:p>
    <w:p w14:paraId="030F7955"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3.3. При одновременном размещении Государственного флага Российской Федерации (флага Оренбургской области), флага</w:t>
      </w:r>
      <w:r w:rsidRPr="00B354AF">
        <w:rPr>
          <w:rFonts w:ascii="Times New Roman" w:eastAsia="Times New Roman" w:hAnsi="Times New Roman"/>
          <w:iCs/>
          <w:sz w:val="28"/>
          <w:szCs w:val="28"/>
          <w:lang w:eastAsia="ru-RU"/>
        </w:rPr>
        <w:t xml:space="preserve"> Новоорского района и флага Караганского сельсовета, </w:t>
      </w:r>
      <w:r w:rsidRPr="00B354AF">
        <w:rPr>
          <w:rFonts w:ascii="Times New Roman" w:eastAsia="Times New Roman" w:hAnsi="Times New Roman"/>
          <w:sz w:val="28"/>
          <w:szCs w:val="28"/>
          <w:lang w:eastAsia="ru-RU"/>
        </w:rPr>
        <w:t xml:space="preserve">флаг Караганского </w:t>
      </w:r>
      <w:r w:rsidRPr="00B354AF">
        <w:rPr>
          <w:rFonts w:ascii="Times New Roman" w:eastAsia="Times New Roman" w:hAnsi="Times New Roman"/>
          <w:iCs/>
          <w:sz w:val="28"/>
          <w:szCs w:val="28"/>
          <w:lang w:eastAsia="ru-RU"/>
        </w:rPr>
        <w:t>сельсовета располагается</w:t>
      </w:r>
      <w:r w:rsidRPr="00B354AF">
        <w:rPr>
          <w:rFonts w:ascii="Times New Roman" w:eastAsia="Times New Roman" w:hAnsi="Times New Roman"/>
          <w:sz w:val="28"/>
          <w:szCs w:val="28"/>
          <w:lang w:eastAsia="ru-RU"/>
        </w:rPr>
        <w:t xml:space="preserve"> справа (расположение флагов 1–2)</w:t>
      </w:r>
      <w:r w:rsidRPr="00B354AF">
        <w:rPr>
          <w:rFonts w:ascii="Times New Roman" w:eastAsia="Times New Roman" w:hAnsi="Times New Roman"/>
          <w:sz w:val="28"/>
          <w:szCs w:val="28"/>
          <w:vertAlign w:val="superscript"/>
          <w:lang w:eastAsia="ru-RU"/>
        </w:rPr>
        <w:footnoteReference w:id="3"/>
      </w:r>
      <w:r w:rsidRPr="00B354AF">
        <w:rPr>
          <w:rFonts w:ascii="Times New Roman" w:eastAsia="Times New Roman" w:hAnsi="Times New Roman"/>
          <w:sz w:val="28"/>
          <w:szCs w:val="28"/>
          <w:lang w:eastAsia="ru-RU"/>
        </w:rPr>
        <w:t>.</w:t>
      </w:r>
    </w:p>
    <w:p w14:paraId="03AE5420"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spacing w:val="-6"/>
          <w:sz w:val="28"/>
          <w:szCs w:val="28"/>
          <w:lang w:eastAsia="ru-RU"/>
        </w:rPr>
      </w:pPr>
      <w:r w:rsidRPr="00B354AF">
        <w:rPr>
          <w:rFonts w:ascii="Times New Roman" w:eastAsia="Times New Roman" w:hAnsi="Times New Roman"/>
          <w:spacing w:val="-6"/>
          <w:sz w:val="28"/>
          <w:szCs w:val="28"/>
          <w:lang w:eastAsia="ru-RU"/>
        </w:rPr>
        <w:t>3.4. При одновременном размещении Государственного флага Российской Федерации (1), флага Оренбургской области (2) и флага Караганского сельсовета (3), Государственный флаг Российской Федерации располагается в центре; слева от Государственного флага Российской Федерации располагается флаг Оренбургской области, справа от Государственного флага Российской Федерации располагается флаг Караганского сельсовета (размещение флагов: 2-1-3).</w:t>
      </w:r>
    </w:p>
    <w:p w14:paraId="51DE037A"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Оренбургской области (2), слева от Государственного флага Российской Федерации располагается флаг Новоорского района (3). Остальные флаги располагаются далее поочередно справа и слева в порядке ранжирования (размещение флагов: 7-5-3-1-2-4-6-8).</w:t>
      </w:r>
    </w:p>
    <w:p w14:paraId="4D384477"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Оренбургской области (2), справа от Государственного флага Российской Федерации располагается флаг Новоорского района (3). Остальные флаги располагаются далее поочередно </w:t>
      </w:r>
      <w:r w:rsidRPr="00B354AF">
        <w:rPr>
          <w:rFonts w:ascii="Times New Roman" w:eastAsia="Times New Roman" w:hAnsi="Times New Roman"/>
          <w:sz w:val="28"/>
          <w:szCs w:val="28"/>
          <w:lang w:eastAsia="ru-RU"/>
        </w:rPr>
        <w:lastRenderedPageBreak/>
        <w:t>слева и справа в порядке ранжирования (расположение флагов: 8-6-4-2-1-3-5-7-9).</w:t>
      </w:r>
    </w:p>
    <w:p w14:paraId="02A75C08"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3.7. Расположение флагов, установленное в пунктах 3.3. – 3.6. указано «от зрителя».</w:t>
      </w:r>
    </w:p>
    <w:p w14:paraId="6982475E"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3.8. При одновременном размещении Государственного флага Российской Федерации, флага Оренбургской области, флагов иных субъектов Российской Федерации, флага Новоорского района размер флага Караганского сельсовета не может превышать размеры других флагов.</w:t>
      </w:r>
    </w:p>
    <w:p w14:paraId="45F8BE49"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3.9. При одновременном размещении Государственного флага Российской Федерации, флага Оренбургской области, флагов иных субъектов Российской Федерации, флага Новоорского района высота размещения флага Караганского сельсовета не может превышать высоту размещения других флагов.</w:t>
      </w:r>
    </w:p>
    <w:p w14:paraId="72A8DEE4"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3.10. При одновременном размещении Государственного флага Российской Федерации, флага Оренбургской области, флагов иных субъектов Российской Федерации, флага Новоорского района, флага Караганского сельсовета все флаги должны быть выполнены в единой технике.</w:t>
      </w:r>
    </w:p>
    <w:p w14:paraId="537BD201" w14:textId="77777777" w:rsidR="00B354AF" w:rsidRPr="00B354AF" w:rsidRDefault="00B354AF" w:rsidP="00B354AF">
      <w:pPr>
        <w:spacing w:after="0" w:line="22" w:lineRule="atLeast"/>
        <w:ind w:firstLine="601"/>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3.11. В знак траура флаг Караганского сельсовета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14:paraId="50344FE5"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3.12. При вертикальном вывешивании флага Караганского сельсовета, флаг должен быть обращен лицевой стороной к зрителям.</w:t>
      </w:r>
    </w:p>
    <w:p w14:paraId="01E9F4BD" w14:textId="77777777" w:rsidR="00B354AF" w:rsidRPr="00B354AF" w:rsidRDefault="00B354AF" w:rsidP="00B354AF">
      <w:pPr>
        <w:tabs>
          <w:tab w:val="left" w:pos="1276"/>
        </w:tabs>
        <w:spacing w:after="0" w:line="22" w:lineRule="atLeast"/>
        <w:ind w:firstLine="60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3.13. Порядок изготовления, хранения и уничтожения флага Караганского сельсовета, бланков и иных носителей изображения флага Караганского сельсовета устанавливается администрацией Караганского сельсовета.</w:t>
      </w:r>
    </w:p>
    <w:p w14:paraId="075EA365" w14:textId="77777777" w:rsidR="00B354AF" w:rsidRPr="00B354AF" w:rsidRDefault="00B354AF" w:rsidP="00B354AF">
      <w:pPr>
        <w:tabs>
          <w:tab w:val="left" w:pos="1276"/>
        </w:tabs>
        <w:spacing w:after="0" w:line="22" w:lineRule="atLeast"/>
        <w:ind w:firstLine="540"/>
        <w:jc w:val="center"/>
        <w:rPr>
          <w:rFonts w:ascii="Times New Roman" w:eastAsia="Times New Roman" w:hAnsi="Times New Roman"/>
          <w:b/>
          <w:sz w:val="28"/>
          <w:szCs w:val="28"/>
          <w:lang w:eastAsia="ru-RU"/>
        </w:rPr>
      </w:pPr>
    </w:p>
    <w:p w14:paraId="54AF1E07" w14:textId="77777777" w:rsidR="00B354AF" w:rsidRPr="00B354AF" w:rsidRDefault="00B354AF" w:rsidP="00B354AF">
      <w:pPr>
        <w:tabs>
          <w:tab w:val="left" w:pos="1276"/>
        </w:tabs>
        <w:spacing w:after="0" w:line="22" w:lineRule="atLeast"/>
        <w:ind w:firstLine="540"/>
        <w:jc w:val="center"/>
        <w:rPr>
          <w:rFonts w:ascii="Times New Roman" w:eastAsia="Times New Roman" w:hAnsi="Times New Roman"/>
          <w:b/>
          <w:bCs/>
          <w:iCs/>
          <w:sz w:val="28"/>
          <w:szCs w:val="28"/>
          <w:lang w:eastAsia="ru-RU"/>
        </w:rPr>
      </w:pPr>
      <w:r w:rsidRPr="00B354AF">
        <w:rPr>
          <w:rFonts w:ascii="Times New Roman" w:eastAsia="Times New Roman" w:hAnsi="Times New Roman"/>
          <w:b/>
          <w:sz w:val="28"/>
          <w:szCs w:val="28"/>
          <w:lang w:eastAsia="ru-RU"/>
        </w:rPr>
        <w:t xml:space="preserve">4. Порядок использования флага </w:t>
      </w:r>
      <w:r w:rsidRPr="00B354AF">
        <w:rPr>
          <w:rFonts w:ascii="Times New Roman" w:eastAsia="Times New Roman" w:hAnsi="Times New Roman"/>
          <w:b/>
          <w:iCs/>
          <w:sz w:val="28"/>
          <w:szCs w:val="28"/>
          <w:lang w:eastAsia="ru-RU"/>
        </w:rPr>
        <w:t>Караганского сельсовета</w:t>
      </w:r>
    </w:p>
    <w:p w14:paraId="5D1FD630"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4.1. Флаг Караганского </w:t>
      </w:r>
      <w:r w:rsidRPr="00B354AF">
        <w:rPr>
          <w:rFonts w:ascii="Times New Roman" w:eastAsia="Times New Roman" w:hAnsi="Times New Roman"/>
          <w:iCs/>
          <w:sz w:val="28"/>
          <w:szCs w:val="28"/>
          <w:lang w:eastAsia="ru-RU"/>
        </w:rPr>
        <w:t xml:space="preserve">сельсовета </w:t>
      </w:r>
      <w:r w:rsidRPr="00B354AF">
        <w:rPr>
          <w:rFonts w:ascii="Times New Roman" w:eastAsia="Times New Roman" w:hAnsi="Times New Roman"/>
          <w:sz w:val="28"/>
          <w:szCs w:val="28"/>
          <w:lang w:eastAsia="ru-RU"/>
        </w:rPr>
        <w:t>установлен (поднят, размещен, вывешен) постоянно:</w:t>
      </w:r>
    </w:p>
    <w:p w14:paraId="2968D052"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pacing w:val="-6"/>
          <w:sz w:val="28"/>
          <w:szCs w:val="28"/>
          <w:lang w:eastAsia="ru-RU"/>
        </w:rPr>
      </w:pPr>
      <w:r w:rsidRPr="00B354AF">
        <w:rPr>
          <w:rFonts w:ascii="Times New Roman" w:eastAsia="Times New Roman" w:hAnsi="Times New Roman"/>
          <w:spacing w:val="-6"/>
          <w:sz w:val="28"/>
          <w:szCs w:val="28"/>
          <w:lang w:eastAsia="ru-RU"/>
        </w:rPr>
        <w:t xml:space="preserve">1) на зданиях органов местного самоуправления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pacing w:val="-6"/>
          <w:sz w:val="28"/>
          <w:szCs w:val="28"/>
          <w:lang w:eastAsia="ru-RU"/>
        </w:rPr>
        <w:t xml:space="preserve"> муниципальных предприятий и учреждений </w:t>
      </w:r>
      <w:r w:rsidRPr="00B354AF">
        <w:rPr>
          <w:rFonts w:ascii="Times New Roman" w:eastAsia="Times New Roman" w:hAnsi="Times New Roman"/>
          <w:iCs/>
          <w:sz w:val="28"/>
          <w:szCs w:val="28"/>
          <w:lang w:eastAsia="ru-RU"/>
        </w:rPr>
        <w:t>муниципального образования Караганского сельсовета</w:t>
      </w:r>
      <w:r w:rsidRPr="00B354AF">
        <w:rPr>
          <w:rFonts w:ascii="Times New Roman" w:eastAsia="Times New Roman" w:hAnsi="Times New Roman"/>
          <w:spacing w:val="-6"/>
          <w:sz w:val="28"/>
          <w:szCs w:val="28"/>
          <w:lang w:eastAsia="ru-RU"/>
        </w:rPr>
        <w:t>;</w:t>
      </w:r>
    </w:p>
    <w:p w14:paraId="350CAE4F"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pacing w:val="-10"/>
          <w:sz w:val="28"/>
          <w:szCs w:val="28"/>
          <w:lang w:eastAsia="ru-RU"/>
        </w:rPr>
      </w:pPr>
      <w:r w:rsidRPr="00B354AF">
        <w:rPr>
          <w:rFonts w:ascii="Times New Roman" w:eastAsia="Times New Roman" w:hAnsi="Times New Roman"/>
          <w:spacing w:val="-10"/>
          <w:sz w:val="28"/>
          <w:szCs w:val="28"/>
          <w:lang w:eastAsia="ru-RU"/>
        </w:rPr>
        <w:t xml:space="preserve">2)  в залах заседаний органов местного самоуправления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4287E258"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3) в кабинете главы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7203150B"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4.2. Флаг Караганского </w:t>
      </w:r>
      <w:r w:rsidRPr="00B354AF">
        <w:rPr>
          <w:rFonts w:ascii="Times New Roman" w:eastAsia="Times New Roman" w:hAnsi="Times New Roman"/>
          <w:iCs/>
          <w:sz w:val="28"/>
          <w:szCs w:val="28"/>
          <w:lang w:eastAsia="ru-RU"/>
        </w:rPr>
        <w:t xml:space="preserve">сельсовета </w:t>
      </w:r>
      <w:r w:rsidRPr="00B354AF">
        <w:rPr>
          <w:rFonts w:ascii="Times New Roman" w:eastAsia="Times New Roman" w:hAnsi="Times New Roman"/>
          <w:sz w:val="28"/>
          <w:szCs w:val="28"/>
          <w:lang w:eastAsia="ru-RU"/>
        </w:rPr>
        <w:t>устанавливается при проведении:</w:t>
      </w:r>
    </w:p>
    <w:p w14:paraId="7B4B4758"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1) протокольных мероприятий;</w:t>
      </w:r>
    </w:p>
    <w:p w14:paraId="11FD0105"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2) торжественных мероприятий, церемоний с участием должностных лиц органов государственной власти Оренбургской области и </w:t>
      </w:r>
      <w:r w:rsidRPr="00B354AF">
        <w:rPr>
          <w:rFonts w:ascii="Times New Roman" w:eastAsia="Times New Roman" w:hAnsi="Times New Roman"/>
          <w:sz w:val="28"/>
          <w:szCs w:val="28"/>
          <w:lang w:eastAsia="ru-RU"/>
        </w:rPr>
        <w:lastRenderedPageBreak/>
        <w:t xml:space="preserve">государственных органов Оренбургской области, Главы </w:t>
      </w:r>
      <w:r w:rsidRPr="00B354AF">
        <w:rPr>
          <w:rFonts w:ascii="Times New Roman" w:eastAsia="Times New Roman" w:hAnsi="Times New Roman"/>
          <w:iCs/>
          <w:sz w:val="28"/>
          <w:szCs w:val="28"/>
          <w:lang w:eastAsia="ru-RU"/>
        </w:rPr>
        <w:t>Новоорского района</w:t>
      </w:r>
      <w:r w:rsidRPr="00B354AF">
        <w:rPr>
          <w:rFonts w:ascii="Times New Roman" w:eastAsia="Times New Roman" w:hAnsi="Times New Roman"/>
          <w:sz w:val="28"/>
          <w:szCs w:val="28"/>
          <w:lang w:eastAsia="ru-RU"/>
        </w:rPr>
        <w:t xml:space="preserve">, главы Караганского сельсовета, официальных представителей </w:t>
      </w:r>
      <w:r w:rsidRPr="00B354AF">
        <w:rPr>
          <w:rFonts w:ascii="Times New Roman" w:eastAsia="Times New Roman" w:hAnsi="Times New Roman"/>
          <w:iCs/>
          <w:sz w:val="28"/>
          <w:szCs w:val="28"/>
          <w:lang w:eastAsia="ru-RU"/>
        </w:rPr>
        <w:t>Новоорского района</w:t>
      </w:r>
      <w:r w:rsidRPr="00B354AF">
        <w:rPr>
          <w:rFonts w:ascii="Times New Roman" w:eastAsia="Times New Roman" w:hAnsi="Times New Roman"/>
          <w:sz w:val="28"/>
          <w:szCs w:val="28"/>
          <w:lang w:eastAsia="ru-RU"/>
        </w:rPr>
        <w:t>;</w:t>
      </w:r>
    </w:p>
    <w:p w14:paraId="321CCEA5"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3) иных официальных мероприятий.</w:t>
      </w:r>
    </w:p>
    <w:p w14:paraId="163061C4"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4.3. Флаг Караганского </w:t>
      </w:r>
      <w:r w:rsidRPr="00B354AF">
        <w:rPr>
          <w:rFonts w:ascii="Times New Roman" w:eastAsia="Times New Roman" w:hAnsi="Times New Roman"/>
          <w:iCs/>
          <w:sz w:val="28"/>
          <w:szCs w:val="28"/>
          <w:lang w:eastAsia="ru-RU"/>
        </w:rPr>
        <w:t xml:space="preserve">сельсовета может </w:t>
      </w:r>
      <w:r w:rsidRPr="00B354AF">
        <w:rPr>
          <w:rFonts w:ascii="Times New Roman" w:eastAsia="Times New Roman" w:hAnsi="Times New Roman"/>
          <w:sz w:val="28"/>
          <w:szCs w:val="28"/>
          <w:lang w:eastAsia="ru-RU"/>
        </w:rPr>
        <w:t>устанавливаться:</w:t>
      </w:r>
    </w:p>
    <w:p w14:paraId="59235D2A" w14:textId="77777777" w:rsidR="00B354AF" w:rsidRPr="00B354AF" w:rsidRDefault="00B354AF" w:rsidP="00B354AF">
      <w:pPr>
        <w:tabs>
          <w:tab w:val="left" w:pos="360"/>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 в кабинетах заместителей главы администрации Караганского </w:t>
      </w:r>
      <w:r w:rsidRPr="00B354AF">
        <w:rPr>
          <w:rFonts w:ascii="Times New Roman" w:eastAsia="Times New Roman" w:hAnsi="Times New Roman"/>
          <w:iCs/>
          <w:sz w:val="28"/>
          <w:szCs w:val="28"/>
          <w:lang w:eastAsia="ru-RU"/>
        </w:rPr>
        <w:t>сельсовет</w:t>
      </w:r>
      <w:r w:rsidRPr="00B354AF">
        <w:rPr>
          <w:rFonts w:ascii="Times New Roman" w:eastAsia="Times New Roman" w:hAnsi="Times New Roman"/>
          <w:sz w:val="28"/>
          <w:szCs w:val="28"/>
          <w:lang w:eastAsia="ru-RU"/>
        </w:rPr>
        <w:t xml:space="preserve">а; руководителей муниципальных предприятий, учреждений и организаций, находящихся в муниципальной собственности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3CBA009B" w14:textId="77777777" w:rsidR="00B354AF" w:rsidRPr="00B354AF" w:rsidRDefault="00B354AF" w:rsidP="00B354AF">
      <w:pPr>
        <w:tabs>
          <w:tab w:val="left" w:pos="360"/>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2) на транспортных средствах главы </w:t>
      </w:r>
      <w:r w:rsidRPr="00B354AF">
        <w:rPr>
          <w:rFonts w:ascii="Times New Roman" w:eastAsia="Times New Roman" w:hAnsi="Times New Roman"/>
          <w:iCs/>
          <w:sz w:val="28"/>
          <w:szCs w:val="28"/>
          <w:lang w:eastAsia="ru-RU"/>
        </w:rPr>
        <w:t xml:space="preserve">Караганского сельсовета </w:t>
      </w:r>
      <w:r w:rsidRPr="00B354AF">
        <w:rPr>
          <w:rFonts w:ascii="Times New Roman" w:eastAsia="Times New Roman" w:hAnsi="Times New Roman"/>
          <w:sz w:val="28"/>
          <w:szCs w:val="28"/>
          <w:lang w:eastAsia="ru-RU"/>
        </w:rPr>
        <w:t xml:space="preserve">пассажирском и иных видах транспорта, предназначенном для обслуживания населения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46B606CF"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3) на жилых домах в дни государственных праздников, торжественных мероприятий, проводимых органами местного самоуправления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50301E7F"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4.4. Изображение флага Караганского сельсовета может размещаться:</w:t>
      </w:r>
    </w:p>
    <w:p w14:paraId="610ECC2C"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 на официальных сайтах органов местного самоуправления </w:t>
      </w:r>
      <w:r w:rsidRPr="00B354AF">
        <w:rPr>
          <w:rFonts w:ascii="Times New Roman" w:eastAsia="Times New Roman" w:hAnsi="Times New Roman"/>
          <w:iCs/>
          <w:sz w:val="28"/>
          <w:szCs w:val="28"/>
          <w:lang w:eastAsia="ru-RU"/>
        </w:rPr>
        <w:t xml:space="preserve">Караганского сельсовет </w:t>
      </w:r>
      <w:r w:rsidRPr="00B354AF">
        <w:rPr>
          <w:rFonts w:ascii="Times New Roman" w:eastAsia="Times New Roman" w:hAnsi="Times New Roman"/>
          <w:sz w:val="28"/>
          <w:szCs w:val="28"/>
          <w:lang w:eastAsia="ru-RU"/>
        </w:rPr>
        <w:t>в сети Интернет;</w:t>
      </w:r>
    </w:p>
    <w:p w14:paraId="0FBB8C41"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2) на форме спортивных команд и отдельных спортсменов, представляющих </w:t>
      </w:r>
      <w:r w:rsidRPr="00B354AF">
        <w:rPr>
          <w:rFonts w:ascii="Times New Roman" w:eastAsia="Times New Roman" w:hAnsi="Times New Roman"/>
          <w:iCs/>
          <w:sz w:val="28"/>
          <w:szCs w:val="28"/>
          <w:lang w:eastAsia="ru-RU"/>
        </w:rPr>
        <w:t>муниципальное образование Караганского сельсовет;</w:t>
      </w:r>
    </w:p>
    <w:p w14:paraId="29004C0B" w14:textId="77777777" w:rsidR="00B354AF" w:rsidRPr="00B354AF" w:rsidRDefault="00B354AF" w:rsidP="00B354AF">
      <w:pPr>
        <w:tabs>
          <w:tab w:val="left" w:pos="1134"/>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4) на пассажирском и ином видах транспорта, предназначенных для обслуживания населения </w:t>
      </w:r>
      <w:r w:rsidRPr="00B354AF">
        <w:rPr>
          <w:rFonts w:ascii="Times New Roman" w:eastAsia="Times New Roman" w:hAnsi="Times New Roman"/>
          <w:iCs/>
          <w:sz w:val="28"/>
          <w:szCs w:val="28"/>
          <w:lang w:eastAsia="ru-RU"/>
        </w:rPr>
        <w:t>муниципального образования Караганского сельсовет</w:t>
      </w:r>
      <w:r w:rsidRPr="00B354AF">
        <w:rPr>
          <w:rFonts w:ascii="Times New Roman" w:eastAsia="Times New Roman" w:hAnsi="Times New Roman"/>
          <w:sz w:val="28"/>
          <w:szCs w:val="28"/>
          <w:lang w:eastAsia="ru-RU"/>
        </w:rPr>
        <w:t>;</w:t>
      </w:r>
    </w:p>
    <w:p w14:paraId="0B71FED7"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5) на бланках удостоверений лиц, осуществляющих службу на должностях в органах местного самоуправления, депутатов Совета депутатов</w:t>
      </w:r>
      <w:r w:rsidRPr="00B354AF">
        <w:rPr>
          <w:rFonts w:ascii="Times New Roman" w:eastAsia="Times New Roman" w:hAnsi="Times New Roman"/>
          <w:iCs/>
          <w:sz w:val="28"/>
          <w:szCs w:val="28"/>
          <w:lang w:eastAsia="ru-RU"/>
        </w:rPr>
        <w:t xml:space="preserve"> Караганского сельсовета</w:t>
      </w:r>
      <w:r w:rsidRPr="00B354AF">
        <w:rPr>
          <w:rFonts w:ascii="Times New Roman" w:eastAsia="Times New Roman" w:hAnsi="Times New Roman"/>
          <w:sz w:val="28"/>
          <w:szCs w:val="28"/>
          <w:lang w:eastAsia="ru-RU"/>
        </w:rPr>
        <w:t xml:space="preserve">; работников (служащих) предприятий, учреждений и организаций, находящихся в муниципальной собственности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2F4A4477"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6) на знаках различия, знаках отличия, установленных муниципальными правовыми актами Совета депутатов</w:t>
      </w:r>
      <w:r w:rsidRPr="00B354AF">
        <w:rPr>
          <w:rFonts w:ascii="Times New Roman" w:eastAsia="Times New Roman" w:hAnsi="Times New Roman"/>
          <w:iCs/>
          <w:sz w:val="28"/>
          <w:szCs w:val="28"/>
          <w:lang w:eastAsia="ru-RU"/>
        </w:rPr>
        <w:t xml:space="preserve"> Караганского сельсовета</w:t>
      </w:r>
      <w:r w:rsidRPr="00B354AF">
        <w:rPr>
          <w:rFonts w:ascii="Times New Roman" w:eastAsia="Times New Roman" w:hAnsi="Times New Roman"/>
          <w:sz w:val="28"/>
          <w:szCs w:val="28"/>
          <w:lang w:eastAsia="ru-RU"/>
        </w:rPr>
        <w:t>;</w:t>
      </w:r>
    </w:p>
    <w:p w14:paraId="4F315236"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7) на бланках удостоверений к знакам различия, знакам отличия, установленных муниципальными правовыми актами Совета депутатов</w:t>
      </w:r>
      <w:r w:rsidRPr="00B354AF">
        <w:rPr>
          <w:rFonts w:ascii="Times New Roman" w:eastAsia="Times New Roman" w:hAnsi="Times New Roman"/>
          <w:iCs/>
          <w:sz w:val="28"/>
          <w:szCs w:val="28"/>
          <w:lang w:eastAsia="ru-RU"/>
        </w:rPr>
        <w:t xml:space="preserve"> Караганского сельсовета</w:t>
      </w:r>
      <w:r w:rsidRPr="00B354AF">
        <w:rPr>
          <w:rFonts w:ascii="Times New Roman" w:eastAsia="Times New Roman" w:hAnsi="Times New Roman"/>
          <w:sz w:val="28"/>
          <w:szCs w:val="28"/>
          <w:lang w:eastAsia="ru-RU"/>
        </w:rPr>
        <w:t>;</w:t>
      </w:r>
    </w:p>
    <w:p w14:paraId="322BB84F"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8) на визитных карточках лиц, осуществляющих службу на должностях в органах местного самоуправления, депутатов Совета депутатов</w:t>
      </w:r>
      <w:r w:rsidRPr="00B354AF">
        <w:rPr>
          <w:rFonts w:ascii="Times New Roman" w:eastAsia="Times New Roman" w:hAnsi="Times New Roman"/>
          <w:iCs/>
          <w:sz w:val="28"/>
          <w:szCs w:val="28"/>
          <w:lang w:eastAsia="ru-RU"/>
        </w:rPr>
        <w:t xml:space="preserve"> Караганского сельсовета</w:t>
      </w:r>
      <w:r w:rsidRPr="00B354AF">
        <w:rPr>
          <w:rFonts w:ascii="Times New Roman" w:eastAsia="Times New Roman" w:hAnsi="Times New Roman"/>
          <w:sz w:val="28"/>
          <w:szCs w:val="28"/>
          <w:lang w:eastAsia="ru-RU"/>
        </w:rPr>
        <w:t xml:space="preserve">; работников (служащих) муниципальных предприятий, учреждений и организаций, находящихся в муниципальной собственности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524A8E9B"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9) на официальных периодических печатных изданиях, учредителями которых являются органы местного самоуправления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xml:space="preserve">, предприятия, учреждения и организации, находящихся в муниципальной собственности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114DBD55" w14:textId="77777777" w:rsidR="00B354AF" w:rsidRPr="00B354AF" w:rsidRDefault="00B354AF" w:rsidP="00B354AF">
      <w:pPr>
        <w:tabs>
          <w:tab w:val="left" w:pos="1276"/>
        </w:tabs>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10) на полиграфической, сувенирной и представительской продукции органов местного самоуправления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 xml:space="preserve">. </w:t>
      </w:r>
    </w:p>
    <w:p w14:paraId="6E65245E"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lastRenderedPageBreak/>
        <w:t xml:space="preserve">4.5. Флаг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xml:space="preserve"> может быть использован в качестве основы для разработки знаков различия, знаков отличия</w:t>
      </w:r>
      <w:r w:rsidRPr="00B354AF">
        <w:rPr>
          <w:rFonts w:ascii="Times New Roman" w:eastAsia="Times New Roman" w:hAnsi="Times New Roman"/>
          <w:iCs/>
          <w:sz w:val="28"/>
          <w:szCs w:val="28"/>
          <w:lang w:eastAsia="ru-RU"/>
        </w:rPr>
        <w:t xml:space="preserve"> Караганского сельсовета</w:t>
      </w:r>
      <w:r w:rsidRPr="00B354AF">
        <w:rPr>
          <w:rFonts w:ascii="Times New Roman" w:eastAsia="Times New Roman" w:hAnsi="Times New Roman"/>
          <w:sz w:val="28"/>
          <w:szCs w:val="28"/>
          <w:lang w:eastAsia="ru-RU"/>
        </w:rPr>
        <w:t>.</w:t>
      </w:r>
    </w:p>
    <w:p w14:paraId="393116B8"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4.6. Размещение флага Караганского </w:t>
      </w:r>
      <w:r w:rsidRPr="00B354AF">
        <w:rPr>
          <w:rFonts w:ascii="Times New Roman" w:eastAsia="Times New Roman" w:hAnsi="Times New Roman"/>
          <w:iCs/>
          <w:sz w:val="28"/>
          <w:szCs w:val="28"/>
          <w:lang w:eastAsia="ru-RU"/>
        </w:rPr>
        <w:t xml:space="preserve">сельсовета </w:t>
      </w:r>
      <w:r w:rsidRPr="00B354AF">
        <w:rPr>
          <w:rFonts w:ascii="Times New Roman" w:eastAsia="Times New Roman" w:hAnsi="Times New Roman"/>
          <w:sz w:val="28"/>
          <w:szCs w:val="28"/>
          <w:lang w:eastAsia="ru-RU"/>
        </w:rPr>
        <w:t xml:space="preserve">или его изображения в случаях, не предусмотренных пунктами 4.1. – 4.5. настоящего Положения, является неофициальным использованием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w:t>
      </w:r>
    </w:p>
    <w:p w14:paraId="2B417254"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4.7. Размещение флага</w:t>
      </w:r>
      <w:r w:rsidRPr="00B354AF">
        <w:rPr>
          <w:rFonts w:ascii="Times New Roman" w:eastAsia="Times New Roman" w:hAnsi="Times New Roman"/>
          <w:iCs/>
          <w:sz w:val="28"/>
          <w:szCs w:val="28"/>
          <w:lang w:eastAsia="ru-RU"/>
        </w:rPr>
        <w:t xml:space="preserve"> Караганского сельсовета </w:t>
      </w:r>
      <w:r w:rsidRPr="00B354AF">
        <w:rPr>
          <w:rFonts w:ascii="Times New Roman" w:eastAsia="Times New Roman" w:hAnsi="Times New Roman"/>
          <w:sz w:val="28"/>
          <w:szCs w:val="28"/>
          <w:lang w:eastAsia="ru-RU"/>
        </w:rPr>
        <w:t>или его изображения в случаях, не предусмотренных пунктами 4.1. – 4.5. настоящего Положения, осуществляется по согласованию с</w:t>
      </w:r>
      <w:r w:rsidRPr="00B354AF">
        <w:rPr>
          <w:rFonts w:ascii="Times New Roman" w:eastAsia="Times New Roman" w:hAnsi="Times New Roman"/>
          <w:b/>
          <w:sz w:val="28"/>
          <w:szCs w:val="28"/>
          <w:lang w:eastAsia="ru-RU"/>
        </w:rPr>
        <w:t xml:space="preserve"> </w:t>
      </w:r>
      <w:r w:rsidRPr="00B354AF">
        <w:rPr>
          <w:rFonts w:ascii="Times New Roman" w:eastAsia="Times New Roman" w:hAnsi="Times New Roman"/>
          <w:sz w:val="28"/>
          <w:szCs w:val="28"/>
          <w:lang w:eastAsia="ru-RU"/>
        </w:rPr>
        <w:t>органами местного самоуправления</w:t>
      </w:r>
      <w:r w:rsidRPr="00B354AF">
        <w:rPr>
          <w:rFonts w:ascii="Times New Roman" w:eastAsia="Times New Roman" w:hAnsi="Times New Roman"/>
          <w:b/>
          <w:sz w:val="28"/>
          <w:szCs w:val="28"/>
          <w:lang w:eastAsia="ru-RU"/>
        </w:rPr>
        <w:t xml:space="preserve">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b/>
          <w:sz w:val="28"/>
          <w:szCs w:val="28"/>
          <w:lang w:eastAsia="ru-RU"/>
        </w:rPr>
        <w:t xml:space="preserve">, </w:t>
      </w:r>
      <w:r w:rsidRPr="00B354AF">
        <w:rPr>
          <w:rFonts w:ascii="Times New Roman" w:eastAsia="Times New Roman" w:hAnsi="Times New Roman"/>
          <w:sz w:val="28"/>
          <w:szCs w:val="28"/>
          <w:lang w:eastAsia="ru-RU"/>
        </w:rPr>
        <w:t>в порядке</w:t>
      </w:r>
      <w:r w:rsidRPr="00B354AF">
        <w:rPr>
          <w:rFonts w:ascii="Times New Roman" w:eastAsia="Times New Roman" w:hAnsi="Times New Roman"/>
          <w:b/>
          <w:sz w:val="28"/>
          <w:szCs w:val="28"/>
          <w:lang w:eastAsia="ru-RU"/>
        </w:rPr>
        <w:t xml:space="preserve">, </w:t>
      </w:r>
      <w:r w:rsidRPr="00B354AF">
        <w:rPr>
          <w:rFonts w:ascii="Times New Roman" w:eastAsia="Times New Roman" w:hAnsi="Times New Roman"/>
          <w:sz w:val="28"/>
          <w:szCs w:val="28"/>
          <w:lang w:eastAsia="ru-RU"/>
        </w:rPr>
        <w:t>установленном</w:t>
      </w:r>
      <w:r w:rsidRPr="00B354AF">
        <w:rPr>
          <w:rFonts w:ascii="Times New Roman" w:eastAsia="Times New Roman" w:hAnsi="Times New Roman"/>
          <w:b/>
          <w:sz w:val="28"/>
          <w:szCs w:val="28"/>
          <w:lang w:eastAsia="ru-RU"/>
        </w:rPr>
        <w:t xml:space="preserve"> </w:t>
      </w:r>
      <w:r w:rsidRPr="00B354AF">
        <w:rPr>
          <w:rFonts w:ascii="Times New Roman" w:eastAsia="Times New Roman" w:hAnsi="Times New Roman"/>
          <w:sz w:val="28"/>
          <w:szCs w:val="28"/>
          <w:lang w:eastAsia="ru-RU"/>
        </w:rPr>
        <w:t xml:space="preserve">Советом депутатов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w:t>
      </w:r>
    </w:p>
    <w:p w14:paraId="08CBC00F" w14:textId="77777777" w:rsidR="00B354AF" w:rsidRPr="00B354AF" w:rsidRDefault="00B354AF" w:rsidP="00B354AF">
      <w:pPr>
        <w:spacing w:after="0" w:line="22" w:lineRule="atLeast"/>
        <w:jc w:val="center"/>
        <w:rPr>
          <w:rFonts w:ascii="Times New Roman" w:eastAsia="Times New Roman" w:hAnsi="Times New Roman"/>
          <w:b/>
          <w:sz w:val="28"/>
          <w:szCs w:val="28"/>
          <w:lang w:eastAsia="ru-RU"/>
        </w:rPr>
      </w:pPr>
    </w:p>
    <w:p w14:paraId="0B93B421" w14:textId="77777777" w:rsidR="00B354AF" w:rsidRPr="00B354AF" w:rsidRDefault="00B354AF" w:rsidP="00B354AF">
      <w:pPr>
        <w:spacing w:after="0" w:line="22" w:lineRule="atLeast"/>
        <w:jc w:val="center"/>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5. Контроль и ответственность за нарушение настоящего Положения</w:t>
      </w:r>
    </w:p>
    <w:p w14:paraId="3C71FDB3"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5.1. Контроль соблюдения установленных настоящим Положением норм возлагается на администрацию </w:t>
      </w:r>
      <w:r w:rsidRPr="00B354AF">
        <w:rPr>
          <w:rFonts w:ascii="Times New Roman" w:eastAsia="Times New Roman" w:hAnsi="Times New Roman"/>
          <w:iCs/>
          <w:sz w:val="28"/>
          <w:szCs w:val="28"/>
          <w:lang w:eastAsia="ru-RU"/>
        </w:rPr>
        <w:t>муниципального образования Караганский сельсовет</w:t>
      </w:r>
      <w:r w:rsidRPr="00B354AF">
        <w:rPr>
          <w:rFonts w:ascii="Times New Roman" w:eastAsia="Times New Roman" w:hAnsi="Times New Roman"/>
          <w:sz w:val="28"/>
          <w:szCs w:val="28"/>
          <w:lang w:eastAsia="ru-RU"/>
        </w:rPr>
        <w:t>.</w:t>
      </w:r>
    </w:p>
    <w:p w14:paraId="7C1EA034"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5.2. Ответственность за искажение флага Караганского </w:t>
      </w:r>
      <w:r w:rsidRPr="00B354AF">
        <w:rPr>
          <w:rFonts w:ascii="Times New Roman" w:eastAsia="Times New Roman" w:hAnsi="Times New Roman"/>
          <w:iCs/>
          <w:sz w:val="28"/>
          <w:szCs w:val="28"/>
          <w:lang w:eastAsia="ru-RU"/>
        </w:rPr>
        <w:t xml:space="preserve">сельсовета </w:t>
      </w:r>
      <w:r w:rsidRPr="00B354AF">
        <w:rPr>
          <w:rFonts w:ascii="Times New Roman" w:eastAsia="Times New Roman" w:hAnsi="Times New Roman"/>
          <w:sz w:val="28"/>
          <w:szCs w:val="28"/>
          <w:lang w:eastAsia="ru-RU"/>
        </w:rPr>
        <w:t>или его изображения, установленного настоящим Положением, несет исполнитель допущенных искажений.</w:t>
      </w:r>
    </w:p>
    <w:p w14:paraId="3DF4E579"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5.3. Нарушениями норм использования и (или) размещения флага Караганского </w:t>
      </w:r>
      <w:r w:rsidRPr="00B354AF">
        <w:rPr>
          <w:rFonts w:ascii="Times New Roman" w:eastAsia="Times New Roman" w:hAnsi="Times New Roman"/>
          <w:iCs/>
          <w:sz w:val="28"/>
          <w:szCs w:val="28"/>
          <w:lang w:eastAsia="ru-RU"/>
        </w:rPr>
        <w:t xml:space="preserve">сельсовета </w:t>
      </w:r>
      <w:r w:rsidRPr="00B354AF">
        <w:rPr>
          <w:rFonts w:ascii="Times New Roman" w:eastAsia="Times New Roman" w:hAnsi="Times New Roman"/>
          <w:sz w:val="28"/>
          <w:szCs w:val="28"/>
          <w:lang w:eastAsia="ru-RU"/>
        </w:rPr>
        <w:t>или его изображения являются:</w:t>
      </w:r>
    </w:p>
    <w:p w14:paraId="77143316"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1) использование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в качестве основы флагов, эмблем и иных знаков общественных объединений, муниципальных учреждений, организаций независимо от их организационно-правовой формы;</w:t>
      </w:r>
    </w:p>
    <w:p w14:paraId="5CF8D4EB"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2) использование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xml:space="preserve">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14:paraId="510D1403"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3) искажение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xml:space="preserve"> или его изображения, установленного в пункте 2.1. части 2 настоящего Положения;</w:t>
      </w:r>
    </w:p>
    <w:p w14:paraId="7DC58C5B"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bCs/>
          <w:sz w:val="28"/>
          <w:szCs w:val="28"/>
          <w:lang w:eastAsia="ru-RU"/>
        </w:rPr>
        <w:t>4)</w:t>
      </w:r>
      <w:r w:rsidRPr="00B354AF">
        <w:rPr>
          <w:rFonts w:ascii="Times New Roman" w:eastAsia="Times New Roman" w:hAnsi="Times New Roman"/>
          <w:b/>
          <w:bCs/>
          <w:sz w:val="28"/>
          <w:szCs w:val="28"/>
          <w:lang w:eastAsia="ru-RU"/>
        </w:rPr>
        <w:t xml:space="preserve"> </w:t>
      </w:r>
      <w:r w:rsidRPr="00B354AF">
        <w:rPr>
          <w:rFonts w:ascii="Times New Roman" w:eastAsia="Times New Roman" w:hAnsi="Times New Roman"/>
          <w:sz w:val="28"/>
          <w:szCs w:val="28"/>
          <w:lang w:eastAsia="ru-RU"/>
        </w:rPr>
        <w:t xml:space="preserve">изготовление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xml:space="preserve"> или его изображение с искажением и (или) изменением композиции или цветов, выходящим за пределы допустимого;</w:t>
      </w:r>
    </w:p>
    <w:p w14:paraId="1EA67406" w14:textId="77777777" w:rsidR="00B354AF" w:rsidRPr="00B354AF" w:rsidRDefault="00B354AF" w:rsidP="00B354AF">
      <w:pPr>
        <w:autoSpaceDE w:val="0"/>
        <w:autoSpaceDN w:val="0"/>
        <w:adjustRightInd w:val="0"/>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bCs/>
          <w:sz w:val="28"/>
          <w:szCs w:val="28"/>
          <w:lang w:eastAsia="ru-RU"/>
        </w:rPr>
        <w:t>5) н</w:t>
      </w:r>
      <w:r w:rsidRPr="00B354AF">
        <w:rPr>
          <w:rFonts w:ascii="Times New Roman" w:eastAsia="Times New Roman" w:hAnsi="Times New Roman"/>
          <w:sz w:val="28"/>
          <w:szCs w:val="28"/>
          <w:lang w:eastAsia="ru-RU"/>
        </w:rPr>
        <w:t xml:space="preserve">адругательство над флагом Караганского </w:t>
      </w:r>
      <w:r w:rsidRPr="00B354AF">
        <w:rPr>
          <w:rFonts w:ascii="Times New Roman" w:eastAsia="Times New Roman" w:hAnsi="Times New Roman"/>
          <w:iCs/>
          <w:sz w:val="28"/>
          <w:szCs w:val="28"/>
          <w:lang w:eastAsia="ru-RU"/>
        </w:rPr>
        <w:t>сельсовета района</w:t>
      </w:r>
      <w:r w:rsidRPr="00B354AF">
        <w:rPr>
          <w:rFonts w:ascii="Times New Roman" w:eastAsia="Times New Roman" w:hAnsi="Times New Roman"/>
          <w:sz w:val="28"/>
          <w:szCs w:val="28"/>
          <w:lang w:eastAsia="ru-RU"/>
        </w:rPr>
        <w:t xml:space="preserve">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14:paraId="72BDD27C" w14:textId="77777777" w:rsidR="00B354AF" w:rsidRPr="00B354AF" w:rsidRDefault="00B354AF" w:rsidP="00B354AF">
      <w:pPr>
        <w:autoSpaceDE w:val="0"/>
        <w:autoSpaceDN w:val="0"/>
        <w:adjustRightInd w:val="0"/>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bCs/>
          <w:sz w:val="28"/>
          <w:szCs w:val="28"/>
          <w:lang w:eastAsia="ru-RU"/>
        </w:rPr>
        <w:t>6) у</w:t>
      </w:r>
      <w:r w:rsidRPr="00B354AF">
        <w:rPr>
          <w:rFonts w:ascii="Times New Roman" w:eastAsia="Times New Roman" w:hAnsi="Times New Roman"/>
          <w:sz w:val="28"/>
          <w:szCs w:val="28"/>
          <w:lang w:eastAsia="ru-RU"/>
        </w:rPr>
        <w:t xml:space="preserve">мышленное повреждение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w:t>
      </w:r>
    </w:p>
    <w:p w14:paraId="7740C3BF" w14:textId="77777777" w:rsidR="00B354AF" w:rsidRPr="00B354AF" w:rsidRDefault="00B354AF" w:rsidP="00B354AF">
      <w:pPr>
        <w:spacing w:after="0" w:line="22" w:lineRule="atLeast"/>
        <w:ind w:firstLine="567"/>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w:t>
      </w:r>
      <w:r w:rsidRPr="00B354AF">
        <w:rPr>
          <w:rFonts w:ascii="Times New Roman" w:eastAsia="Times New Roman" w:hAnsi="Times New Roman"/>
          <w:color w:val="000000"/>
          <w:sz w:val="28"/>
          <w:szCs w:val="28"/>
          <w:shd w:val="clear" w:color="auto" w:fill="FFFFFF"/>
          <w:lang w:eastAsia="ru-RU"/>
        </w:rPr>
        <w:t xml:space="preserve">Законом Оренбургской области от 01.10.2003 г. № 489/55-III-ОЗ «Об </w:t>
      </w:r>
      <w:r w:rsidRPr="00B354AF">
        <w:rPr>
          <w:rFonts w:ascii="Times New Roman" w:eastAsia="Times New Roman" w:hAnsi="Times New Roman"/>
          <w:color w:val="000000"/>
          <w:sz w:val="28"/>
          <w:szCs w:val="28"/>
          <w:shd w:val="clear" w:color="auto" w:fill="FFFFFF"/>
          <w:lang w:eastAsia="ru-RU"/>
        </w:rPr>
        <w:lastRenderedPageBreak/>
        <w:t>административных правонарушениях в Оренбургской области» (с изменениями)</w:t>
      </w:r>
      <w:r w:rsidRPr="00B354AF">
        <w:rPr>
          <w:rFonts w:ascii="Times New Roman" w:eastAsia="Times New Roman" w:hAnsi="Times New Roman"/>
          <w:sz w:val="28"/>
          <w:szCs w:val="28"/>
          <w:lang w:eastAsia="ru-RU"/>
        </w:rPr>
        <w:t>.</w:t>
      </w:r>
    </w:p>
    <w:p w14:paraId="0AA27B63" w14:textId="77777777" w:rsidR="00B354AF" w:rsidRPr="00B354AF" w:rsidRDefault="00B354AF" w:rsidP="00B354AF">
      <w:pPr>
        <w:autoSpaceDE w:val="0"/>
        <w:autoSpaceDN w:val="0"/>
        <w:adjustRightInd w:val="0"/>
        <w:spacing w:after="0" w:line="22" w:lineRule="atLeast"/>
        <w:ind w:firstLine="540"/>
        <w:jc w:val="both"/>
        <w:outlineLvl w:val="0"/>
        <w:rPr>
          <w:rFonts w:ascii="Times New Roman" w:eastAsia="Times New Roman" w:hAnsi="Times New Roman"/>
          <w:sz w:val="28"/>
          <w:szCs w:val="28"/>
          <w:lang w:eastAsia="ru-RU"/>
        </w:rPr>
      </w:pPr>
    </w:p>
    <w:p w14:paraId="16644854" w14:textId="77777777" w:rsidR="00B354AF" w:rsidRPr="00B354AF" w:rsidRDefault="00B354AF" w:rsidP="00B354AF">
      <w:pPr>
        <w:autoSpaceDE w:val="0"/>
        <w:autoSpaceDN w:val="0"/>
        <w:adjustRightInd w:val="0"/>
        <w:spacing w:after="0" w:line="22" w:lineRule="atLeast"/>
        <w:ind w:firstLine="540"/>
        <w:jc w:val="center"/>
        <w:outlineLvl w:val="0"/>
        <w:rPr>
          <w:rFonts w:ascii="Times New Roman" w:eastAsia="Times New Roman" w:hAnsi="Times New Roman"/>
          <w:b/>
          <w:sz w:val="28"/>
          <w:szCs w:val="28"/>
          <w:lang w:eastAsia="ru-RU"/>
        </w:rPr>
      </w:pPr>
      <w:r w:rsidRPr="00B354AF">
        <w:rPr>
          <w:rFonts w:ascii="Times New Roman" w:eastAsia="Times New Roman" w:hAnsi="Times New Roman"/>
          <w:b/>
          <w:sz w:val="28"/>
          <w:szCs w:val="28"/>
          <w:lang w:eastAsia="ru-RU"/>
        </w:rPr>
        <w:t>6. Заключительные положения</w:t>
      </w:r>
    </w:p>
    <w:p w14:paraId="20377D4F" w14:textId="77777777" w:rsidR="00B354AF" w:rsidRPr="00B354AF" w:rsidRDefault="00B354AF" w:rsidP="00B354AF">
      <w:pPr>
        <w:spacing w:after="0" w:line="22" w:lineRule="atLeast"/>
        <w:ind w:firstLine="540"/>
        <w:jc w:val="both"/>
        <w:rPr>
          <w:rFonts w:ascii="Times New Roman" w:eastAsia="Times New Roman" w:hAnsi="Times New Roman"/>
          <w:sz w:val="28"/>
          <w:szCs w:val="28"/>
          <w:lang w:eastAsia="ru-RU"/>
        </w:rPr>
      </w:pPr>
      <w:r w:rsidRPr="00B354AF">
        <w:rPr>
          <w:rFonts w:ascii="Times New Roman" w:eastAsia="Times New Roman" w:hAnsi="Times New Roman"/>
          <w:sz w:val="28"/>
          <w:szCs w:val="28"/>
          <w:lang w:eastAsia="ru-RU"/>
        </w:rPr>
        <w:t xml:space="preserve">6.1. Внесение в композицию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14:paraId="0BCEFB6C" w14:textId="77777777" w:rsidR="00B354AF" w:rsidRPr="00B354AF" w:rsidRDefault="00B354AF" w:rsidP="00B354AF">
      <w:pPr>
        <w:spacing w:after="0" w:line="22" w:lineRule="atLeast"/>
        <w:ind w:firstLine="540"/>
        <w:jc w:val="both"/>
        <w:rPr>
          <w:rFonts w:ascii="Times New Roman" w:eastAsia="Times New Roman" w:hAnsi="Times New Roman"/>
          <w:iCs/>
          <w:sz w:val="28"/>
          <w:szCs w:val="28"/>
          <w:lang w:eastAsia="ru-RU"/>
        </w:rPr>
      </w:pPr>
      <w:r w:rsidRPr="00B354AF">
        <w:rPr>
          <w:rFonts w:ascii="Times New Roman" w:eastAsia="Times New Roman" w:hAnsi="Times New Roman"/>
          <w:sz w:val="28"/>
          <w:szCs w:val="28"/>
          <w:lang w:eastAsia="ru-RU"/>
        </w:rPr>
        <w:t xml:space="preserve">6.2. Права на использование флага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z w:val="28"/>
          <w:szCs w:val="28"/>
          <w:lang w:eastAsia="ru-RU"/>
        </w:rPr>
        <w:t xml:space="preserve">, с момента установления его Советом депутатов Караганского </w:t>
      </w:r>
      <w:r w:rsidRPr="00B354AF">
        <w:rPr>
          <w:rFonts w:ascii="Times New Roman" w:eastAsia="Times New Roman" w:hAnsi="Times New Roman"/>
          <w:iCs/>
          <w:sz w:val="28"/>
          <w:szCs w:val="28"/>
          <w:lang w:eastAsia="ru-RU"/>
        </w:rPr>
        <w:t xml:space="preserve">сельсовета </w:t>
      </w:r>
      <w:r w:rsidRPr="00B354AF">
        <w:rPr>
          <w:rFonts w:ascii="Times New Roman" w:eastAsia="Times New Roman" w:hAnsi="Times New Roman"/>
          <w:sz w:val="28"/>
          <w:szCs w:val="28"/>
          <w:lang w:eastAsia="ru-RU"/>
        </w:rPr>
        <w:t xml:space="preserve">в качестве официального символа </w:t>
      </w:r>
      <w:r w:rsidRPr="00B354AF">
        <w:rPr>
          <w:rFonts w:ascii="Times New Roman" w:eastAsia="Times New Roman" w:hAnsi="Times New Roman"/>
          <w:iCs/>
          <w:sz w:val="28"/>
          <w:szCs w:val="28"/>
          <w:lang w:eastAsia="ru-RU"/>
        </w:rPr>
        <w:t>Караганского сельсовета</w:t>
      </w:r>
      <w:r w:rsidRPr="00B354AF">
        <w:rPr>
          <w:rFonts w:ascii="Times New Roman" w:eastAsia="Times New Roman" w:hAnsi="Times New Roman"/>
          <w:sz w:val="28"/>
          <w:szCs w:val="28"/>
          <w:lang w:eastAsia="ru-RU"/>
        </w:rPr>
        <w:t xml:space="preserve">, принадлежат органам местного самоуправления </w:t>
      </w:r>
      <w:r w:rsidRPr="00B354AF">
        <w:rPr>
          <w:rFonts w:ascii="Times New Roman" w:eastAsia="Times New Roman" w:hAnsi="Times New Roman"/>
          <w:iCs/>
          <w:sz w:val="28"/>
          <w:szCs w:val="28"/>
          <w:lang w:eastAsia="ru-RU"/>
        </w:rPr>
        <w:t>Караганского сельсовета.</w:t>
      </w:r>
    </w:p>
    <w:p w14:paraId="1E9008CC" w14:textId="77777777" w:rsidR="00B354AF" w:rsidRPr="00B354AF" w:rsidRDefault="00B354AF" w:rsidP="00B354AF">
      <w:pPr>
        <w:spacing w:after="0" w:line="22" w:lineRule="atLeast"/>
        <w:ind w:firstLine="720"/>
        <w:jc w:val="both"/>
        <w:rPr>
          <w:rFonts w:ascii="Times New Roman" w:eastAsia="Times New Roman" w:hAnsi="Times New Roman"/>
          <w:spacing w:val="-6"/>
          <w:sz w:val="28"/>
          <w:szCs w:val="28"/>
          <w:lang w:eastAsia="ru-RU"/>
        </w:rPr>
      </w:pPr>
      <w:r w:rsidRPr="00B354AF">
        <w:rPr>
          <w:rFonts w:ascii="Times New Roman" w:eastAsia="Times New Roman" w:hAnsi="Times New Roman"/>
          <w:spacing w:val="-6"/>
          <w:sz w:val="28"/>
          <w:szCs w:val="28"/>
          <w:lang w:eastAsia="ru-RU"/>
        </w:rPr>
        <w:t xml:space="preserve">6.3. Флаг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pacing w:val="-6"/>
          <w:sz w:val="28"/>
          <w:szCs w:val="28"/>
          <w:lang w:eastAsia="ru-RU"/>
        </w:rPr>
        <w:t xml:space="preserve">, с момента установления его </w:t>
      </w:r>
      <w:r w:rsidRPr="00B354AF">
        <w:rPr>
          <w:rFonts w:ascii="Times New Roman" w:eastAsia="Times New Roman" w:hAnsi="Times New Roman"/>
          <w:sz w:val="28"/>
          <w:szCs w:val="28"/>
          <w:lang w:eastAsia="ru-RU"/>
        </w:rPr>
        <w:t>Советом депутатов</w:t>
      </w:r>
      <w:r w:rsidRPr="00B354AF">
        <w:rPr>
          <w:rFonts w:ascii="Times New Roman" w:eastAsia="Times New Roman" w:hAnsi="Times New Roman"/>
          <w:iCs/>
          <w:sz w:val="28"/>
          <w:szCs w:val="28"/>
          <w:lang w:eastAsia="ru-RU"/>
        </w:rPr>
        <w:t xml:space="preserve"> Караганского сельсовета </w:t>
      </w:r>
      <w:r w:rsidRPr="00B354AF">
        <w:rPr>
          <w:rFonts w:ascii="Times New Roman" w:eastAsia="Times New Roman" w:hAnsi="Times New Roman"/>
          <w:spacing w:val="-6"/>
          <w:sz w:val="28"/>
          <w:szCs w:val="28"/>
          <w:lang w:eastAsia="ru-RU"/>
        </w:rPr>
        <w:t xml:space="preserve">в качестве официального символа Караганского </w:t>
      </w:r>
      <w:r w:rsidRPr="00B354AF">
        <w:rPr>
          <w:rFonts w:ascii="Times New Roman" w:eastAsia="Times New Roman" w:hAnsi="Times New Roman"/>
          <w:iCs/>
          <w:sz w:val="28"/>
          <w:szCs w:val="28"/>
          <w:lang w:eastAsia="ru-RU"/>
        </w:rPr>
        <w:t>сельсовета</w:t>
      </w:r>
      <w:r w:rsidRPr="00B354AF">
        <w:rPr>
          <w:rFonts w:ascii="Times New Roman" w:eastAsia="Times New Roman" w:hAnsi="Times New Roman"/>
          <w:spacing w:val="-6"/>
          <w:sz w:val="28"/>
          <w:szCs w:val="28"/>
          <w:lang w:eastAsia="ru-RU"/>
        </w:rPr>
        <w:t>, согласно п.2 ч.6 ст.1259 «</w:t>
      </w:r>
      <w:r w:rsidRPr="00B354AF">
        <w:rPr>
          <w:rFonts w:ascii="Times New Roman" w:eastAsia="Times New Roman" w:hAnsi="Times New Roman"/>
          <w:bCs/>
          <w:sz w:val="28"/>
          <w:szCs w:val="28"/>
          <w:lang w:eastAsia="ru-RU"/>
        </w:rPr>
        <w:t xml:space="preserve">Объекты авторских прав» </w:t>
      </w:r>
      <w:r w:rsidRPr="00B354AF">
        <w:rPr>
          <w:rFonts w:ascii="Times New Roman" w:eastAsia="Times New Roman" w:hAnsi="Times New Roman"/>
          <w:spacing w:val="-6"/>
          <w:sz w:val="28"/>
          <w:szCs w:val="28"/>
          <w:lang w:eastAsia="ru-RU"/>
        </w:rPr>
        <w:t>части 4 Гражданского кодекса Российской Федерации, авторским правом не охраняется.</w:t>
      </w:r>
    </w:p>
    <w:p w14:paraId="16AE342F" w14:textId="77777777" w:rsidR="00B354AF" w:rsidRPr="00B354AF" w:rsidRDefault="00B354AF" w:rsidP="00B354AF">
      <w:pPr>
        <w:spacing w:after="0" w:line="22" w:lineRule="atLeast"/>
        <w:ind w:firstLine="540"/>
        <w:jc w:val="both"/>
        <w:rPr>
          <w:rFonts w:ascii="Times New Roman" w:eastAsia="Times New Roman" w:hAnsi="Times New Roman"/>
          <w:spacing w:val="-6"/>
          <w:sz w:val="28"/>
          <w:szCs w:val="28"/>
          <w:lang w:eastAsia="ru-RU"/>
        </w:rPr>
      </w:pPr>
    </w:p>
    <w:p w14:paraId="341499C9"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55C7C0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80EE160"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DE8E8A2"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B3150A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DEF697C"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4AEA5F2"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B20FDF9"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BBBF0C2"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40FF7E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3A61FF3"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7248E9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207FCEA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6227267E"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12FCA377"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117D118"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09BD366D"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3ADDA99F"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Приложение №1</w:t>
      </w:r>
    </w:p>
    <w:p w14:paraId="64C11CAD"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 Положению «О флаге </w:t>
      </w:r>
    </w:p>
    <w:p w14:paraId="5F760E2F"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муниципального образования</w:t>
      </w:r>
    </w:p>
    <w:p w14:paraId="4F0B0C25" w14:textId="77777777" w:rsidR="00B354AF" w:rsidRPr="00B354AF" w:rsidRDefault="00B354AF" w:rsidP="00B354AF">
      <w:pPr>
        <w:spacing w:after="0" w:line="240" w:lineRule="auto"/>
        <w:jc w:val="right"/>
        <w:rPr>
          <w:rFonts w:ascii="Times New Roman" w:eastAsia="Times New Roman" w:hAnsi="Times New Roman"/>
          <w:sz w:val="24"/>
          <w:szCs w:val="24"/>
          <w:lang w:eastAsia="ru-RU"/>
        </w:rPr>
      </w:pPr>
      <w:r w:rsidRPr="00B354AF">
        <w:rPr>
          <w:rFonts w:ascii="Times New Roman" w:eastAsia="Times New Roman" w:hAnsi="Times New Roman"/>
          <w:sz w:val="24"/>
          <w:szCs w:val="24"/>
          <w:lang w:eastAsia="ru-RU"/>
        </w:rPr>
        <w:t xml:space="preserve">Караганский сельсовет Новоорского района </w:t>
      </w:r>
    </w:p>
    <w:p w14:paraId="75DDD6EF"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Оренбургской области»</w:t>
      </w:r>
    </w:p>
    <w:p w14:paraId="5A8B7374" w14:textId="77777777" w:rsidR="00B354AF" w:rsidRPr="00B354AF" w:rsidRDefault="00B354AF" w:rsidP="00B354AF">
      <w:pPr>
        <w:spacing w:after="0" w:line="240" w:lineRule="auto"/>
        <w:jc w:val="right"/>
        <w:rPr>
          <w:rFonts w:ascii="Times New Roman" w:eastAsia="Times New Roman" w:hAnsi="Times New Roman"/>
          <w:b/>
          <w:iCs/>
          <w:sz w:val="24"/>
          <w:szCs w:val="24"/>
          <w:lang w:eastAsia="ru-RU"/>
        </w:rPr>
      </w:pPr>
      <w:r w:rsidRPr="00B354AF">
        <w:rPr>
          <w:rFonts w:ascii="Times New Roman" w:eastAsia="Times New Roman" w:hAnsi="Times New Roman"/>
          <w:sz w:val="24"/>
          <w:szCs w:val="24"/>
          <w:lang w:eastAsia="ru-RU"/>
        </w:rPr>
        <w:t>от « 23 »  апреля  2025 г. №  186</w:t>
      </w:r>
    </w:p>
    <w:p w14:paraId="32D900E2"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p>
    <w:p w14:paraId="4A03AC7A"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p>
    <w:p w14:paraId="09FC9E03"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РИСУНОК ФЛАГА</w:t>
      </w:r>
    </w:p>
    <w:p w14:paraId="3B469CD3"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МУНИЦИПАЛЬНОГО ОБРАЗОВАНИЯ</w:t>
      </w:r>
    </w:p>
    <w:p w14:paraId="1EFB2C49"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 xml:space="preserve">КАРАГАНСКИЙ СЕЛЬСОВЕТ </w:t>
      </w:r>
    </w:p>
    <w:p w14:paraId="24DEB9FF"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НОВООРСКОГО РАЙОНА ОРЕНБУРГСКОЙ ОБЛАСТИ</w:t>
      </w:r>
    </w:p>
    <w:p w14:paraId="0F923E70"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p>
    <w:p w14:paraId="7871F725"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472349F1" w14:textId="77777777" w:rsidR="00B354AF" w:rsidRPr="00B354AF" w:rsidRDefault="00000000" w:rsidP="00B354AF">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noProof/>
          <w:sz w:val="24"/>
          <w:szCs w:val="24"/>
          <w:lang w:eastAsia="ru-RU"/>
        </w:rPr>
        <w:object w:dxaOrig="1440" w:dyaOrig="1440" w14:anchorId="683A2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01.7pt;margin-top:256.2pt;width:18.15pt;height:271.5pt;z-index:-251651072;mso-position-vertical-relative:page">
            <v:imagedata r:id="rId14" o:title=""/>
            <w10:wrap anchory="page"/>
          </v:shape>
          <o:OLEObject Type="Embed" ProgID="Adobe.Illustrator.7" ShapeID="_x0000_s1033" DrawAspect="Content" ObjectID="_1807510983" r:id="rId15"/>
        </w:object>
      </w:r>
      <w:r w:rsidR="00B354AF" w:rsidRPr="00B354AF">
        <w:rPr>
          <w:rFonts w:ascii="Times New Roman" w:eastAsia="Times New Roman" w:hAnsi="Times New Roman"/>
          <w:b/>
          <w:sz w:val="32"/>
          <w:szCs w:val="32"/>
          <w:lang w:eastAsia="ru-RU"/>
        </w:rPr>
        <w:t>(лицевая сторона)</w:t>
      </w:r>
    </w:p>
    <w:p w14:paraId="2FD87400" w14:textId="1CEA12A5"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1AEDC26F" wp14:editId="44075A2D">
            <wp:simplePos x="0" y="0"/>
            <wp:positionH relativeFrom="column">
              <wp:posOffset>1374775</wp:posOffset>
            </wp:positionH>
            <wp:positionV relativeFrom="paragraph">
              <wp:posOffset>60960</wp:posOffset>
            </wp:positionV>
            <wp:extent cx="3895090" cy="2599690"/>
            <wp:effectExtent l="0" t="0" r="0" b="0"/>
            <wp:wrapNone/>
            <wp:docPr id="8311211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509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6E87D"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r w:rsidRPr="00B354AF">
        <w:rPr>
          <w:rFonts w:ascii="Times New Roman" w:eastAsia="Times New Roman" w:hAnsi="Times New Roman"/>
          <w:sz w:val="32"/>
          <w:szCs w:val="32"/>
          <w:lang w:eastAsia="ru-RU"/>
        </w:rPr>
        <w:br/>
      </w:r>
    </w:p>
    <w:p w14:paraId="3E71B7A3"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2B9EB2D8"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023FDF04" w14:textId="77777777" w:rsidR="00B354AF" w:rsidRPr="00B354AF" w:rsidRDefault="00B354AF" w:rsidP="00B354AF">
      <w:pPr>
        <w:spacing w:after="0" w:line="240" w:lineRule="auto"/>
        <w:jc w:val="center"/>
        <w:rPr>
          <w:rFonts w:ascii="Times New Roman" w:eastAsia="Times New Roman" w:hAnsi="Times New Roman"/>
          <w:sz w:val="24"/>
          <w:szCs w:val="24"/>
          <w:lang w:eastAsia="ru-RU"/>
        </w:rPr>
      </w:pPr>
    </w:p>
    <w:p w14:paraId="675B480F"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33E85CB7" w14:textId="77777777" w:rsidR="00B354AF" w:rsidRPr="00B354AF" w:rsidRDefault="00B354AF" w:rsidP="00B354AF">
      <w:pPr>
        <w:tabs>
          <w:tab w:val="left" w:pos="4020"/>
        </w:tabs>
        <w:spacing w:after="0" w:line="240" w:lineRule="auto"/>
        <w:rPr>
          <w:rFonts w:ascii="Times New Roman" w:eastAsia="Times New Roman" w:hAnsi="Times New Roman"/>
          <w:sz w:val="32"/>
          <w:szCs w:val="32"/>
          <w:lang w:eastAsia="ru-RU"/>
        </w:rPr>
      </w:pPr>
      <w:r w:rsidRPr="00B354AF">
        <w:rPr>
          <w:rFonts w:ascii="Times New Roman" w:eastAsia="Times New Roman" w:hAnsi="Times New Roman"/>
          <w:sz w:val="32"/>
          <w:szCs w:val="32"/>
          <w:lang w:eastAsia="ru-RU"/>
        </w:rPr>
        <w:tab/>
      </w:r>
    </w:p>
    <w:p w14:paraId="7439AD39"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63B74E41"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0A41F8D8"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1FF43928"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77418054" w14:textId="77777777" w:rsidR="00B354AF" w:rsidRPr="00B354AF" w:rsidRDefault="00000000" w:rsidP="00B354AF">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noProof/>
          <w:sz w:val="24"/>
          <w:szCs w:val="24"/>
          <w:lang w:eastAsia="ru-RU"/>
        </w:rPr>
        <w:object w:dxaOrig="1440" w:dyaOrig="1440" w14:anchorId="2E48DE43">
          <v:shape id="_x0000_s1034" type="#_x0000_t75" style="position:absolute;left:0;text-align:left;margin-left:405pt;margin-top:507.7pt;width:18.15pt;height:271.5pt;z-index:-251650048;mso-position-vertical-relative:page">
            <v:imagedata r:id="rId17" o:title=""/>
            <w10:wrap anchory="page"/>
          </v:shape>
          <o:OLEObject Type="Embed" ProgID="Adobe.Illustrator.7" ShapeID="_x0000_s1034" DrawAspect="Content" ObjectID="_1807510984" r:id="rId18"/>
        </w:object>
      </w:r>
    </w:p>
    <w:p w14:paraId="26E51DB0" w14:textId="77777777"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b/>
          <w:sz w:val="32"/>
          <w:szCs w:val="32"/>
          <w:lang w:eastAsia="ru-RU"/>
        </w:rPr>
        <w:t>(оборотная сторона)</w:t>
      </w:r>
    </w:p>
    <w:p w14:paraId="3EB0B67D" w14:textId="073E3D42" w:rsidR="00B354AF" w:rsidRPr="00B354AF" w:rsidRDefault="00B354AF" w:rsidP="00B354AF">
      <w:pPr>
        <w:spacing w:after="0" w:line="240" w:lineRule="auto"/>
        <w:jc w:val="center"/>
        <w:rPr>
          <w:rFonts w:ascii="Times New Roman" w:eastAsia="Times New Roman" w:hAnsi="Times New Roman"/>
          <w:b/>
          <w:sz w:val="32"/>
          <w:szCs w:val="32"/>
          <w:lang w:eastAsia="ru-RU"/>
        </w:rPr>
      </w:pPr>
      <w:r w:rsidRPr="00B354AF">
        <w:rPr>
          <w:rFonts w:ascii="Times New Roman" w:eastAsia="Times New Roman" w:hAnsi="Times New Roman"/>
          <w:noProof/>
          <w:sz w:val="24"/>
          <w:szCs w:val="24"/>
          <w:lang w:eastAsia="ru-RU"/>
        </w:rPr>
        <w:drawing>
          <wp:anchor distT="0" distB="0" distL="114300" distR="114300" simplePos="0" relativeHeight="251668480" behindDoc="1" locked="0" layoutInCell="1" allowOverlap="1" wp14:anchorId="3C83842F" wp14:editId="3F227F98">
            <wp:simplePos x="0" y="0"/>
            <wp:positionH relativeFrom="margin">
              <wp:posOffset>1373505</wp:posOffset>
            </wp:positionH>
            <wp:positionV relativeFrom="paragraph">
              <wp:posOffset>48895</wp:posOffset>
            </wp:positionV>
            <wp:extent cx="3895090" cy="2599690"/>
            <wp:effectExtent l="0" t="0" r="0" b="0"/>
            <wp:wrapNone/>
            <wp:docPr id="1505526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509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B32D"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1EC7900E"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68EE203B"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p>
    <w:p w14:paraId="12576BA7" w14:textId="77777777" w:rsidR="00B354AF" w:rsidRPr="00B354AF" w:rsidRDefault="00B354AF" w:rsidP="00B354AF">
      <w:pPr>
        <w:spacing w:after="0" w:line="240" w:lineRule="auto"/>
        <w:jc w:val="center"/>
        <w:rPr>
          <w:rFonts w:ascii="Times New Roman" w:eastAsia="Times New Roman" w:hAnsi="Times New Roman"/>
          <w:sz w:val="32"/>
          <w:szCs w:val="32"/>
          <w:lang w:eastAsia="ru-RU"/>
        </w:rPr>
      </w:pPr>
      <w:r w:rsidRPr="00B354AF">
        <w:rPr>
          <w:rFonts w:ascii="Times New Roman" w:eastAsia="Times New Roman" w:hAnsi="Times New Roman"/>
          <w:sz w:val="32"/>
          <w:szCs w:val="32"/>
          <w:lang w:eastAsia="ru-RU"/>
        </w:rPr>
        <w:t xml:space="preserve">    </w:t>
      </w:r>
    </w:p>
    <w:p w14:paraId="3EC98E94" w14:textId="77777777" w:rsidR="00B354AF" w:rsidRPr="00B354AF" w:rsidRDefault="00B354AF" w:rsidP="00B354AF">
      <w:pPr>
        <w:spacing w:after="0" w:line="240" w:lineRule="auto"/>
        <w:jc w:val="right"/>
        <w:rPr>
          <w:rFonts w:ascii="Times New Roman" w:eastAsia="Times New Roman" w:hAnsi="Times New Roman"/>
          <w:sz w:val="26"/>
          <w:szCs w:val="26"/>
          <w:lang w:eastAsia="ru-RU"/>
        </w:rPr>
      </w:pPr>
    </w:p>
    <w:p w14:paraId="48089F1B" w14:textId="556FA459" w:rsidR="00385B5C" w:rsidRDefault="00385B5C" w:rsidP="00AB6075">
      <w:pPr>
        <w:pStyle w:val="aa"/>
        <w:tabs>
          <w:tab w:val="left" w:pos="708"/>
        </w:tabs>
        <w:rPr>
          <w:bCs/>
          <w:lang w:val="ru-RU"/>
        </w:rPr>
      </w:pPr>
    </w:p>
    <w:p w14:paraId="4339A0A7" w14:textId="77777777" w:rsidR="00B354AF" w:rsidRDefault="00B354AF" w:rsidP="00AB6075">
      <w:pPr>
        <w:pStyle w:val="aa"/>
        <w:tabs>
          <w:tab w:val="left" w:pos="708"/>
        </w:tabs>
        <w:rPr>
          <w:bCs/>
          <w:lang w:val="ru-RU"/>
        </w:rPr>
      </w:pPr>
    </w:p>
    <w:p w14:paraId="4AF72798" w14:textId="77777777" w:rsidR="00B354AF" w:rsidRDefault="00B354AF" w:rsidP="00AB6075">
      <w:pPr>
        <w:pStyle w:val="aa"/>
        <w:tabs>
          <w:tab w:val="left" w:pos="708"/>
        </w:tabs>
        <w:rPr>
          <w:bCs/>
          <w:lang w:val="ru-RU"/>
        </w:rPr>
      </w:pPr>
    </w:p>
    <w:p w14:paraId="311AA674" w14:textId="77777777" w:rsidR="00B354AF" w:rsidRDefault="00B354AF" w:rsidP="00AB6075">
      <w:pPr>
        <w:pStyle w:val="aa"/>
        <w:tabs>
          <w:tab w:val="left" w:pos="708"/>
        </w:tabs>
        <w:rPr>
          <w:bCs/>
          <w:lang w:val="ru-RU"/>
        </w:rPr>
      </w:pPr>
    </w:p>
    <w:p w14:paraId="05A99C86" w14:textId="77777777" w:rsidR="00B354AF" w:rsidRDefault="00B354AF" w:rsidP="00AB6075">
      <w:pPr>
        <w:pStyle w:val="aa"/>
        <w:tabs>
          <w:tab w:val="left" w:pos="708"/>
        </w:tabs>
        <w:rPr>
          <w:bCs/>
          <w:lang w:val="ru-RU"/>
        </w:rPr>
      </w:pPr>
    </w:p>
    <w:p w14:paraId="631407EA" w14:textId="77777777" w:rsidR="00B354AF" w:rsidRDefault="00B354AF" w:rsidP="00AB6075">
      <w:pPr>
        <w:pStyle w:val="aa"/>
        <w:tabs>
          <w:tab w:val="left" w:pos="708"/>
        </w:tabs>
        <w:rPr>
          <w:bCs/>
          <w:lang w:val="ru-RU"/>
        </w:rPr>
      </w:pPr>
    </w:p>
    <w:p w14:paraId="69B683A4" w14:textId="77777777" w:rsidR="00B354AF" w:rsidRDefault="00B354AF" w:rsidP="00AB6075">
      <w:pPr>
        <w:pStyle w:val="aa"/>
        <w:tabs>
          <w:tab w:val="left" w:pos="708"/>
        </w:tabs>
        <w:rPr>
          <w:bCs/>
          <w:lang w:val="ru-RU"/>
        </w:rPr>
      </w:pPr>
    </w:p>
    <w:p w14:paraId="0725B227" w14:textId="77777777" w:rsidR="00B354AF" w:rsidRDefault="00B354AF" w:rsidP="00AB6075">
      <w:pPr>
        <w:pStyle w:val="aa"/>
        <w:tabs>
          <w:tab w:val="left" w:pos="708"/>
        </w:tabs>
        <w:rPr>
          <w:bCs/>
          <w:lang w:val="ru-RU"/>
        </w:rPr>
      </w:pPr>
    </w:p>
    <w:p w14:paraId="6F813861" w14:textId="77777777" w:rsidR="00B354AF" w:rsidRDefault="00B354AF" w:rsidP="00AB6075">
      <w:pPr>
        <w:pStyle w:val="aa"/>
        <w:tabs>
          <w:tab w:val="left" w:pos="708"/>
        </w:tabs>
        <w:rPr>
          <w:bCs/>
          <w:lang w:val="ru-RU"/>
        </w:rPr>
      </w:pPr>
    </w:p>
    <w:p w14:paraId="43E5AD85" w14:textId="77777777" w:rsidR="00B354AF" w:rsidRDefault="00B354AF" w:rsidP="00AB6075">
      <w:pPr>
        <w:pStyle w:val="aa"/>
        <w:tabs>
          <w:tab w:val="left" w:pos="708"/>
        </w:tabs>
        <w:rPr>
          <w:bCs/>
          <w:lang w:val="ru-RU"/>
        </w:rPr>
      </w:pPr>
    </w:p>
    <w:p w14:paraId="48BBD60E" w14:textId="77777777" w:rsidR="00B354AF" w:rsidRDefault="00B354AF" w:rsidP="00AB6075">
      <w:pPr>
        <w:pStyle w:val="aa"/>
        <w:tabs>
          <w:tab w:val="left" w:pos="708"/>
        </w:tabs>
        <w:rPr>
          <w:bCs/>
          <w:lang w:val="ru-RU"/>
        </w:rPr>
      </w:pPr>
    </w:p>
    <w:p w14:paraId="18A1B5AE" w14:textId="77777777" w:rsidR="00B354AF" w:rsidRDefault="00B354AF" w:rsidP="00AB6075">
      <w:pPr>
        <w:pStyle w:val="aa"/>
        <w:tabs>
          <w:tab w:val="left" w:pos="708"/>
        </w:tabs>
        <w:rPr>
          <w:bCs/>
          <w:lang w:val="ru-RU"/>
        </w:rPr>
      </w:pPr>
    </w:p>
    <w:p w14:paraId="7F614F49" w14:textId="77777777" w:rsidR="00B354AF" w:rsidRDefault="00B354AF" w:rsidP="00AB6075">
      <w:pPr>
        <w:pStyle w:val="aa"/>
        <w:tabs>
          <w:tab w:val="left" w:pos="708"/>
        </w:tabs>
        <w:rPr>
          <w:bCs/>
          <w:lang w:val="ru-RU"/>
        </w:rPr>
      </w:pPr>
    </w:p>
    <w:p w14:paraId="4BC4A6EC" w14:textId="77777777" w:rsidR="00B354AF" w:rsidRDefault="00B354AF" w:rsidP="00AB6075">
      <w:pPr>
        <w:pStyle w:val="aa"/>
        <w:tabs>
          <w:tab w:val="left" w:pos="708"/>
        </w:tabs>
        <w:rPr>
          <w:bCs/>
          <w:lang w:val="ru-RU"/>
        </w:rPr>
      </w:pPr>
    </w:p>
    <w:p w14:paraId="2ACABE4F" w14:textId="77777777" w:rsidR="00B354AF" w:rsidRDefault="00B354AF" w:rsidP="00AB6075">
      <w:pPr>
        <w:pStyle w:val="aa"/>
        <w:tabs>
          <w:tab w:val="left" w:pos="708"/>
        </w:tabs>
        <w:rPr>
          <w:bCs/>
          <w:lang w:val="ru-RU"/>
        </w:rPr>
      </w:pPr>
    </w:p>
    <w:p w14:paraId="222831ED" w14:textId="77777777" w:rsidR="00B354AF" w:rsidRDefault="00B354AF" w:rsidP="00AB6075">
      <w:pPr>
        <w:pStyle w:val="aa"/>
        <w:tabs>
          <w:tab w:val="left" w:pos="708"/>
        </w:tabs>
        <w:rPr>
          <w:bCs/>
          <w:lang w:val="ru-RU"/>
        </w:rPr>
      </w:pPr>
    </w:p>
    <w:p w14:paraId="32275A95" w14:textId="77777777" w:rsidR="00B354AF" w:rsidRDefault="00B354AF" w:rsidP="00AB6075">
      <w:pPr>
        <w:pStyle w:val="aa"/>
        <w:tabs>
          <w:tab w:val="left" w:pos="708"/>
        </w:tabs>
        <w:rPr>
          <w:bCs/>
          <w:lang w:val="ru-RU"/>
        </w:rPr>
      </w:pPr>
    </w:p>
    <w:p w14:paraId="41DCD756" w14:textId="77777777" w:rsidR="00B354AF" w:rsidRDefault="00B354AF" w:rsidP="00AB6075">
      <w:pPr>
        <w:pStyle w:val="aa"/>
        <w:tabs>
          <w:tab w:val="left" w:pos="708"/>
        </w:tabs>
        <w:rPr>
          <w:bCs/>
          <w:lang w:val="ru-RU"/>
        </w:rPr>
      </w:pPr>
    </w:p>
    <w:p w14:paraId="71E1D4EA" w14:textId="77777777" w:rsidR="00B354AF" w:rsidRDefault="00B354AF" w:rsidP="00AB6075">
      <w:pPr>
        <w:pStyle w:val="aa"/>
        <w:tabs>
          <w:tab w:val="left" w:pos="708"/>
        </w:tabs>
        <w:rPr>
          <w:bCs/>
          <w:lang w:val="ru-RU"/>
        </w:rPr>
      </w:pPr>
    </w:p>
    <w:p w14:paraId="6E51C572" w14:textId="77777777" w:rsidR="00B354AF" w:rsidRDefault="00B354AF" w:rsidP="00AB6075">
      <w:pPr>
        <w:pStyle w:val="aa"/>
        <w:tabs>
          <w:tab w:val="left" w:pos="708"/>
        </w:tabs>
        <w:rPr>
          <w:bCs/>
          <w:lang w:val="ru-RU"/>
        </w:rPr>
      </w:pPr>
    </w:p>
    <w:p w14:paraId="64590732" w14:textId="77777777" w:rsidR="00B354AF" w:rsidRDefault="00B354AF" w:rsidP="00AB6075">
      <w:pPr>
        <w:pStyle w:val="aa"/>
        <w:tabs>
          <w:tab w:val="left" w:pos="708"/>
        </w:tabs>
        <w:rPr>
          <w:bCs/>
          <w:lang w:val="ru-RU"/>
        </w:rPr>
      </w:pPr>
    </w:p>
    <w:p w14:paraId="34E2BFE8" w14:textId="77777777" w:rsidR="00B354AF" w:rsidRDefault="00B354AF" w:rsidP="00AB6075">
      <w:pPr>
        <w:pStyle w:val="aa"/>
        <w:tabs>
          <w:tab w:val="left" w:pos="708"/>
        </w:tabs>
        <w:rPr>
          <w:bCs/>
          <w:lang w:val="ru-RU"/>
        </w:rPr>
      </w:pPr>
    </w:p>
    <w:p w14:paraId="77871A57" w14:textId="77777777" w:rsidR="00B354AF" w:rsidRDefault="00B354AF" w:rsidP="00AB6075">
      <w:pPr>
        <w:pStyle w:val="aa"/>
        <w:tabs>
          <w:tab w:val="left" w:pos="708"/>
        </w:tabs>
        <w:rPr>
          <w:bCs/>
          <w:lang w:val="ru-RU"/>
        </w:rPr>
      </w:pPr>
    </w:p>
    <w:p w14:paraId="46122883" w14:textId="77777777" w:rsidR="00B354AF" w:rsidRDefault="00B354AF" w:rsidP="00B354AF">
      <w:pPr>
        <w:shd w:val="clear" w:color="auto" w:fill="FFFFFF"/>
        <w:spacing w:before="100" w:beforeAutospacing="1" w:after="100" w:afterAutospacing="1" w:line="240" w:lineRule="auto"/>
        <w:ind w:firstLine="709"/>
        <w:jc w:val="both"/>
        <w:rPr>
          <w:rFonts w:ascii="Times New Roman" w:eastAsia="Times New Roman" w:hAnsi="Times New Roman"/>
          <w:color w:val="22272F"/>
          <w:sz w:val="28"/>
          <w:szCs w:val="28"/>
          <w:lang w:eastAsia="ru-RU"/>
        </w:rPr>
      </w:pPr>
    </w:p>
    <w:tbl>
      <w:tblPr>
        <w:tblpPr w:leftFromText="180" w:rightFromText="180" w:vertAnchor="text" w:horzAnchor="margin" w:tblpY="-367"/>
        <w:tblW w:w="9464" w:type="dxa"/>
        <w:tblLook w:val="01E0" w:firstRow="1" w:lastRow="1" w:firstColumn="1" w:lastColumn="1" w:noHBand="0" w:noVBand="0"/>
      </w:tblPr>
      <w:tblGrid>
        <w:gridCol w:w="9464"/>
      </w:tblGrid>
      <w:tr w:rsidR="00B354AF" w:rsidRPr="00A84730" w14:paraId="4F77F538" w14:textId="77777777" w:rsidTr="00813902">
        <w:trPr>
          <w:trHeight w:val="2648"/>
        </w:trPr>
        <w:tc>
          <w:tcPr>
            <w:tcW w:w="9464" w:type="dxa"/>
          </w:tcPr>
          <w:p w14:paraId="41A914D0" w14:textId="77777777" w:rsidR="00B354AF" w:rsidRPr="00A84730" w:rsidRDefault="00B354AF" w:rsidP="00813902">
            <w:pPr>
              <w:tabs>
                <w:tab w:val="left" w:pos="708"/>
                <w:tab w:val="center" w:pos="4677"/>
                <w:tab w:val="right" w:pos="9355"/>
              </w:tabs>
              <w:spacing w:after="0" w:line="240" w:lineRule="auto"/>
              <w:jc w:val="center"/>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Pr="00A84730">
              <w:rPr>
                <w:rFonts w:ascii="Times New Roman" w:eastAsia="Times New Roman" w:hAnsi="Times New Roman"/>
                <w:b/>
                <w:bCs/>
                <w:sz w:val="28"/>
                <w:szCs w:val="28"/>
              </w:rPr>
              <w:t xml:space="preserve">СОВЕТ ДЕПУТАТОВ                           </w:t>
            </w:r>
            <w:r>
              <w:rPr>
                <w:rFonts w:ascii="Times New Roman" w:eastAsia="Times New Roman" w:hAnsi="Times New Roman"/>
                <w:b/>
                <w:bCs/>
                <w:sz w:val="28"/>
                <w:szCs w:val="28"/>
              </w:rPr>
              <w:t xml:space="preserve"> </w:t>
            </w:r>
            <w:r w:rsidRPr="00A84730">
              <w:rPr>
                <w:rFonts w:ascii="Times New Roman" w:eastAsia="Times New Roman" w:hAnsi="Times New Roman"/>
                <w:b/>
                <w:bCs/>
                <w:sz w:val="28"/>
                <w:szCs w:val="28"/>
              </w:rPr>
              <w:t xml:space="preserve">                                            </w:t>
            </w:r>
            <w:r w:rsidRPr="00A84730">
              <w:rPr>
                <w:rFonts w:ascii="Times New Roman" w:eastAsia="Times New Roman" w:hAnsi="Times New Roman"/>
                <w:b/>
                <w:bCs/>
                <w:sz w:val="28"/>
                <w:szCs w:val="28"/>
              </w:rPr>
              <w:br/>
              <w:t xml:space="preserve"> МУНИЦИПАЛЬНОГО ОБРАЗОВАНИЯ</w:t>
            </w:r>
            <w:r w:rsidRPr="00A84730">
              <w:rPr>
                <w:rFonts w:ascii="Times New Roman" w:eastAsia="Times New Roman" w:hAnsi="Times New Roman"/>
                <w:b/>
                <w:bCs/>
                <w:sz w:val="28"/>
                <w:szCs w:val="28"/>
              </w:rPr>
              <w:br/>
              <w:t xml:space="preserve">  КАРАГАНСКИЙ СЕЛЬСОВЕТ</w:t>
            </w:r>
            <w:r w:rsidRPr="00A84730">
              <w:rPr>
                <w:rFonts w:ascii="Times New Roman" w:eastAsia="Times New Roman" w:hAnsi="Times New Roman"/>
                <w:b/>
                <w:bCs/>
                <w:sz w:val="28"/>
                <w:szCs w:val="28"/>
              </w:rPr>
              <w:br/>
              <w:t xml:space="preserve">      НОВООРСКОГО РАЙОНА </w:t>
            </w:r>
          </w:p>
          <w:p w14:paraId="0E905219" w14:textId="77777777" w:rsidR="00B354AF" w:rsidRPr="00A84730" w:rsidRDefault="00B354AF" w:rsidP="00813902">
            <w:pPr>
              <w:tabs>
                <w:tab w:val="left" w:pos="708"/>
                <w:tab w:val="center" w:pos="4677"/>
                <w:tab w:val="right" w:pos="9355"/>
              </w:tabs>
              <w:spacing w:after="0" w:line="240" w:lineRule="auto"/>
              <w:jc w:val="center"/>
              <w:rPr>
                <w:rFonts w:ascii="Times New Roman" w:eastAsia="Times New Roman" w:hAnsi="Times New Roman"/>
                <w:b/>
                <w:bCs/>
                <w:sz w:val="28"/>
                <w:szCs w:val="28"/>
              </w:rPr>
            </w:pPr>
            <w:r w:rsidRPr="00A84730">
              <w:rPr>
                <w:rFonts w:ascii="Times New Roman" w:eastAsia="Times New Roman" w:hAnsi="Times New Roman"/>
                <w:b/>
                <w:bCs/>
                <w:sz w:val="28"/>
                <w:szCs w:val="28"/>
              </w:rPr>
              <w:t>ОРЕНБУРГСКОЙ ОБЛАСТИ</w:t>
            </w:r>
          </w:p>
          <w:p w14:paraId="51AA3716" w14:textId="77777777" w:rsidR="00B354AF" w:rsidRPr="00A84730" w:rsidRDefault="00B354AF" w:rsidP="00813902">
            <w:pPr>
              <w:tabs>
                <w:tab w:val="left" w:pos="6340"/>
                <w:tab w:val="right" w:pos="9355"/>
              </w:tabs>
              <w:spacing w:after="0" w:line="240" w:lineRule="auto"/>
              <w:jc w:val="center"/>
              <w:rPr>
                <w:rFonts w:ascii="Times New Roman" w:eastAsia="Times New Roman" w:hAnsi="Times New Roman"/>
                <w:sz w:val="28"/>
                <w:szCs w:val="28"/>
                <w:u w:val="single"/>
              </w:rPr>
            </w:pPr>
            <w:r w:rsidRPr="00A84730">
              <w:rPr>
                <w:rFonts w:ascii="Times New Roman" w:eastAsia="Times New Roman" w:hAnsi="Times New Roman"/>
                <w:sz w:val="28"/>
                <w:szCs w:val="28"/>
                <w:u w:val="single"/>
              </w:rPr>
              <w:t>Четвертого созыва</w:t>
            </w:r>
          </w:p>
          <w:p w14:paraId="0A103511" w14:textId="77777777" w:rsidR="00B354AF" w:rsidRPr="00A84730" w:rsidRDefault="00B354AF" w:rsidP="00813902">
            <w:pPr>
              <w:tabs>
                <w:tab w:val="left" w:pos="6340"/>
                <w:tab w:val="right" w:pos="9355"/>
              </w:tabs>
              <w:spacing w:after="0" w:line="240" w:lineRule="auto"/>
              <w:jc w:val="center"/>
              <w:rPr>
                <w:rFonts w:ascii="Times New Roman" w:eastAsia="Times New Roman" w:hAnsi="Times New Roman"/>
                <w:b/>
                <w:bCs/>
                <w:sz w:val="28"/>
                <w:szCs w:val="28"/>
              </w:rPr>
            </w:pPr>
            <w:r w:rsidRPr="00A84730">
              <w:rPr>
                <w:rFonts w:ascii="Times New Roman" w:eastAsia="Times New Roman" w:hAnsi="Times New Roman"/>
                <w:b/>
                <w:bCs/>
                <w:sz w:val="28"/>
                <w:szCs w:val="28"/>
              </w:rPr>
              <w:t>РЕШЕНИЕ</w:t>
            </w:r>
          </w:p>
          <w:p w14:paraId="2AD07A22" w14:textId="77777777" w:rsidR="00B354AF" w:rsidRPr="00A84730" w:rsidRDefault="00B354AF" w:rsidP="00813902">
            <w:pPr>
              <w:tabs>
                <w:tab w:val="left" w:pos="6340"/>
                <w:tab w:val="right" w:pos="9355"/>
              </w:tabs>
              <w:spacing w:after="0" w:line="240" w:lineRule="auto"/>
              <w:rPr>
                <w:rFonts w:ascii="Times New Roman" w:eastAsia="Times New Roman" w:hAnsi="Times New Roman"/>
                <w:b/>
                <w:bCs/>
                <w:sz w:val="28"/>
                <w:szCs w:val="28"/>
              </w:rPr>
            </w:pPr>
            <w:r w:rsidRPr="00A84730">
              <w:rPr>
                <w:rFonts w:ascii="Times New Roman" w:eastAsia="Times New Roman" w:hAnsi="Times New Roman"/>
                <w:b/>
                <w:bCs/>
                <w:sz w:val="28"/>
                <w:szCs w:val="28"/>
              </w:rPr>
              <w:t xml:space="preserve">      </w:t>
            </w:r>
            <w:r>
              <w:rPr>
                <w:rFonts w:ascii="Times New Roman" w:eastAsia="Times New Roman" w:hAnsi="Times New Roman"/>
                <w:b/>
                <w:bCs/>
                <w:sz w:val="28"/>
                <w:szCs w:val="28"/>
              </w:rPr>
              <w:t>23.04.2025г.</w:t>
            </w:r>
            <w:r w:rsidRPr="00A84730">
              <w:rPr>
                <w:rFonts w:ascii="Times New Roman" w:eastAsia="Times New Roman" w:hAnsi="Times New Roman"/>
                <w:b/>
                <w:bCs/>
                <w:sz w:val="28"/>
                <w:szCs w:val="28"/>
              </w:rPr>
              <w:t xml:space="preserve">                                                          </w:t>
            </w:r>
            <w:r>
              <w:rPr>
                <w:rFonts w:ascii="Times New Roman" w:eastAsia="Times New Roman" w:hAnsi="Times New Roman"/>
                <w:b/>
                <w:bCs/>
                <w:sz w:val="28"/>
                <w:szCs w:val="28"/>
              </w:rPr>
              <w:t xml:space="preserve">                      № 187</w:t>
            </w:r>
          </w:p>
          <w:p w14:paraId="1AEA4398" w14:textId="77777777" w:rsidR="00B354AF" w:rsidRPr="00A84730" w:rsidRDefault="00B354AF" w:rsidP="00813902">
            <w:pPr>
              <w:tabs>
                <w:tab w:val="left" w:pos="708"/>
                <w:tab w:val="center" w:pos="4677"/>
                <w:tab w:val="right" w:pos="9355"/>
              </w:tabs>
              <w:spacing w:after="0" w:line="240" w:lineRule="auto"/>
              <w:jc w:val="center"/>
              <w:rPr>
                <w:rFonts w:ascii="Times New Roman" w:eastAsia="Times New Roman" w:hAnsi="Times New Roman"/>
                <w:b/>
                <w:bCs/>
                <w:sz w:val="16"/>
                <w:szCs w:val="16"/>
                <w:lang w:val="en-US"/>
              </w:rPr>
            </w:pPr>
            <w:r w:rsidRPr="00A84730">
              <w:rPr>
                <w:rFonts w:ascii="Times New Roman" w:eastAsia="Times New Roman" w:hAnsi="Times New Roman"/>
                <w:b/>
                <w:bCs/>
                <w:sz w:val="28"/>
                <w:szCs w:val="28"/>
                <w:lang w:val="en-US"/>
              </w:rPr>
              <w:t>с.Караганка</w:t>
            </w:r>
          </w:p>
          <w:p w14:paraId="282FDE82" w14:textId="77777777" w:rsidR="00B354AF" w:rsidRPr="00A84730" w:rsidRDefault="00B354AF" w:rsidP="00813902">
            <w:pPr>
              <w:tabs>
                <w:tab w:val="left" w:pos="708"/>
                <w:tab w:val="center" w:pos="4677"/>
                <w:tab w:val="right" w:pos="9355"/>
              </w:tabs>
              <w:spacing w:after="0" w:line="240" w:lineRule="auto"/>
              <w:jc w:val="center"/>
              <w:rPr>
                <w:rFonts w:ascii="Times New Roman" w:eastAsia="Times New Roman" w:hAnsi="Times New Roman"/>
                <w:b/>
                <w:bCs/>
                <w:sz w:val="28"/>
                <w:szCs w:val="28"/>
                <w:lang w:val="en-US"/>
              </w:rPr>
            </w:pPr>
          </w:p>
        </w:tc>
      </w:tr>
      <w:tr w:rsidR="00B354AF" w:rsidRPr="00A84730" w14:paraId="44EA7FCC" w14:textId="77777777" w:rsidTr="00813902">
        <w:trPr>
          <w:trHeight w:val="1028"/>
        </w:trPr>
        <w:tc>
          <w:tcPr>
            <w:tcW w:w="9464" w:type="dxa"/>
          </w:tcPr>
          <w:p w14:paraId="480756EF" w14:textId="77777777" w:rsidR="00B354AF" w:rsidRPr="007A7C71" w:rsidRDefault="00B354AF" w:rsidP="00813902">
            <w:pPr>
              <w:pStyle w:val="af4"/>
              <w:suppressAutoHyphens/>
              <w:jc w:val="center"/>
              <w:rPr>
                <w:rFonts w:ascii="Times New Roman" w:hAnsi="Times New Roman" w:cs="Times New Roman"/>
                <w:b/>
                <w:iCs/>
                <w:sz w:val="28"/>
                <w:szCs w:val="28"/>
                <w:lang w:eastAsia="en-US"/>
              </w:rPr>
            </w:pPr>
            <w:r w:rsidRPr="007A7C71">
              <w:rPr>
                <w:rFonts w:ascii="Times New Roman" w:hAnsi="Times New Roman" w:cs="Times New Roman"/>
                <w:b/>
                <w:iCs/>
                <w:sz w:val="28"/>
                <w:szCs w:val="28"/>
                <w:lang w:eastAsia="en-US"/>
              </w:rPr>
              <w:t>О внесении изменений №</w:t>
            </w:r>
            <w:r>
              <w:rPr>
                <w:rFonts w:ascii="Times New Roman" w:hAnsi="Times New Roman" w:cs="Times New Roman"/>
                <w:b/>
                <w:iCs/>
                <w:sz w:val="28"/>
                <w:szCs w:val="28"/>
                <w:lang w:eastAsia="en-US"/>
              </w:rPr>
              <w:t>2</w:t>
            </w:r>
            <w:r w:rsidRPr="007A7C71">
              <w:rPr>
                <w:rFonts w:ascii="Times New Roman" w:hAnsi="Times New Roman" w:cs="Times New Roman"/>
                <w:b/>
                <w:iCs/>
                <w:sz w:val="28"/>
                <w:szCs w:val="28"/>
                <w:lang w:eastAsia="en-US"/>
              </w:rPr>
              <w:t xml:space="preserve"> в решение Совета депутатов муниципального образования Караганский сельсовет</w:t>
            </w:r>
          </w:p>
          <w:p w14:paraId="5C9EF6C0" w14:textId="77777777" w:rsidR="00B354AF" w:rsidRPr="007A7C71" w:rsidRDefault="00B354AF" w:rsidP="00813902">
            <w:pPr>
              <w:pStyle w:val="af4"/>
              <w:suppressAutoHyphens/>
              <w:jc w:val="center"/>
              <w:rPr>
                <w:rFonts w:ascii="Times New Roman" w:hAnsi="Times New Roman" w:cs="Times New Roman"/>
                <w:b/>
                <w:iCs/>
                <w:sz w:val="28"/>
                <w:szCs w:val="28"/>
                <w:lang w:eastAsia="en-US"/>
              </w:rPr>
            </w:pPr>
            <w:r w:rsidRPr="007A7C71">
              <w:rPr>
                <w:rFonts w:ascii="Times New Roman" w:hAnsi="Times New Roman" w:cs="Times New Roman"/>
                <w:b/>
                <w:iCs/>
                <w:sz w:val="28"/>
                <w:szCs w:val="28"/>
                <w:lang w:eastAsia="en-US"/>
              </w:rPr>
              <w:t>Новоорского района Оренбургской области</w:t>
            </w:r>
          </w:p>
          <w:p w14:paraId="596CFB1D" w14:textId="77777777" w:rsidR="00B354AF" w:rsidRPr="00A84730" w:rsidRDefault="00B354AF" w:rsidP="00813902">
            <w:pPr>
              <w:spacing w:after="0" w:line="240" w:lineRule="auto"/>
              <w:jc w:val="center"/>
              <w:rPr>
                <w:rFonts w:ascii="Times New Roman" w:hAnsi="Times New Roman"/>
                <w:b/>
                <w:bCs/>
                <w:sz w:val="28"/>
                <w:szCs w:val="28"/>
              </w:rPr>
            </w:pPr>
            <w:r w:rsidRPr="007A7C71">
              <w:rPr>
                <w:rFonts w:ascii="Times New Roman" w:hAnsi="Times New Roman"/>
                <w:b/>
                <w:iCs/>
                <w:sz w:val="28"/>
                <w:szCs w:val="28"/>
              </w:rPr>
              <w:t>от 28.09.2021 №6</w:t>
            </w:r>
            <w:r>
              <w:rPr>
                <w:rFonts w:ascii="Times New Roman" w:hAnsi="Times New Roman"/>
                <w:b/>
                <w:iCs/>
                <w:sz w:val="28"/>
                <w:szCs w:val="28"/>
              </w:rPr>
              <w:t>2</w:t>
            </w:r>
          </w:p>
        </w:tc>
      </w:tr>
    </w:tbl>
    <w:p w14:paraId="73357D0A" w14:textId="77777777" w:rsidR="00B354AF" w:rsidRPr="00217B48" w:rsidRDefault="00B354AF" w:rsidP="00B354AF">
      <w:pPr>
        <w:shd w:val="clear" w:color="auto" w:fill="FFFFFF"/>
        <w:spacing w:before="100" w:beforeAutospacing="1" w:after="100" w:afterAutospacing="1" w:line="240" w:lineRule="auto"/>
        <w:ind w:firstLine="709"/>
        <w:jc w:val="both"/>
        <w:rPr>
          <w:rFonts w:ascii="Times New Roman" w:hAnsi="Times New Roman"/>
          <w:sz w:val="28"/>
          <w:szCs w:val="28"/>
        </w:rPr>
      </w:pPr>
      <w:r w:rsidRPr="00217B48">
        <w:rPr>
          <w:rFonts w:ascii="Times New Roman" w:hAnsi="Times New Roman"/>
          <w:sz w:val="28"/>
          <w:szCs w:val="28"/>
        </w:rPr>
        <w:t xml:space="preserve">В соответствии со статьей 72 Земельного кодекса Российской Федерации, пунктом 20 статьи части 1 статьи 14 Федерального закона </w:t>
      </w:r>
      <w:r w:rsidRPr="00217B48">
        <w:rPr>
          <w:rFonts w:ascii="Times New Roman" w:eastAsia="Times New Roman" w:hAnsi="Times New Roman"/>
          <w:sz w:val="28"/>
          <w:szCs w:val="28"/>
          <w:lang w:eastAsia="ru-RU"/>
        </w:rPr>
        <w:t>от 06.10.2003 №131-ФЗ «Об общих принципах организации местного самоуправления в Российской Федерации»</w:t>
      </w:r>
      <w:r w:rsidRPr="00217B48">
        <w:rPr>
          <w:rFonts w:ascii="Times New Roman" w:hAnsi="Times New Roman"/>
          <w:sz w:val="28"/>
          <w:szCs w:val="28"/>
        </w:rPr>
        <w:t xml:space="preserve">, статьей 6 Федерального закона </w:t>
      </w:r>
      <w:r w:rsidRPr="00217B48">
        <w:rPr>
          <w:rFonts w:ascii="Times New Roman" w:eastAsia="Times New Roman" w:hAnsi="Times New Roman"/>
          <w:sz w:val="28"/>
          <w:szCs w:val="28"/>
          <w:lang w:eastAsia="ru-RU"/>
        </w:rPr>
        <w:t>от 31.07.2020 №248-ФЗ «О государственном контроле (надзоре) и муниципальном контроле в Российской Федерации»,</w:t>
      </w:r>
      <w:r w:rsidRPr="00217B48">
        <w:rPr>
          <w:rFonts w:ascii="Times New Roman" w:hAnsi="Times New Roman"/>
          <w:sz w:val="28"/>
          <w:szCs w:val="28"/>
        </w:rPr>
        <w:t xml:space="preserve"> Федеральным законом от 28.12.2024 № 540-ФЗ "О внесении изменений в Федеральный закон "О государственном контроле (надзоре) и муниципальном контроле в Российской Федерации", рассмотрев протест прокурора Новоорского района Оренбургской области от 09.04.2025 №07-01-2025 на решение Совета депутатов МО </w:t>
      </w:r>
      <w:r w:rsidRPr="00217B48">
        <w:rPr>
          <w:rFonts w:ascii="Times New Roman" w:hAnsi="Times New Roman"/>
          <w:iCs/>
          <w:sz w:val="28"/>
          <w:szCs w:val="28"/>
        </w:rPr>
        <w:t>Караганский</w:t>
      </w:r>
      <w:r w:rsidRPr="00217B48">
        <w:rPr>
          <w:rFonts w:ascii="Times New Roman" w:hAnsi="Times New Roman"/>
          <w:sz w:val="28"/>
          <w:szCs w:val="28"/>
        </w:rPr>
        <w:t xml:space="preserve"> сельсовет от 28.09.2021 №62, руководствуясь Уставом муниципального образования Караганский сельсовет Новоорского района Оренбургской области, Совет депутатов РЕШИЛ:</w:t>
      </w:r>
    </w:p>
    <w:p w14:paraId="660AD0DB" w14:textId="77777777" w:rsidR="00B354AF" w:rsidRDefault="00B354AF" w:rsidP="00B354AF">
      <w:pPr>
        <w:pStyle w:val="ad"/>
        <w:numPr>
          <w:ilvl w:val="0"/>
          <w:numId w:val="31"/>
        </w:numPr>
        <w:shd w:val="clear" w:color="auto" w:fill="FFFFFF"/>
        <w:suppressAutoHyphens/>
        <w:spacing w:before="100" w:beforeAutospacing="1" w:afterAutospacing="1"/>
        <w:ind w:left="0" w:firstLine="709"/>
        <w:jc w:val="both"/>
        <w:rPr>
          <w:sz w:val="28"/>
          <w:szCs w:val="28"/>
        </w:rPr>
      </w:pPr>
      <w:r w:rsidRPr="0078366F">
        <w:rPr>
          <w:sz w:val="28"/>
          <w:szCs w:val="28"/>
        </w:rPr>
        <w:t xml:space="preserve">Внести следующие изменения №2 в решение Совета депутатов муниципального образования Караганский сельсовет Новоорского района Оренбургской области от 28.09.2021 №62 «Об утверждении Положения о муниципальном земельном контроле на территории муниципального образования Караганский сельсовет Новоорского района Оренбургской области» в Положение: </w:t>
      </w:r>
    </w:p>
    <w:p w14:paraId="47FB54E0" w14:textId="77777777" w:rsidR="00B354AF" w:rsidRPr="0078366F" w:rsidRDefault="00B354AF" w:rsidP="00B354AF">
      <w:pPr>
        <w:pStyle w:val="ad"/>
        <w:shd w:val="clear" w:color="auto" w:fill="FFFFFF"/>
        <w:suppressAutoHyphens/>
        <w:spacing w:afterAutospacing="1"/>
        <w:ind w:left="0"/>
        <w:jc w:val="both"/>
        <w:rPr>
          <w:sz w:val="28"/>
          <w:szCs w:val="28"/>
        </w:rPr>
      </w:pPr>
      <w:r w:rsidRPr="0078366F">
        <w:rPr>
          <w:sz w:val="28"/>
          <w:szCs w:val="28"/>
        </w:rPr>
        <w:t>1.1. Изложить пункт 3.3. в новой редакции, следующего содержания:</w:t>
      </w:r>
    </w:p>
    <w:p w14:paraId="0FF3DDC2" w14:textId="77777777" w:rsidR="00B354AF" w:rsidRDefault="00B354AF" w:rsidP="00B354AF">
      <w:pPr>
        <w:pStyle w:val="ad"/>
        <w:shd w:val="clear" w:color="auto" w:fill="FFFFFF"/>
        <w:suppressAutoHyphens/>
        <w:spacing w:afterAutospacing="1"/>
        <w:ind w:left="0"/>
        <w:jc w:val="both"/>
        <w:rPr>
          <w:color w:val="000000"/>
          <w:sz w:val="28"/>
          <w:szCs w:val="28"/>
        </w:rPr>
      </w:pPr>
      <w:r w:rsidRPr="0078366F">
        <w:rPr>
          <w:sz w:val="28"/>
          <w:szCs w:val="28"/>
        </w:rPr>
        <w:t xml:space="preserve">«3.3. </w:t>
      </w:r>
      <w:r w:rsidRPr="0078366F">
        <w:rPr>
          <w:color w:val="000000"/>
          <w:sz w:val="28"/>
          <w:szCs w:val="28"/>
        </w:rPr>
        <w:t>При осуществлении муниципального земельного контроля проводятся следующие профилактические мероприятия:</w:t>
      </w:r>
    </w:p>
    <w:p w14:paraId="198F20CA"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1) информирование;</w:t>
      </w:r>
    </w:p>
    <w:p w14:paraId="22E99989"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lastRenderedPageBreak/>
        <w:t>2) объявление предостережения о недопустимости нарушения обязательных требований (далее - предостережение);</w:t>
      </w:r>
    </w:p>
    <w:p w14:paraId="76B3E06D"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3) консультирование;</w:t>
      </w:r>
    </w:p>
    <w:p w14:paraId="6DB5B69F"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4) обобщение правоприменительной практики</w:t>
      </w:r>
      <w:r>
        <w:rPr>
          <w:sz w:val="28"/>
          <w:szCs w:val="28"/>
        </w:rPr>
        <w:t>;</w:t>
      </w:r>
    </w:p>
    <w:p w14:paraId="6F2BE9DF" w14:textId="77777777" w:rsidR="00B354AF" w:rsidRDefault="00B354AF" w:rsidP="00B354AF">
      <w:pPr>
        <w:pStyle w:val="ad"/>
        <w:shd w:val="clear" w:color="auto" w:fill="FFFFFF"/>
        <w:suppressAutoHyphens/>
        <w:spacing w:afterAutospacing="1"/>
        <w:ind w:left="0"/>
        <w:jc w:val="both"/>
        <w:rPr>
          <w:sz w:val="28"/>
          <w:szCs w:val="28"/>
        </w:rPr>
      </w:pPr>
      <w:r>
        <w:rPr>
          <w:sz w:val="28"/>
          <w:szCs w:val="28"/>
        </w:rPr>
        <w:t>5) профилактический визит.</w:t>
      </w:r>
    </w:p>
    <w:p w14:paraId="02B7F073" w14:textId="77777777" w:rsidR="00B354AF" w:rsidRDefault="00B354AF" w:rsidP="00B354AF">
      <w:pPr>
        <w:pStyle w:val="ad"/>
        <w:shd w:val="clear" w:color="auto" w:fill="FFFFFF"/>
        <w:suppressAutoHyphens/>
        <w:spacing w:afterAutospacing="1"/>
        <w:ind w:left="0"/>
        <w:jc w:val="both"/>
        <w:rPr>
          <w:sz w:val="28"/>
          <w:szCs w:val="28"/>
        </w:rPr>
      </w:pPr>
      <w:r>
        <w:rPr>
          <w:sz w:val="28"/>
          <w:szCs w:val="28"/>
        </w:rPr>
        <w:t xml:space="preserve">3.3.1. </w:t>
      </w:r>
      <w:r w:rsidRPr="004678E4">
        <w:rPr>
          <w:sz w:val="28"/>
          <w:szCs w:val="28"/>
        </w:rPr>
        <w:t>Информирование осуществляется путем размещения сведений по вопросам соблюдения обязательных требований, предусмотренных частью 3 </w:t>
      </w:r>
      <w:bookmarkStart w:id="2" w:name="_Hlk164247026"/>
      <w:r w:rsidRPr="004678E4">
        <w:rPr>
          <w:sz w:val="28"/>
          <w:szCs w:val="28"/>
        </w:rPr>
        <w:t>статьи 46 Федерального закона </w:t>
      </w:r>
      <w:bookmarkEnd w:id="2"/>
      <w:r w:rsidRPr="004678E4">
        <w:rPr>
          <w:sz w:val="28"/>
          <w:szCs w:val="28"/>
        </w:rPr>
        <w:fldChar w:fldCharType="begin"/>
      </w:r>
      <w:r w:rsidRPr="004678E4">
        <w:rPr>
          <w:sz w:val="28"/>
          <w:szCs w:val="28"/>
        </w:rPr>
        <w:instrText>HYPERLINK "https://pravo-search.minjust.ru/bigs/showDocument.html?id=CF1F5643-3AEB-4438-9333-2E47F2A9D0E7" \t "_blank"</w:instrText>
      </w:r>
      <w:r w:rsidRPr="004678E4">
        <w:rPr>
          <w:sz w:val="28"/>
          <w:szCs w:val="28"/>
        </w:rPr>
      </w:r>
      <w:r w:rsidRPr="004678E4">
        <w:rPr>
          <w:sz w:val="28"/>
          <w:szCs w:val="28"/>
        </w:rPr>
        <w:fldChar w:fldCharType="separate"/>
      </w:r>
      <w:r w:rsidRPr="004678E4">
        <w:rPr>
          <w:rStyle w:val="af"/>
          <w:sz w:val="28"/>
          <w:szCs w:val="28"/>
        </w:rPr>
        <w:t>от 31.07.2020 № 248-ФЗ</w:t>
      </w:r>
      <w:r w:rsidRPr="004678E4">
        <w:rPr>
          <w:sz w:val="28"/>
          <w:szCs w:val="28"/>
        </w:rPr>
        <w:fldChar w:fldCharType="end"/>
      </w:r>
      <w:r w:rsidRPr="004678E4">
        <w:rPr>
          <w:sz w:val="28"/>
          <w:szCs w:val="28"/>
        </w:rPr>
        <w:t> «О государственном контроле (надзоре) и муниципальном контроле в Российской Федерации» на официальном сайте Уполномоченный орган в сети «Интернет», в средствах массовой информации и в иных формах.</w:t>
      </w:r>
    </w:p>
    <w:p w14:paraId="6590168F" w14:textId="77777777" w:rsidR="00B354AF" w:rsidRDefault="00B354AF" w:rsidP="00B354AF">
      <w:pPr>
        <w:pStyle w:val="ad"/>
        <w:shd w:val="clear" w:color="auto" w:fill="FFFFFF"/>
        <w:suppressAutoHyphens/>
        <w:spacing w:afterAutospacing="1"/>
        <w:ind w:left="0"/>
        <w:jc w:val="both"/>
        <w:rPr>
          <w:sz w:val="28"/>
          <w:szCs w:val="28"/>
        </w:rPr>
      </w:pPr>
      <w:r>
        <w:rPr>
          <w:sz w:val="28"/>
          <w:szCs w:val="28"/>
        </w:rPr>
        <w:t>3.3.2.</w:t>
      </w:r>
      <w:r w:rsidRPr="004678E4">
        <w:rPr>
          <w:sz w:val="28"/>
          <w:szCs w:val="28"/>
        </w:rPr>
        <w:t xml:space="preserve"> В случае наличия у Уполномоченного органа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орган муниципального контроля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14:paraId="63BE614A"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Предостережение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14:paraId="19A72F99"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Контролируемое лицо вправе после получения предостережения подать в Уполномоченный орган возражение в отношении указанного предостережения.</w:t>
      </w:r>
    </w:p>
    <w:p w14:paraId="3DD9C0A5"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Возражение рассматривается в течение 20 рабочих дней со дня получения возражения. В результате рассмотрения возражения контролируемому лицу направляется ответ о согласии или несогласии с возражением. В случае несогласия Уполномоченный орган направляет контролируемому лицу ответ, в котором указывает обоснование несогласия с доводами, указанными в возражении.</w:t>
      </w:r>
    </w:p>
    <w:p w14:paraId="65C05F64"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Уполномоченный орган осуществляет учет объявленных им предостережений и использует соответствующие данные для проведения контрольных мероприятий.</w:t>
      </w:r>
    </w:p>
    <w:p w14:paraId="20187D49"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lastRenderedPageBreak/>
        <w:t>3</w:t>
      </w:r>
      <w:r>
        <w:rPr>
          <w:sz w:val="28"/>
          <w:szCs w:val="28"/>
        </w:rPr>
        <w:t xml:space="preserve">.3.3. </w:t>
      </w:r>
      <w:r w:rsidRPr="004678E4">
        <w:rPr>
          <w:sz w:val="28"/>
          <w:szCs w:val="28"/>
        </w:rPr>
        <w:t>Консультирование контролируемых лиц и их представителей по вопросам, связанным с организацией и осуществлением муниципального контроля, проводится в устной и письменной форме без взимания платы.</w:t>
      </w:r>
    </w:p>
    <w:p w14:paraId="668B19F5"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Консультирование в устной форме проводится должностными лицами по телефону, посредством видео-конференц-связи, на личном приеме, в ходе проведения профилактического мероприятия, контрольного мероприятия по следующим вопросам:</w:t>
      </w:r>
    </w:p>
    <w:p w14:paraId="016FADF0"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 xml:space="preserve">1) местонахождение, контактные телефоны, адрес официального сайта </w:t>
      </w:r>
      <w:r>
        <w:rPr>
          <w:sz w:val="28"/>
          <w:szCs w:val="28"/>
        </w:rPr>
        <w:t>муниципального образования</w:t>
      </w:r>
      <w:r w:rsidRPr="004678E4">
        <w:rPr>
          <w:sz w:val="28"/>
          <w:szCs w:val="28"/>
        </w:rPr>
        <w:t xml:space="preserve"> в сети «Интернет» и адреса электронной почты;</w:t>
      </w:r>
    </w:p>
    <w:p w14:paraId="3470932D"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2) график работы Уполномоченного органа, время приема посетителей;</w:t>
      </w:r>
    </w:p>
    <w:p w14:paraId="5DCAE7A9"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3) номера кабинетов, где проводятся прием и информирование посетителей по вопросам осуществления муниципального контроля;</w:t>
      </w:r>
    </w:p>
    <w:p w14:paraId="4C261A38"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4) перечень нормативных правовых актов, регулирующих осуществление муниципального контроля;</w:t>
      </w:r>
    </w:p>
    <w:p w14:paraId="6CC8B400"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5) перечень актов, содержащих обязательные требования.</w:t>
      </w:r>
    </w:p>
    <w:p w14:paraId="6AAE6626"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По итогам консультирования информация в письменной форме контролируемым лицам и их представителям не предоставляется. Контролируемое лицо вправе направить запрос в Уполномоченный орган о предоставлении письменного ответа в порядке, установленном Федеральным законом от </w:t>
      </w:r>
      <w:hyperlink r:id="rId20" w:tgtFrame="_blank" w:history="1">
        <w:r w:rsidRPr="004678E4">
          <w:rPr>
            <w:rStyle w:val="af"/>
            <w:sz w:val="28"/>
            <w:szCs w:val="28"/>
          </w:rPr>
          <w:t>02.05.2006 № 59-ФЗ</w:t>
        </w:r>
      </w:hyperlink>
      <w:r w:rsidRPr="004678E4">
        <w:rPr>
          <w:sz w:val="28"/>
          <w:szCs w:val="28"/>
        </w:rPr>
        <w:t> «О порядке рассмотрения обращений граждан Российской Федерации».</w:t>
      </w:r>
    </w:p>
    <w:p w14:paraId="3F91AD46"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Уполномоченного органа, иных участников контрольного мероприятия, а также результаты проведенной в рамках контрольного мероприятия экспертизы.</w:t>
      </w:r>
    </w:p>
    <w:p w14:paraId="52B13EBB"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Консультирование в письменной форме осуществляется путем направления ответа на письменное обращение контролируемых лиц и их представителей по следующим вопросам:</w:t>
      </w:r>
    </w:p>
    <w:p w14:paraId="74C05FC7"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1) основание отнесения объекта, принадлежащего или используемого контролируемым лицом, к категории риска;</w:t>
      </w:r>
    </w:p>
    <w:p w14:paraId="132738F3"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2) наличие запланированных контрольных мероприятий в отношении объектов контроля, принадлежащего или используемого контролируемым лицом.</w:t>
      </w:r>
    </w:p>
    <w:p w14:paraId="62C08C3B"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 xml:space="preserve">В случае поступления более трех однотипных запросов контролируемых лиц о предоставлении письменных ответов об организации и осуществлении муниципального контроля, консультирование по однотипным вопросам, осуществляется посредством размещения на странице муниципального образования на официальном сайте </w:t>
      </w:r>
      <w:r>
        <w:rPr>
          <w:sz w:val="28"/>
          <w:szCs w:val="28"/>
        </w:rPr>
        <w:t xml:space="preserve">муниципального образования </w:t>
      </w:r>
      <w:r w:rsidRPr="004678E4">
        <w:rPr>
          <w:sz w:val="28"/>
          <w:szCs w:val="28"/>
        </w:rPr>
        <w:t>в информационно-телекоммуникационной сети «Интернет» письменного разъяснения, подписанного уполномоченным должностным лицом органа муниципального контроля.</w:t>
      </w:r>
    </w:p>
    <w:p w14:paraId="0FD097FE"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lastRenderedPageBreak/>
        <w:t>Рассмотрение письменных обращений осуществляется в порядке и сроки, установленные Федеральным законом от </w:t>
      </w:r>
      <w:hyperlink r:id="rId21" w:tgtFrame="_blank" w:history="1">
        <w:r w:rsidRPr="004678E4">
          <w:rPr>
            <w:rStyle w:val="af"/>
            <w:sz w:val="28"/>
            <w:szCs w:val="28"/>
          </w:rPr>
          <w:t>02.05.2006 № 59-ФЗ</w:t>
        </w:r>
      </w:hyperlink>
      <w:r w:rsidRPr="004678E4">
        <w:rPr>
          <w:sz w:val="28"/>
          <w:szCs w:val="28"/>
        </w:rPr>
        <w:t> «О порядке рассмотрения обращений граждан Российской Федерации».</w:t>
      </w:r>
    </w:p>
    <w:p w14:paraId="5063959B" w14:textId="77777777" w:rsidR="00B354AF" w:rsidRDefault="00B354AF" w:rsidP="00B354AF">
      <w:pPr>
        <w:pStyle w:val="ad"/>
        <w:shd w:val="clear" w:color="auto" w:fill="FFFFFF"/>
        <w:suppressAutoHyphens/>
        <w:spacing w:afterAutospacing="1"/>
        <w:ind w:left="0"/>
        <w:jc w:val="both"/>
        <w:rPr>
          <w:sz w:val="28"/>
          <w:szCs w:val="28"/>
        </w:rPr>
      </w:pPr>
      <w:r>
        <w:rPr>
          <w:sz w:val="28"/>
          <w:szCs w:val="28"/>
        </w:rPr>
        <w:t>3.3.4.</w:t>
      </w:r>
      <w:r w:rsidRPr="004678E4">
        <w:rPr>
          <w:sz w:val="28"/>
          <w:szCs w:val="28"/>
        </w:rPr>
        <w:t xml:space="preserve"> Обобщение правоприменительной практики.</w:t>
      </w:r>
    </w:p>
    <w:p w14:paraId="176F4D34"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Уполномоченный орган осуществляет обобщение правоприменительной практики проведения муниципального контроля один раз в год.</w:t>
      </w:r>
    </w:p>
    <w:p w14:paraId="23F17AF7"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По итогам обобщения правоприменительной практики обеспечивается подготовка отчета о результатах правоприменительной практики и проведения муниципального контроля (далее - отчет о правоприменительной практике).</w:t>
      </w:r>
    </w:p>
    <w:p w14:paraId="02071C9E"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Для подготовки отчета о правоприменительной практике Уполномоченным органом используется информация о проведенных контрольных мероприятиях, профилактических мероприятиях, о результатах административной и судебной практики.</w:t>
      </w:r>
    </w:p>
    <w:p w14:paraId="65E1866E" w14:textId="77777777" w:rsidR="00B354AF" w:rsidRDefault="00B354AF" w:rsidP="00B354AF">
      <w:pPr>
        <w:pStyle w:val="ad"/>
        <w:shd w:val="clear" w:color="auto" w:fill="FFFFFF"/>
        <w:suppressAutoHyphens/>
        <w:spacing w:afterAutospacing="1"/>
        <w:ind w:left="0"/>
        <w:jc w:val="both"/>
        <w:rPr>
          <w:sz w:val="28"/>
          <w:szCs w:val="28"/>
        </w:rPr>
      </w:pPr>
      <w:r w:rsidRPr="004678E4">
        <w:rPr>
          <w:sz w:val="28"/>
          <w:szCs w:val="28"/>
        </w:rPr>
        <w:t xml:space="preserve">Отчет о правоприменительной практике подписывается </w:t>
      </w:r>
      <w:r>
        <w:rPr>
          <w:sz w:val="28"/>
          <w:szCs w:val="28"/>
        </w:rPr>
        <w:t>главой муниципального образования</w:t>
      </w:r>
      <w:r w:rsidRPr="004678E4">
        <w:rPr>
          <w:sz w:val="28"/>
          <w:szCs w:val="28"/>
        </w:rPr>
        <w:t xml:space="preserve"> и размещается на официальном сайте муниципального образования в сети «Интернет» не позднее 1 марта года, следующего за отчетным.</w:t>
      </w:r>
    </w:p>
    <w:p w14:paraId="17EF0A2D" w14:textId="77777777" w:rsidR="00B354AF" w:rsidRDefault="00B354AF" w:rsidP="00B354AF">
      <w:pPr>
        <w:pStyle w:val="ad"/>
        <w:shd w:val="clear" w:color="auto" w:fill="FFFFFF"/>
        <w:suppressAutoHyphens/>
        <w:spacing w:afterAutospacing="1"/>
        <w:ind w:left="0"/>
        <w:jc w:val="both"/>
        <w:rPr>
          <w:sz w:val="28"/>
          <w:szCs w:val="28"/>
        </w:rPr>
      </w:pPr>
      <w:r w:rsidRPr="00A92E7B">
        <w:rPr>
          <w:sz w:val="28"/>
          <w:szCs w:val="28"/>
        </w:rPr>
        <w:t>3.</w:t>
      </w:r>
      <w:r>
        <w:rPr>
          <w:sz w:val="28"/>
          <w:szCs w:val="28"/>
        </w:rPr>
        <w:t>3.5</w:t>
      </w:r>
      <w:r w:rsidRPr="00A92E7B">
        <w:rPr>
          <w:sz w:val="28"/>
          <w:szCs w:val="28"/>
        </w:rPr>
        <w:t>. Профилактический визит.</w:t>
      </w:r>
    </w:p>
    <w:p w14:paraId="48660D28" w14:textId="77777777" w:rsidR="00B354AF" w:rsidRDefault="00B354AF" w:rsidP="00B354AF">
      <w:pPr>
        <w:pStyle w:val="ad"/>
        <w:shd w:val="clear" w:color="auto" w:fill="FFFFFF"/>
        <w:suppressAutoHyphens/>
        <w:spacing w:afterAutospacing="1"/>
        <w:ind w:left="0"/>
        <w:jc w:val="both"/>
        <w:rPr>
          <w:rFonts w:eastAsia="Times New Roman"/>
          <w:sz w:val="28"/>
          <w:szCs w:val="28"/>
          <w:lang w:eastAsia="ru-RU"/>
        </w:rPr>
      </w:pPr>
      <w:r w:rsidRPr="002E7344">
        <w:rPr>
          <w:rFonts w:eastAsia="Times New Roman"/>
          <w:sz w:val="28"/>
          <w:szCs w:val="28"/>
          <w:lang w:eastAsia="ru-RU"/>
        </w:rPr>
        <w:t>Профилактический визит проводится в форме профилактической беседы инспектором по месту осуществления деятельности контролируемого лица либо путем использования видео-конференц-связи или мобильного приложения "Инспектор".</w:t>
      </w:r>
    </w:p>
    <w:p w14:paraId="0E1382D6" w14:textId="77777777" w:rsidR="00B354AF" w:rsidRDefault="00B354AF" w:rsidP="00B354AF">
      <w:pPr>
        <w:pStyle w:val="ad"/>
        <w:shd w:val="clear" w:color="auto" w:fill="FFFFFF"/>
        <w:suppressAutoHyphens/>
        <w:spacing w:afterAutospacing="1"/>
        <w:ind w:left="0"/>
        <w:jc w:val="both"/>
        <w:rPr>
          <w:rFonts w:eastAsia="Times New Roman"/>
          <w:sz w:val="28"/>
          <w:szCs w:val="28"/>
          <w:lang w:eastAsia="ru-RU"/>
        </w:rPr>
      </w:pPr>
      <w:r w:rsidRPr="002E7344">
        <w:rPr>
          <w:rFonts w:eastAsia="Times New Roman"/>
          <w:sz w:val="28"/>
          <w:szCs w:val="28"/>
          <w:lang w:eastAsia="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14:paraId="1D8F1446" w14:textId="77777777" w:rsidR="00B354AF" w:rsidRDefault="00B354AF" w:rsidP="00B354AF">
      <w:pPr>
        <w:pStyle w:val="ad"/>
        <w:shd w:val="clear" w:color="auto" w:fill="FFFFFF"/>
        <w:suppressAutoHyphens/>
        <w:spacing w:afterAutospacing="1"/>
        <w:ind w:left="0"/>
        <w:jc w:val="both"/>
        <w:rPr>
          <w:rFonts w:eastAsia="Times New Roman"/>
          <w:sz w:val="28"/>
          <w:szCs w:val="28"/>
          <w:lang w:eastAsia="ru-RU"/>
        </w:rPr>
      </w:pPr>
      <w:r w:rsidRPr="002E7344">
        <w:rPr>
          <w:rFonts w:eastAsia="Times New Roman"/>
          <w:sz w:val="28"/>
          <w:szCs w:val="28"/>
          <w:lang w:eastAsia="ru-RU"/>
        </w:rPr>
        <w:t>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14:paraId="150994AE" w14:textId="77777777" w:rsidR="00B354AF" w:rsidRDefault="00B354AF" w:rsidP="00B354AF">
      <w:pPr>
        <w:pStyle w:val="ad"/>
        <w:shd w:val="clear" w:color="auto" w:fill="FFFFFF"/>
        <w:suppressAutoHyphens/>
        <w:spacing w:afterAutospacing="1"/>
        <w:ind w:left="0"/>
        <w:jc w:val="both"/>
        <w:rPr>
          <w:rFonts w:eastAsia="Times New Roman"/>
          <w:sz w:val="28"/>
          <w:szCs w:val="28"/>
          <w:lang w:eastAsia="ru-RU"/>
        </w:rPr>
      </w:pPr>
      <w:r>
        <w:rPr>
          <w:rFonts w:eastAsia="Times New Roman"/>
          <w:sz w:val="28"/>
          <w:szCs w:val="28"/>
          <w:lang w:eastAsia="ru-RU"/>
        </w:rPr>
        <w:t xml:space="preserve">Обязательный профилактический визит проводится контрольным органом с соблюдением требований статьи 52.1. </w:t>
      </w:r>
      <w:r w:rsidRPr="002E7344">
        <w:rPr>
          <w:rFonts w:eastAsia="Times New Roman"/>
          <w:sz w:val="28"/>
          <w:szCs w:val="28"/>
          <w:lang w:eastAsia="ru-RU"/>
        </w:rPr>
        <w:t>Федерального закона</w:t>
      </w:r>
      <w:r>
        <w:rPr>
          <w:rFonts w:eastAsia="Times New Roman"/>
          <w:sz w:val="28"/>
          <w:szCs w:val="28"/>
          <w:lang w:eastAsia="ru-RU"/>
        </w:rPr>
        <w:t xml:space="preserve">. </w:t>
      </w:r>
    </w:p>
    <w:p w14:paraId="2B99831F" w14:textId="77777777" w:rsidR="00B354AF" w:rsidRDefault="00B354AF" w:rsidP="00B354AF">
      <w:pPr>
        <w:pStyle w:val="ad"/>
        <w:shd w:val="clear" w:color="auto" w:fill="FFFFFF"/>
        <w:suppressAutoHyphens/>
        <w:spacing w:afterAutospacing="1"/>
        <w:ind w:left="0"/>
        <w:jc w:val="both"/>
        <w:rPr>
          <w:rFonts w:eastAsia="Times New Roman"/>
          <w:sz w:val="28"/>
          <w:szCs w:val="28"/>
          <w:lang w:eastAsia="ru-RU"/>
        </w:rPr>
      </w:pPr>
      <w:r>
        <w:rPr>
          <w:rFonts w:eastAsia="Times New Roman"/>
          <w:sz w:val="28"/>
          <w:szCs w:val="28"/>
          <w:lang w:eastAsia="ru-RU"/>
        </w:rPr>
        <w:t xml:space="preserve">Профилактический визит по инициативе контролируемого лица проводится в соответствии со статьей 52.2. </w:t>
      </w:r>
      <w:r w:rsidRPr="002E7344">
        <w:rPr>
          <w:rFonts w:eastAsia="Times New Roman"/>
          <w:sz w:val="28"/>
          <w:szCs w:val="28"/>
          <w:lang w:eastAsia="ru-RU"/>
        </w:rPr>
        <w:t>Федерального закона</w:t>
      </w:r>
      <w:r>
        <w:rPr>
          <w:rFonts w:eastAsia="Times New Roman"/>
          <w:sz w:val="28"/>
          <w:szCs w:val="28"/>
          <w:lang w:eastAsia="ru-RU"/>
        </w:rPr>
        <w:t>.</w:t>
      </w:r>
    </w:p>
    <w:p w14:paraId="3B4800AC" w14:textId="77777777" w:rsidR="00B354AF" w:rsidRDefault="00B354AF" w:rsidP="00B354AF">
      <w:pPr>
        <w:pStyle w:val="ad"/>
        <w:shd w:val="clear" w:color="auto" w:fill="FFFFFF"/>
        <w:suppressAutoHyphens/>
        <w:spacing w:afterAutospacing="1"/>
        <w:ind w:left="0"/>
        <w:jc w:val="both"/>
        <w:rPr>
          <w:rFonts w:eastAsia="Times New Roman"/>
          <w:sz w:val="28"/>
          <w:szCs w:val="28"/>
          <w:lang w:eastAsia="ru-RU"/>
        </w:rPr>
      </w:pPr>
      <w:r w:rsidRPr="002E7344">
        <w:rPr>
          <w:rFonts w:eastAsia="Times New Roman"/>
          <w:sz w:val="28"/>
          <w:szCs w:val="28"/>
          <w:lang w:eastAsia="ru-RU"/>
        </w:rPr>
        <w:t>По итогам проведения профилактического визита объекту контроля может быть присвоена публичная оценка уровня соблюдения обязательных требований в соответствии с частями 6 и 7 статьи 48 Федерального закона.</w:t>
      </w:r>
      <w:r>
        <w:rPr>
          <w:rFonts w:eastAsia="Times New Roman"/>
          <w:sz w:val="28"/>
          <w:szCs w:val="28"/>
          <w:lang w:eastAsia="ru-RU"/>
        </w:rPr>
        <w:t>».</w:t>
      </w:r>
    </w:p>
    <w:p w14:paraId="544E9A1A" w14:textId="77777777" w:rsidR="00B354AF" w:rsidRPr="0078366F" w:rsidRDefault="00B354AF" w:rsidP="00B354AF">
      <w:pPr>
        <w:pStyle w:val="ad"/>
        <w:numPr>
          <w:ilvl w:val="0"/>
          <w:numId w:val="31"/>
        </w:numPr>
        <w:shd w:val="clear" w:color="auto" w:fill="FFFFFF"/>
        <w:spacing w:before="100" w:beforeAutospacing="1" w:after="100" w:afterAutospacing="1"/>
        <w:ind w:left="0" w:firstLine="709"/>
        <w:jc w:val="both"/>
        <w:rPr>
          <w:rFonts w:eastAsia="Times New Roman"/>
          <w:sz w:val="28"/>
          <w:szCs w:val="28"/>
          <w:lang w:eastAsia="ru-RU"/>
        </w:rPr>
      </w:pPr>
      <w:r w:rsidRPr="0078366F">
        <w:rPr>
          <w:rFonts w:eastAsia="Times New Roman"/>
          <w:sz w:val="28"/>
          <w:szCs w:val="28"/>
          <w:lang w:eastAsia="ru-RU"/>
        </w:rPr>
        <w:lastRenderedPageBreak/>
        <w:t>Настоящее решение вступает в силу после официально</w:t>
      </w:r>
      <w:r>
        <w:rPr>
          <w:rFonts w:eastAsia="Times New Roman"/>
          <w:sz w:val="28"/>
          <w:szCs w:val="28"/>
          <w:lang w:eastAsia="ru-RU"/>
        </w:rPr>
        <w:t>го</w:t>
      </w:r>
      <w:r w:rsidRPr="0078366F">
        <w:rPr>
          <w:rFonts w:eastAsia="Times New Roman"/>
          <w:sz w:val="28"/>
          <w:szCs w:val="28"/>
          <w:lang w:eastAsia="ru-RU"/>
        </w:rPr>
        <w:t xml:space="preserve"> опубликовани</w:t>
      </w:r>
      <w:r>
        <w:rPr>
          <w:rFonts w:eastAsia="Times New Roman"/>
          <w:sz w:val="28"/>
          <w:szCs w:val="28"/>
          <w:lang w:eastAsia="ru-RU"/>
        </w:rPr>
        <w:t>я</w:t>
      </w:r>
      <w:r w:rsidRPr="0078366F">
        <w:rPr>
          <w:rFonts w:eastAsia="Times New Roman"/>
          <w:sz w:val="28"/>
          <w:szCs w:val="28"/>
          <w:lang w:eastAsia="ru-RU"/>
        </w:rPr>
        <w:t>.</w:t>
      </w:r>
    </w:p>
    <w:p w14:paraId="667ACC8E" w14:textId="77777777" w:rsidR="00B354AF" w:rsidRPr="00707055" w:rsidRDefault="00B354AF" w:rsidP="00B354AF">
      <w:pPr>
        <w:pStyle w:val="ad"/>
        <w:numPr>
          <w:ilvl w:val="0"/>
          <w:numId w:val="31"/>
        </w:numPr>
        <w:shd w:val="clear" w:color="auto" w:fill="FFFFFF"/>
        <w:spacing w:before="100" w:beforeAutospacing="1" w:after="100" w:afterAutospacing="1"/>
        <w:ind w:left="0" w:firstLine="709"/>
        <w:jc w:val="both"/>
        <w:rPr>
          <w:rFonts w:eastAsia="Times New Roman"/>
          <w:sz w:val="28"/>
          <w:szCs w:val="28"/>
          <w:lang w:eastAsia="ru-RU"/>
        </w:rPr>
      </w:pPr>
      <w:r w:rsidRPr="00707055">
        <w:rPr>
          <w:sz w:val="28"/>
          <w:szCs w:val="28"/>
        </w:rPr>
        <w:t xml:space="preserve">Контроль за исполнением настоящего решения возложить на </w:t>
      </w:r>
      <w:r>
        <w:rPr>
          <w:rFonts w:eastAsia="Times New Roman"/>
          <w:sz w:val="28"/>
          <w:szCs w:val="28"/>
          <w:lang w:eastAsia="ru-RU"/>
        </w:rPr>
        <w:t xml:space="preserve">постоянную </w:t>
      </w:r>
      <w:r w:rsidRPr="00A84730">
        <w:rPr>
          <w:rFonts w:eastAsia="Times New Roman"/>
          <w:sz w:val="28"/>
          <w:szCs w:val="28"/>
          <w:lang w:eastAsia="ru-RU"/>
        </w:rPr>
        <w:t>комиссию по бюджету, правопорядку и муниципальной службе</w:t>
      </w:r>
      <w:r w:rsidRPr="00707055">
        <w:rPr>
          <w:sz w:val="28"/>
          <w:szCs w:val="28"/>
        </w:rPr>
        <w:t>.</w:t>
      </w:r>
    </w:p>
    <w:p w14:paraId="1006601F" w14:textId="77777777" w:rsidR="00B354AF" w:rsidRDefault="00B354AF" w:rsidP="00B354AF">
      <w:pPr>
        <w:pStyle w:val="ad"/>
        <w:shd w:val="clear" w:color="auto" w:fill="FFFFFF"/>
        <w:spacing w:before="100" w:beforeAutospacing="1" w:after="100" w:afterAutospacing="1"/>
        <w:ind w:left="1069"/>
        <w:jc w:val="both"/>
        <w:rPr>
          <w:rFonts w:eastAsia="Times New Roman"/>
          <w:sz w:val="28"/>
          <w:szCs w:val="28"/>
          <w:lang w:eastAsia="ru-RU"/>
        </w:rPr>
      </w:pPr>
    </w:p>
    <w:p w14:paraId="5FA23464" w14:textId="77777777" w:rsidR="00B354AF" w:rsidRPr="005F40C2" w:rsidRDefault="00B354AF" w:rsidP="00B354AF">
      <w:pPr>
        <w:pStyle w:val="ad"/>
        <w:shd w:val="clear" w:color="auto" w:fill="FFFFFF"/>
        <w:spacing w:before="100" w:beforeAutospacing="1" w:after="100" w:afterAutospacing="1"/>
        <w:ind w:left="1069"/>
        <w:jc w:val="both"/>
        <w:rPr>
          <w:rFonts w:eastAsia="Times New Roman"/>
          <w:sz w:val="28"/>
          <w:szCs w:val="28"/>
          <w:lang w:eastAsia="ru-RU"/>
        </w:rPr>
      </w:pPr>
    </w:p>
    <w:tbl>
      <w:tblPr>
        <w:tblW w:w="0" w:type="auto"/>
        <w:tblLook w:val="01E0" w:firstRow="1" w:lastRow="1" w:firstColumn="1" w:lastColumn="1" w:noHBand="0" w:noVBand="0"/>
      </w:tblPr>
      <w:tblGrid>
        <w:gridCol w:w="4851"/>
        <w:gridCol w:w="4720"/>
      </w:tblGrid>
      <w:tr w:rsidR="00B354AF" w:rsidRPr="00BF7163" w14:paraId="202BAD8B" w14:textId="77777777" w:rsidTr="00813902">
        <w:tc>
          <w:tcPr>
            <w:tcW w:w="4927" w:type="dxa"/>
            <w:shd w:val="clear" w:color="auto" w:fill="auto"/>
          </w:tcPr>
          <w:p w14:paraId="6CC0C3D5" w14:textId="77777777" w:rsidR="00B354AF" w:rsidRPr="00B354AF" w:rsidRDefault="00B354AF" w:rsidP="00813902">
            <w:pPr>
              <w:pStyle w:val="a3"/>
              <w:rPr>
                <w:rFonts w:ascii="Times New Roman" w:hAnsi="Times New Roman"/>
                <w:sz w:val="28"/>
                <w:szCs w:val="28"/>
                <w:lang w:val="ru-RU"/>
              </w:rPr>
            </w:pPr>
            <w:r w:rsidRPr="00B354AF">
              <w:rPr>
                <w:rFonts w:ascii="Times New Roman" w:hAnsi="Times New Roman"/>
                <w:sz w:val="28"/>
                <w:szCs w:val="28"/>
                <w:lang w:val="ru-RU"/>
              </w:rPr>
              <w:t>Председатель Совета депутатов</w:t>
            </w:r>
          </w:p>
          <w:p w14:paraId="3A25A49C" w14:textId="77777777" w:rsidR="00B354AF" w:rsidRPr="00B354AF" w:rsidRDefault="00B354AF" w:rsidP="00813902">
            <w:pPr>
              <w:pStyle w:val="a3"/>
              <w:rPr>
                <w:rFonts w:ascii="Times New Roman" w:hAnsi="Times New Roman"/>
                <w:sz w:val="28"/>
                <w:szCs w:val="28"/>
                <w:lang w:val="ru-RU"/>
              </w:rPr>
            </w:pPr>
            <w:r w:rsidRPr="00B354AF">
              <w:rPr>
                <w:rFonts w:ascii="Times New Roman" w:hAnsi="Times New Roman"/>
                <w:sz w:val="28"/>
                <w:szCs w:val="28"/>
                <w:lang w:val="ru-RU"/>
              </w:rPr>
              <w:t>муниципального образования</w:t>
            </w:r>
          </w:p>
          <w:p w14:paraId="5128D39B" w14:textId="77777777" w:rsidR="00B354AF" w:rsidRPr="00B354AF" w:rsidRDefault="00B354AF" w:rsidP="00813902">
            <w:pPr>
              <w:pStyle w:val="a3"/>
              <w:rPr>
                <w:rFonts w:ascii="Times New Roman" w:hAnsi="Times New Roman"/>
                <w:sz w:val="28"/>
                <w:szCs w:val="28"/>
                <w:lang w:val="ru-RU"/>
              </w:rPr>
            </w:pPr>
            <w:r w:rsidRPr="00B354AF">
              <w:rPr>
                <w:rFonts w:ascii="Times New Roman" w:hAnsi="Times New Roman"/>
                <w:sz w:val="28"/>
                <w:szCs w:val="28"/>
                <w:lang w:val="ru-RU"/>
              </w:rPr>
              <w:t>Караганский сельсовет</w:t>
            </w:r>
          </w:p>
          <w:p w14:paraId="264AC078" w14:textId="77777777" w:rsidR="00B354AF" w:rsidRPr="00D715A4" w:rsidRDefault="00B354AF" w:rsidP="00813902">
            <w:pPr>
              <w:pStyle w:val="a3"/>
              <w:rPr>
                <w:rFonts w:ascii="Times New Roman" w:hAnsi="Times New Roman"/>
                <w:b/>
                <w:sz w:val="28"/>
                <w:szCs w:val="28"/>
              </w:rPr>
            </w:pPr>
            <w:r w:rsidRPr="00D715A4">
              <w:rPr>
                <w:rFonts w:ascii="Times New Roman" w:hAnsi="Times New Roman"/>
                <w:sz w:val="28"/>
                <w:szCs w:val="28"/>
              </w:rPr>
              <w:t>_____________С.К.Жапасбаева</w:t>
            </w:r>
          </w:p>
        </w:tc>
        <w:tc>
          <w:tcPr>
            <w:tcW w:w="4927" w:type="dxa"/>
            <w:shd w:val="clear" w:color="auto" w:fill="auto"/>
          </w:tcPr>
          <w:p w14:paraId="1CC6894C" w14:textId="77777777" w:rsidR="00B354AF" w:rsidRPr="00B354AF" w:rsidRDefault="00B354AF" w:rsidP="00813902">
            <w:pPr>
              <w:pStyle w:val="a3"/>
              <w:rPr>
                <w:rFonts w:ascii="Times New Roman" w:hAnsi="Times New Roman"/>
                <w:b/>
                <w:sz w:val="28"/>
                <w:szCs w:val="28"/>
                <w:lang w:val="ru-RU"/>
              </w:rPr>
            </w:pPr>
            <w:r w:rsidRPr="00B354AF">
              <w:rPr>
                <w:rFonts w:ascii="Times New Roman" w:hAnsi="Times New Roman"/>
                <w:sz w:val="28"/>
                <w:szCs w:val="28"/>
                <w:lang w:val="ru-RU"/>
              </w:rPr>
              <w:t xml:space="preserve">     Глава муниципального    </w:t>
            </w:r>
          </w:p>
          <w:p w14:paraId="078DE9F3" w14:textId="77777777" w:rsidR="00B354AF" w:rsidRPr="00B354AF" w:rsidRDefault="00B354AF" w:rsidP="00813902">
            <w:pPr>
              <w:pStyle w:val="a3"/>
              <w:rPr>
                <w:rFonts w:ascii="Times New Roman" w:hAnsi="Times New Roman"/>
                <w:b/>
                <w:sz w:val="28"/>
                <w:szCs w:val="28"/>
                <w:lang w:val="ru-RU"/>
              </w:rPr>
            </w:pPr>
            <w:r w:rsidRPr="00B354AF">
              <w:rPr>
                <w:rFonts w:ascii="Times New Roman" w:hAnsi="Times New Roman"/>
                <w:sz w:val="28"/>
                <w:szCs w:val="28"/>
                <w:lang w:val="ru-RU"/>
              </w:rPr>
              <w:t xml:space="preserve">     образования Караганский    </w:t>
            </w:r>
          </w:p>
          <w:p w14:paraId="6A54D1BD" w14:textId="77777777" w:rsidR="00B354AF" w:rsidRPr="00B354AF" w:rsidRDefault="00B354AF" w:rsidP="00813902">
            <w:pPr>
              <w:pStyle w:val="a3"/>
              <w:rPr>
                <w:rFonts w:ascii="Times New Roman" w:hAnsi="Times New Roman"/>
                <w:b/>
                <w:sz w:val="28"/>
                <w:szCs w:val="28"/>
                <w:lang w:val="ru-RU"/>
              </w:rPr>
            </w:pPr>
            <w:r w:rsidRPr="00B354AF">
              <w:rPr>
                <w:rFonts w:ascii="Times New Roman" w:hAnsi="Times New Roman"/>
                <w:sz w:val="28"/>
                <w:szCs w:val="28"/>
                <w:lang w:val="ru-RU"/>
              </w:rPr>
              <w:t xml:space="preserve">     сельсовет</w:t>
            </w:r>
          </w:p>
          <w:p w14:paraId="52FF1DEB" w14:textId="77777777" w:rsidR="00B354AF" w:rsidRPr="00B354AF" w:rsidRDefault="00B354AF" w:rsidP="00813902">
            <w:pPr>
              <w:pStyle w:val="a3"/>
              <w:rPr>
                <w:rFonts w:ascii="Times New Roman" w:hAnsi="Times New Roman"/>
                <w:b/>
                <w:sz w:val="28"/>
                <w:szCs w:val="28"/>
                <w:lang w:val="ru-RU"/>
              </w:rPr>
            </w:pPr>
            <w:r w:rsidRPr="00B354AF">
              <w:rPr>
                <w:rFonts w:ascii="Times New Roman" w:hAnsi="Times New Roman"/>
                <w:sz w:val="28"/>
                <w:szCs w:val="28"/>
                <w:lang w:val="ru-RU"/>
              </w:rPr>
              <w:t xml:space="preserve">     _______________ Г.А.Ахметова</w:t>
            </w:r>
          </w:p>
        </w:tc>
      </w:tr>
    </w:tbl>
    <w:p w14:paraId="46AD79EC" w14:textId="77777777" w:rsidR="00B354AF" w:rsidRPr="005F40C2" w:rsidRDefault="00B354AF" w:rsidP="00B354AF">
      <w:r w:rsidRPr="00013644">
        <w:rPr>
          <w:rFonts w:ascii="Times New Roman" w:hAnsi="Times New Roman"/>
          <w:sz w:val="28"/>
          <w:szCs w:val="28"/>
        </w:rPr>
        <w:t xml:space="preserve">                                                                            </w:t>
      </w:r>
    </w:p>
    <w:p w14:paraId="4DA14CEE" w14:textId="77777777" w:rsidR="00B354AF" w:rsidRPr="00006F45" w:rsidRDefault="00B354AF" w:rsidP="00AB6075">
      <w:pPr>
        <w:pStyle w:val="aa"/>
        <w:tabs>
          <w:tab w:val="left" w:pos="708"/>
        </w:tabs>
        <w:rPr>
          <w:bCs/>
          <w:lang w:val="ru-RU"/>
        </w:rPr>
      </w:pPr>
    </w:p>
    <w:sectPr w:rsidR="00B354AF" w:rsidRPr="00006F45">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1880" w14:textId="77777777" w:rsidR="00514ECC" w:rsidRDefault="00514ECC" w:rsidP="004867B6">
      <w:pPr>
        <w:spacing w:after="0" w:line="240" w:lineRule="auto"/>
      </w:pPr>
      <w:r>
        <w:separator/>
      </w:r>
    </w:p>
  </w:endnote>
  <w:endnote w:type="continuationSeparator" w:id="0">
    <w:p w14:paraId="255CDB7B" w14:textId="77777777" w:rsidR="00514ECC" w:rsidRDefault="00514ECC" w:rsidP="0048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436913"/>
      <w:docPartObj>
        <w:docPartGallery w:val="Page Numbers (Bottom of Page)"/>
        <w:docPartUnique/>
      </w:docPartObj>
    </w:sdtPr>
    <w:sdtContent>
      <w:p w14:paraId="63401566" w14:textId="5730BE45" w:rsidR="004867B6" w:rsidRDefault="004867B6">
        <w:pPr>
          <w:pStyle w:val="aa"/>
          <w:jc w:val="right"/>
        </w:pPr>
        <w:r>
          <w:fldChar w:fldCharType="begin"/>
        </w:r>
        <w:r>
          <w:instrText>PAGE   \* MERGEFORMAT</w:instrText>
        </w:r>
        <w:r>
          <w:fldChar w:fldCharType="separate"/>
        </w:r>
        <w:r>
          <w:rPr>
            <w:lang w:val="ru-RU"/>
          </w:rPr>
          <w:t>2</w:t>
        </w:r>
        <w:r>
          <w:fldChar w:fldCharType="end"/>
        </w:r>
      </w:p>
    </w:sdtContent>
  </w:sdt>
  <w:p w14:paraId="6F81A4C9" w14:textId="77777777" w:rsidR="004867B6" w:rsidRDefault="004867B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B1317" w14:textId="77777777" w:rsidR="00514ECC" w:rsidRDefault="00514ECC" w:rsidP="004867B6">
      <w:pPr>
        <w:spacing w:after="0" w:line="240" w:lineRule="auto"/>
      </w:pPr>
      <w:r>
        <w:separator/>
      </w:r>
    </w:p>
  </w:footnote>
  <w:footnote w:type="continuationSeparator" w:id="0">
    <w:p w14:paraId="4A9F8D35" w14:textId="77777777" w:rsidR="00514ECC" w:rsidRDefault="00514ECC" w:rsidP="004867B6">
      <w:pPr>
        <w:spacing w:after="0" w:line="240" w:lineRule="auto"/>
      </w:pPr>
      <w:r>
        <w:continuationSeparator/>
      </w:r>
    </w:p>
  </w:footnote>
  <w:footnote w:id="1">
    <w:p w14:paraId="3700C958" w14:textId="77777777" w:rsidR="00B354AF" w:rsidRDefault="00B354AF" w:rsidP="00B354AF">
      <w:pPr>
        <w:pStyle w:val="affc"/>
      </w:pPr>
      <w:r>
        <w:rPr>
          <w:rStyle w:val="aff7"/>
        </w:rPr>
        <w:footnoteRef/>
      </w:r>
      <w:r>
        <w:t xml:space="preserve"> В геральдике левая сторона герба, видимая зрителю, считается правой.</w:t>
      </w:r>
    </w:p>
  </w:footnote>
  <w:footnote w:id="2">
    <w:p w14:paraId="3438F4BC" w14:textId="77777777" w:rsidR="00B354AF" w:rsidRDefault="00B354AF" w:rsidP="00B354AF">
      <w:pPr>
        <w:pStyle w:val="affc"/>
      </w:pPr>
      <w:r>
        <w:rPr>
          <w:rStyle w:val="aff7"/>
        </w:rPr>
        <w:footnoteRef/>
      </w:r>
      <w:r>
        <w:t xml:space="preserve"> Размещение гербов: </w:t>
      </w:r>
      <w:r>
        <w:rPr>
          <w:b/>
        </w:rPr>
        <w:t xml:space="preserve">1 – </w:t>
      </w:r>
      <w:r>
        <w:t xml:space="preserve">герб РФ или субъекта РФ, </w:t>
      </w:r>
      <w:r>
        <w:rPr>
          <w:b/>
        </w:rPr>
        <w:t xml:space="preserve">2 – </w:t>
      </w:r>
      <w: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14:paraId="081199E1" w14:textId="77777777" w:rsidR="00B354AF" w:rsidRDefault="00B354AF" w:rsidP="00B354AF">
      <w:pPr>
        <w:pStyle w:val="affc"/>
      </w:pPr>
      <w:r>
        <w:rPr>
          <w:rStyle w:val="aff7"/>
        </w:rPr>
        <w:footnoteRef/>
      </w:r>
      <w:r>
        <w:t xml:space="preserve"> </w:t>
      </w:r>
      <w:r w:rsidRPr="00A75844">
        <w:t xml:space="preserve">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B4F"/>
    <w:multiLevelType w:val="multilevel"/>
    <w:tmpl w:val="EC3437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2707B5"/>
    <w:multiLevelType w:val="hybridMultilevel"/>
    <w:tmpl w:val="FB50EDCC"/>
    <w:lvl w:ilvl="0" w:tplc="6D606194">
      <w:start w:val="1"/>
      <w:numFmt w:val="decimal"/>
      <w:lvlText w:val="%1."/>
      <w:lvlJc w:val="left"/>
      <w:pPr>
        <w:ind w:left="540" w:hanging="360"/>
      </w:pPr>
      <w:rPr>
        <w:b w:val="0"/>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2" w15:restartNumberingAfterBreak="0">
    <w:nsid w:val="0FF30D05"/>
    <w:multiLevelType w:val="multilevel"/>
    <w:tmpl w:val="7310A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FC4F13"/>
    <w:multiLevelType w:val="multilevel"/>
    <w:tmpl w:val="C70EF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7237A7"/>
    <w:multiLevelType w:val="hybridMultilevel"/>
    <w:tmpl w:val="05E2F8F6"/>
    <w:lvl w:ilvl="0" w:tplc="95987CE0">
      <w:start w:val="1"/>
      <w:numFmt w:val="decimal"/>
      <w:lvlText w:val="%1."/>
      <w:lvlJc w:val="left"/>
      <w:pPr>
        <w:ind w:left="1211" w:hanging="360"/>
      </w:pPr>
      <w:rPr>
        <w:rFonts w:ascii="Times New Roman CYR" w:hAnsi="Times New Roman CYR" w:cs="Times New Roman CYR"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B537849"/>
    <w:multiLevelType w:val="hybridMultilevel"/>
    <w:tmpl w:val="1D72DE74"/>
    <w:lvl w:ilvl="0" w:tplc="0DD62404">
      <w:start w:val="1"/>
      <w:numFmt w:val="decimal"/>
      <w:suff w:val="space"/>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A42BD6"/>
    <w:multiLevelType w:val="multilevel"/>
    <w:tmpl w:val="B27CC8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114F54"/>
    <w:multiLevelType w:val="multilevel"/>
    <w:tmpl w:val="048A6C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4A47F7"/>
    <w:multiLevelType w:val="hybridMultilevel"/>
    <w:tmpl w:val="48E4E5F4"/>
    <w:lvl w:ilvl="0" w:tplc="D8782FBA">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FA1705A"/>
    <w:multiLevelType w:val="multilevel"/>
    <w:tmpl w:val="F206740C"/>
    <w:lvl w:ilvl="0">
      <w:start w:val="4"/>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8363140"/>
    <w:multiLevelType w:val="multilevel"/>
    <w:tmpl w:val="E9561D2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val="0"/>
        <w:b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394D0916"/>
    <w:multiLevelType w:val="hybridMultilevel"/>
    <w:tmpl w:val="45FEA7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E807539"/>
    <w:multiLevelType w:val="multilevel"/>
    <w:tmpl w:val="C0005F3C"/>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CB04FB"/>
    <w:multiLevelType w:val="multilevel"/>
    <w:tmpl w:val="8DC648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9566E1"/>
    <w:multiLevelType w:val="multilevel"/>
    <w:tmpl w:val="210C1C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5D1547"/>
    <w:multiLevelType w:val="multilevel"/>
    <w:tmpl w:val="1136C23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0836E4"/>
    <w:multiLevelType w:val="multilevel"/>
    <w:tmpl w:val="D7D0C4C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47333909"/>
    <w:multiLevelType w:val="multilevel"/>
    <w:tmpl w:val="90FECBE8"/>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47F67E18"/>
    <w:multiLevelType w:val="multilevel"/>
    <w:tmpl w:val="721896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3F2A65"/>
    <w:multiLevelType w:val="multilevel"/>
    <w:tmpl w:val="629680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970694"/>
    <w:multiLevelType w:val="multilevel"/>
    <w:tmpl w:val="F5A2E6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A67716D"/>
    <w:multiLevelType w:val="hybridMultilevel"/>
    <w:tmpl w:val="EF5AD7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7A2814"/>
    <w:multiLevelType w:val="multilevel"/>
    <w:tmpl w:val="7F901C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6742E5"/>
    <w:multiLevelType w:val="multilevel"/>
    <w:tmpl w:val="3E547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BB4D0D"/>
    <w:multiLevelType w:val="multilevel"/>
    <w:tmpl w:val="3C526B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CD2C8A"/>
    <w:multiLevelType w:val="hybridMultilevel"/>
    <w:tmpl w:val="E3E44B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64B23A7"/>
    <w:multiLevelType w:val="multilevel"/>
    <w:tmpl w:val="EDD6CDD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A51793"/>
    <w:multiLevelType w:val="hybridMultilevel"/>
    <w:tmpl w:val="70A4A83A"/>
    <w:lvl w:ilvl="0" w:tplc="DA209642">
      <w:start w:val="1"/>
      <w:numFmt w:val="decimal"/>
      <w:lvlText w:val="%1."/>
      <w:lvlJc w:val="left"/>
      <w:pPr>
        <w:ind w:left="1931" w:hanging="108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15:restartNumberingAfterBreak="0">
    <w:nsid w:val="7336314E"/>
    <w:multiLevelType w:val="multilevel"/>
    <w:tmpl w:val="82A45D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F538D1"/>
    <w:multiLevelType w:val="hybridMultilevel"/>
    <w:tmpl w:val="368A9AB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688350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90256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4091501">
    <w:abstractNumId w:val="10"/>
  </w:num>
  <w:num w:numId="4" w16cid:durableId="1325862788">
    <w:abstractNumId w:val="22"/>
  </w:num>
  <w:num w:numId="5" w16cid:durableId="807939792">
    <w:abstractNumId w:val="9"/>
  </w:num>
  <w:num w:numId="6" w16cid:durableId="1356808083">
    <w:abstractNumId w:val="2"/>
  </w:num>
  <w:num w:numId="7" w16cid:durableId="967272853">
    <w:abstractNumId w:val="3"/>
  </w:num>
  <w:num w:numId="8" w16cid:durableId="621693924">
    <w:abstractNumId w:val="0"/>
  </w:num>
  <w:num w:numId="9" w16cid:durableId="1013848133">
    <w:abstractNumId w:val="14"/>
  </w:num>
  <w:num w:numId="10" w16cid:durableId="2072265590">
    <w:abstractNumId w:val="20"/>
  </w:num>
  <w:num w:numId="11" w16cid:durableId="1636059336">
    <w:abstractNumId w:val="18"/>
  </w:num>
  <w:num w:numId="12" w16cid:durableId="904799900">
    <w:abstractNumId w:val="29"/>
  </w:num>
  <w:num w:numId="13" w16cid:durableId="920329345">
    <w:abstractNumId w:val="23"/>
  </w:num>
  <w:num w:numId="14" w16cid:durableId="819420737">
    <w:abstractNumId w:val="19"/>
  </w:num>
  <w:num w:numId="15" w16cid:durableId="424695141">
    <w:abstractNumId w:val="6"/>
  </w:num>
  <w:num w:numId="16" w16cid:durableId="488979468">
    <w:abstractNumId w:val="15"/>
  </w:num>
  <w:num w:numId="17" w16cid:durableId="1612011036">
    <w:abstractNumId w:val="27"/>
  </w:num>
  <w:num w:numId="18" w16cid:durableId="1834301217">
    <w:abstractNumId w:val="13"/>
  </w:num>
  <w:num w:numId="19" w16cid:durableId="187529684">
    <w:abstractNumId w:val="12"/>
  </w:num>
  <w:num w:numId="20" w16cid:durableId="308435915">
    <w:abstractNumId w:val="24"/>
  </w:num>
  <w:num w:numId="21" w16cid:durableId="949439271">
    <w:abstractNumId w:val="7"/>
  </w:num>
  <w:num w:numId="22" w16cid:durableId="9187229">
    <w:abstractNumId w:val="25"/>
  </w:num>
  <w:num w:numId="23" w16cid:durableId="595598619">
    <w:abstractNumId w:val="16"/>
  </w:num>
  <w:num w:numId="24" w16cid:durableId="446896430">
    <w:abstractNumId w:val="17"/>
  </w:num>
  <w:num w:numId="25" w16cid:durableId="144207777">
    <w:abstractNumId w:val="4"/>
  </w:num>
  <w:num w:numId="26" w16cid:durableId="1424112700">
    <w:abstractNumId w:val="8"/>
  </w:num>
  <w:num w:numId="27" w16cid:durableId="11951221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71942941">
    <w:abstractNumId w:val="26"/>
  </w:num>
  <w:num w:numId="29" w16cid:durableId="19469581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2454271">
    <w:abstractNumId w:val="5"/>
  </w:num>
  <w:num w:numId="31" w16cid:durableId="102178666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C10"/>
    <w:rsid w:val="00006F45"/>
    <w:rsid w:val="000A1B61"/>
    <w:rsid w:val="000C2C10"/>
    <w:rsid w:val="001D66D5"/>
    <w:rsid w:val="002161C8"/>
    <w:rsid w:val="00361B0F"/>
    <w:rsid w:val="00385B5C"/>
    <w:rsid w:val="00485473"/>
    <w:rsid w:val="004867B6"/>
    <w:rsid w:val="005113F5"/>
    <w:rsid w:val="00514ECC"/>
    <w:rsid w:val="00633255"/>
    <w:rsid w:val="00673754"/>
    <w:rsid w:val="006C6DE3"/>
    <w:rsid w:val="006E421E"/>
    <w:rsid w:val="00744888"/>
    <w:rsid w:val="007C19F7"/>
    <w:rsid w:val="009B41B6"/>
    <w:rsid w:val="009D76BC"/>
    <w:rsid w:val="009E6656"/>
    <w:rsid w:val="00A20928"/>
    <w:rsid w:val="00A61466"/>
    <w:rsid w:val="00AB6075"/>
    <w:rsid w:val="00B2758C"/>
    <w:rsid w:val="00B3410C"/>
    <w:rsid w:val="00B354AF"/>
    <w:rsid w:val="00B459A2"/>
    <w:rsid w:val="00B533D7"/>
    <w:rsid w:val="00B65873"/>
    <w:rsid w:val="00DA2D75"/>
    <w:rsid w:val="00DE5910"/>
    <w:rsid w:val="00E93671"/>
    <w:rsid w:val="00EB0731"/>
    <w:rsid w:val="00EF5F66"/>
    <w:rsid w:val="00F35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BF0A870"/>
  <w15:docId w15:val="{041B48DD-8AFB-43D7-BD79-AC518AFC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410C"/>
    <w:rPr>
      <w:rFonts w:ascii="Calibri" w:eastAsia="Calibri" w:hAnsi="Calibri" w:cs="Times New Roman"/>
    </w:rPr>
  </w:style>
  <w:style w:type="paragraph" w:styleId="10">
    <w:name w:val="heading 1"/>
    <w:basedOn w:val="a"/>
    <w:next w:val="a"/>
    <w:link w:val="11"/>
    <w:qFormat/>
    <w:rsid w:val="00B3410C"/>
    <w:pPr>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a"/>
    <w:next w:val="a"/>
    <w:link w:val="20"/>
    <w:semiHidden/>
    <w:unhideWhenUsed/>
    <w:qFormat/>
    <w:rsid w:val="00B354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aliases w:val="!Параграфы/Статьи документа"/>
    <w:basedOn w:val="a"/>
    <w:link w:val="40"/>
    <w:qFormat/>
    <w:rsid w:val="00B354AF"/>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B3410C"/>
    <w:pPr>
      <w:spacing w:after="0" w:line="240" w:lineRule="auto"/>
    </w:pPr>
    <w:rPr>
      <w:rFonts w:ascii="Cambria" w:eastAsia="Times New Roman" w:hAnsi="Cambria"/>
      <w:lang w:val="en-US" w:bidi="en-US"/>
    </w:rPr>
  </w:style>
  <w:style w:type="character" w:customStyle="1" w:styleId="a4">
    <w:name w:val="Без интервала Знак"/>
    <w:basedOn w:val="a0"/>
    <w:link w:val="a3"/>
    <w:uiPriority w:val="1"/>
    <w:rsid w:val="00B3410C"/>
    <w:rPr>
      <w:rFonts w:ascii="Cambria" w:eastAsia="Times New Roman" w:hAnsi="Cambria" w:cs="Times New Roman"/>
      <w:lang w:val="en-US" w:bidi="en-US"/>
    </w:rPr>
  </w:style>
  <w:style w:type="character" w:customStyle="1" w:styleId="11">
    <w:name w:val="Заголовок 1 Знак"/>
    <w:basedOn w:val="a0"/>
    <w:link w:val="10"/>
    <w:rsid w:val="00B3410C"/>
    <w:rPr>
      <w:rFonts w:ascii="Arial" w:eastAsia="Times New Roman" w:hAnsi="Arial" w:cs="Arial"/>
      <w:b/>
      <w:bCs/>
      <w:color w:val="000080"/>
      <w:sz w:val="24"/>
      <w:szCs w:val="24"/>
      <w:lang w:eastAsia="ru-RU"/>
    </w:rPr>
  </w:style>
  <w:style w:type="paragraph" w:styleId="a5">
    <w:name w:val="Plain Text"/>
    <w:basedOn w:val="a"/>
    <w:link w:val="a6"/>
    <w:uiPriority w:val="99"/>
    <w:semiHidden/>
    <w:unhideWhenUsed/>
    <w:rsid w:val="00B3410C"/>
    <w:pPr>
      <w:spacing w:after="0" w:line="240" w:lineRule="auto"/>
    </w:pPr>
    <w:rPr>
      <w:rFonts w:ascii="Courier New" w:eastAsia="Times New Roman" w:hAnsi="Courier New"/>
      <w:sz w:val="20"/>
      <w:szCs w:val="20"/>
      <w:lang w:eastAsia="ru-RU"/>
    </w:rPr>
  </w:style>
  <w:style w:type="character" w:customStyle="1" w:styleId="a6">
    <w:name w:val="Текст Знак"/>
    <w:basedOn w:val="a0"/>
    <w:link w:val="a5"/>
    <w:uiPriority w:val="99"/>
    <w:semiHidden/>
    <w:rsid w:val="00B3410C"/>
    <w:rPr>
      <w:rFonts w:ascii="Courier New" w:eastAsia="Times New Roman" w:hAnsi="Courier New" w:cs="Times New Roman"/>
      <w:sz w:val="20"/>
      <w:szCs w:val="20"/>
      <w:lang w:eastAsia="ru-RU"/>
    </w:rPr>
  </w:style>
  <w:style w:type="paragraph" w:customStyle="1" w:styleId="ConsPlusNonformat">
    <w:name w:val="ConsPlusNonformat"/>
    <w:uiPriority w:val="99"/>
    <w:semiHidden/>
    <w:rsid w:val="00B3410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qFormat/>
    <w:rsid w:val="00B3410C"/>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Title">
    <w:name w:val="ConsPlusTitle"/>
    <w:uiPriority w:val="99"/>
    <w:qFormat/>
    <w:rsid w:val="00B3410C"/>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a7">
    <w:name w:val="Таблицы (моноширинный)"/>
    <w:basedOn w:val="a"/>
    <w:next w:val="a"/>
    <w:uiPriority w:val="99"/>
    <w:semiHidden/>
    <w:rsid w:val="00B3410C"/>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8">
    <w:name w:val="Нормальный (таблица)"/>
    <w:basedOn w:val="a"/>
    <w:next w:val="a"/>
    <w:uiPriority w:val="99"/>
    <w:semiHidden/>
    <w:rsid w:val="00B3410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9">
    <w:name w:val="Цветовое выделение"/>
    <w:rsid w:val="00B3410C"/>
    <w:rPr>
      <w:b/>
      <w:bCs/>
      <w:color w:val="000080"/>
      <w:sz w:val="24"/>
      <w:szCs w:val="24"/>
    </w:rPr>
  </w:style>
  <w:style w:type="character" w:customStyle="1" w:styleId="12">
    <w:name w:val="Основной текст Знак1"/>
    <w:rsid w:val="00B3410C"/>
    <w:rPr>
      <w:sz w:val="24"/>
    </w:rPr>
  </w:style>
  <w:style w:type="paragraph" w:styleId="aa">
    <w:name w:val="footer"/>
    <w:basedOn w:val="a"/>
    <w:link w:val="13"/>
    <w:unhideWhenUsed/>
    <w:rsid w:val="00385B5C"/>
    <w:pPr>
      <w:tabs>
        <w:tab w:val="center" w:pos="4677"/>
        <w:tab w:val="right" w:pos="9355"/>
      </w:tabs>
      <w:spacing w:after="0" w:line="240" w:lineRule="auto"/>
      <w:ind w:firstLine="709"/>
    </w:pPr>
    <w:rPr>
      <w:rFonts w:ascii="Times New Roman" w:hAnsi="Times New Roman"/>
      <w:sz w:val="24"/>
      <w:lang w:val="x-none"/>
    </w:rPr>
  </w:style>
  <w:style w:type="character" w:customStyle="1" w:styleId="ab">
    <w:name w:val="Нижний колонтитул Знак"/>
    <w:basedOn w:val="a0"/>
    <w:rsid w:val="00385B5C"/>
    <w:rPr>
      <w:rFonts w:ascii="Calibri" w:eastAsia="Calibri" w:hAnsi="Calibri" w:cs="Times New Roman"/>
    </w:rPr>
  </w:style>
  <w:style w:type="character" w:customStyle="1" w:styleId="13">
    <w:name w:val="Нижний колонтитул Знак1"/>
    <w:link w:val="aa"/>
    <w:rsid w:val="00385B5C"/>
    <w:rPr>
      <w:rFonts w:ascii="Times New Roman" w:eastAsia="Calibri" w:hAnsi="Times New Roman" w:cs="Times New Roman"/>
      <w:sz w:val="24"/>
      <w:lang w:val="x-none"/>
    </w:rPr>
  </w:style>
  <w:style w:type="paragraph" w:styleId="ac">
    <w:name w:val="caption"/>
    <w:basedOn w:val="a"/>
    <w:next w:val="a"/>
    <w:qFormat/>
    <w:rsid w:val="00385B5C"/>
    <w:pPr>
      <w:spacing w:after="0" w:line="240" w:lineRule="atLeast"/>
      <w:ind w:left="284" w:firstLine="709"/>
      <w:jc w:val="both"/>
    </w:pPr>
    <w:rPr>
      <w:rFonts w:ascii="Times New Roman" w:eastAsia="Times New Roman" w:hAnsi="Times New Roman"/>
      <w:sz w:val="28"/>
      <w:szCs w:val="20"/>
      <w:lang w:eastAsia="ru-RU"/>
    </w:rPr>
  </w:style>
  <w:style w:type="paragraph" w:styleId="ad">
    <w:name w:val="List Paragraph"/>
    <w:basedOn w:val="a"/>
    <w:uiPriority w:val="34"/>
    <w:qFormat/>
    <w:rsid w:val="00385B5C"/>
    <w:pPr>
      <w:spacing w:after="0" w:line="240" w:lineRule="auto"/>
      <w:ind w:left="720" w:firstLine="709"/>
      <w:contextualSpacing/>
    </w:pPr>
    <w:rPr>
      <w:rFonts w:ascii="Times New Roman" w:hAnsi="Times New Roman"/>
      <w:sz w:val="24"/>
    </w:rPr>
  </w:style>
  <w:style w:type="paragraph" w:customStyle="1" w:styleId="fn2r">
    <w:name w:val="fn2r"/>
    <w:basedOn w:val="a"/>
    <w:rsid w:val="00385B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1r">
    <w:name w:val="fn1r"/>
    <w:basedOn w:val="a"/>
    <w:rsid w:val="00385B5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1">
    <w:name w:val="T1"/>
    <w:rsid w:val="00385B5C"/>
  </w:style>
  <w:style w:type="character" w:customStyle="1" w:styleId="T13">
    <w:name w:val="T13"/>
    <w:rsid w:val="00385B5C"/>
  </w:style>
  <w:style w:type="paragraph" w:styleId="ae">
    <w:name w:val="Normal (Web)"/>
    <w:basedOn w:val="a"/>
    <w:uiPriority w:val="99"/>
    <w:unhideWhenUsed/>
    <w:rsid w:val="00385B5C"/>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basedOn w:val="a0"/>
    <w:uiPriority w:val="99"/>
    <w:unhideWhenUsed/>
    <w:rsid w:val="00673754"/>
    <w:rPr>
      <w:color w:val="0000FF" w:themeColor="hyperlink"/>
      <w:u w:val="single"/>
    </w:rPr>
  </w:style>
  <w:style w:type="character" w:styleId="af0">
    <w:name w:val="Unresolved Mention"/>
    <w:basedOn w:val="a0"/>
    <w:uiPriority w:val="99"/>
    <w:semiHidden/>
    <w:unhideWhenUsed/>
    <w:rsid w:val="00673754"/>
    <w:rPr>
      <w:color w:val="605E5C"/>
      <w:shd w:val="clear" w:color="auto" w:fill="E1DFDD"/>
    </w:rPr>
  </w:style>
  <w:style w:type="paragraph" w:styleId="af1">
    <w:name w:val="header"/>
    <w:basedOn w:val="a"/>
    <w:link w:val="af2"/>
    <w:unhideWhenUsed/>
    <w:rsid w:val="004867B6"/>
    <w:pPr>
      <w:tabs>
        <w:tab w:val="center" w:pos="4677"/>
        <w:tab w:val="right" w:pos="9355"/>
      </w:tabs>
      <w:spacing w:after="0" w:line="240" w:lineRule="auto"/>
    </w:pPr>
  </w:style>
  <w:style w:type="character" w:customStyle="1" w:styleId="af2">
    <w:name w:val="Верхний колонтитул Знак"/>
    <w:basedOn w:val="a0"/>
    <w:link w:val="af1"/>
    <w:rsid w:val="004867B6"/>
    <w:rPr>
      <w:rFonts w:ascii="Calibri" w:eastAsia="Calibri" w:hAnsi="Calibri" w:cs="Times New Roman"/>
    </w:rPr>
  </w:style>
  <w:style w:type="numbering" w:customStyle="1" w:styleId="14">
    <w:name w:val="Нет списка1"/>
    <w:next w:val="a2"/>
    <w:uiPriority w:val="99"/>
    <w:semiHidden/>
    <w:unhideWhenUsed/>
    <w:rsid w:val="006C6DE3"/>
  </w:style>
  <w:style w:type="paragraph" w:customStyle="1" w:styleId="ConsTitle">
    <w:name w:val="ConsTitle"/>
    <w:rsid w:val="006C6DE3"/>
    <w:pPr>
      <w:widowControl w:val="0"/>
      <w:autoSpaceDE w:val="0"/>
      <w:autoSpaceDN w:val="0"/>
      <w:adjustRightInd w:val="0"/>
      <w:spacing w:after="0" w:line="240" w:lineRule="auto"/>
      <w:ind w:right="19772"/>
    </w:pPr>
    <w:rPr>
      <w:rFonts w:ascii="Arial" w:eastAsia="Times New Roman" w:hAnsi="Arial" w:cs="Arial"/>
      <w:b/>
      <w:bCs/>
      <w:sz w:val="16"/>
      <w:szCs w:val="16"/>
    </w:rPr>
  </w:style>
  <w:style w:type="numbering" w:customStyle="1" w:styleId="110">
    <w:name w:val="Нет списка11"/>
    <w:next w:val="a2"/>
    <w:uiPriority w:val="99"/>
    <w:semiHidden/>
    <w:unhideWhenUsed/>
    <w:rsid w:val="006C6DE3"/>
  </w:style>
  <w:style w:type="character" w:styleId="af3">
    <w:name w:val="FollowedHyperlink"/>
    <w:basedOn w:val="a0"/>
    <w:uiPriority w:val="99"/>
    <w:semiHidden/>
    <w:unhideWhenUsed/>
    <w:rsid w:val="006C6DE3"/>
    <w:rPr>
      <w:color w:val="800080"/>
      <w:u w:val="single"/>
    </w:rPr>
  </w:style>
  <w:style w:type="paragraph" w:customStyle="1" w:styleId="msonormal0">
    <w:name w:val="msonormal"/>
    <w:basedOn w:val="a"/>
    <w:rsid w:val="006C6DE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rsid w:val="006C6DE3"/>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
    <w:rsid w:val="006C6DE3"/>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
    <w:rsid w:val="006C6DE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8">
    <w:name w:val="xl68"/>
    <w:basedOn w:val="a"/>
    <w:rsid w:val="006C6DE3"/>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69">
    <w:name w:val="xl69"/>
    <w:basedOn w:val="a"/>
    <w:rsid w:val="006C6DE3"/>
    <w:pP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
    <w:rsid w:val="006C6DE3"/>
    <w:pP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
    <w:rsid w:val="006C6DE3"/>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72">
    <w:name w:val="xl72"/>
    <w:basedOn w:val="a"/>
    <w:rsid w:val="006C6DE3"/>
    <w:pP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73">
    <w:name w:val="xl73"/>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4">
    <w:name w:val="xl74"/>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ru-RU"/>
    </w:rPr>
  </w:style>
  <w:style w:type="paragraph" w:customStyle="1" w:styleId="xl75">
    <w:name w:val="xl75"/>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
    <w:rsid w:val="006C6D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8">
    <w:name w:val="xl78"/>
    <w:basedOn w:val="a"/>
    <w:rsid w:val="006C6DE3"/>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9">
    <w:name w:val="xl79"/>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80">
    <w:name w:val="xl80"/>
    <w:basedOn w:val="a"/>
    <w:rsid w:val="006C6D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1">
    <w:name w:val="xl81"/>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82">
    <w:name w:val="xl82"/>
    <w:basedOn w:val="a"/>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282828"/>
      <w:sz w:val="20"/>
      <w:szCs w:val="20"/>
      <w:lang w:eastAsia="ru-RU"/>
    </w:rPr>
  </w:style>
  <w:style w:type="paragraph" w:customStyle="1" w:styleId="xl83">
    <w:name w:val="xl83"/>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84">
    <w:name w:val="xl84"/>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85">
    <w:name w:val="xl85"/>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86">
    <w:name w:val="xl86"/>
    <w:basedOn w:val="a"/>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282828"/>
      <w:sz w:val="18"/>
      <w:szCs w:val="18"/>
      <w:lang w:eastAsia="ru-RU"/>
    </w:rPr>
  </w:style>
  <w:style w:type="paragraph" w:customStyle="1" w:styleId="xl87">
    <w:name w:val="xl87"/>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82828"/>
      <w:sz w:val="18"/>
      <w:szCs w:val="18"/>
      <w:lang w:eastAsia="ru-RU"/>
    </w:rPr>
  </w:style>
  <w:style w:type="paragraph" w:customStyle="1" w:styleId="xl88">
    <w:name w:val="xl88"/>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82828"/>
      <w:sz w:val="18"/>
      <w:szCs w:val="18"/>
      <w:lang w:eastAsia="ru-RU"/>
    </w:rPr>
  </w:style>
  <w:style w:type="paragraph" w:customStyle="1" w:styleId="xl89">
    <w:name w:val="xl89"/>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ru-RU"/>
    </w:rPr>
  </w:style>
  <w:style w:type="paragraph" w:customStyle="1" w:styleId="xl90">
    <w:name w:val="xl90"/>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91">
    <w:name w:val="xl91"/>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ru-RU"/>
    </w:rPr>
  </w:style>
  <w:style w:type="paragraph" w:customStyle="1" w:styleId="xl92">
    <w:name w:val="xl92"/>
    <w:basedOn w:val="a"/>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282828"/>
      <w:sz w:val="18"/>
      <w:szCs w:val="18"/>
      <w:lang w:eastAsia="ru-RU"/>
    </w:rPr>
  </w:style>
  <w:style w:type="paragraph" w:customStyle="1" w:styleId="xl93">
    <w:name w:val="xl93"/>
    <w:basedOn w:val="a"/>
    <w:rsid w:val="006C6DE3"/>
    <w:pPr>
      <w:spacing w:before="100" w:beforeAutospacing="1" w:after="100" w:afterAutospacing="1" w:line="240" w:lineRule="auto"/>
    </w:pPr>
    <w:rPr>
      <w:rFonts w:ascii="Arial" w:eastAsia="Times New Roman" w:hAnsi="Arial" w:cs="Arial"/>
      <w:sz w:val="18"/>
      <w:szCs w:val="18"/>
      <w:lang w:eastAsia="ru-RU"/>
    </w:rPr>
  </w:style>
  <w:style w:type="paragraph" w:customStyle="1" w:styleId="xl94">
    <w:name w:val="xl94"/>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95">
    <w:name w:val="xl95"/>
    <w:basedOn w:val="a"/>
    <w:rsid w:val="006C6DE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96">
    <w:name w:val="xl96"/>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97">
    <w:name w:val="xl97"/>
    <w:basedOn w:val="a"/>
    <w:rsid w:val="006C6DE3"/>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98">
    <w:name w:val="xl98"/>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99">
    <w:name w:val="xl99"/>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0">
    <w:name w:val="xl100"/>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1">
    <w:name w:val="xl101"/>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2">
    <w:name w:val="xl102"/>
    <w:basedOn w:val="a"/>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3">
    <w:name w:val="xl103"/>
    <w:basedOn w:val="a"/>
    <w:rsid w:val="006C6DE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4">
    <w:name w:val="xl104"/>
    <w:basedOn w:val="a"/>
    <w:rsid w:val="006C6DE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5">
    <w:name w:val="xl105"/>
    <w:basedOn w:val="a"/>
    <w:rsid w:val="006C6DE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6">
    <w:name w:val="xl106"/>
    <w:basedOn w:val="a"/>
    <w:rsid w:val="006C6DE3"/>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7">
    <w:name w:val="xl107"/>
    <w:basedOn w:val="a"/>
    <w:rsid w:val="006C6DE3"/>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8">
    <w:name w:val="xl108"/>
    <w:basedOn w:val="a"/>
    <w:rsid w:val="006C6DE3"/>
    <w:pPr>
      <w:pBdr>
        <w:top w:val="single" w:sz="4" w:space="0" w:color="000000"/>
        <w:left w:val="single" w:sz="4" w:space="0" w:color="000000"/>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09">
    <w:name w:val="xl109"/>
    <w:basedOn w:val="a"/>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10">
    <w:name w:val="xl110"/>
    <w:basedOn w:val="a"/>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11">
    <w:name w:val="xl111"/>
    <w:basedOn w:val="a"/>
    <w:rsid w:val="006C6DE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color w:val="000000"/>
      <w:sz w:val="18"/>
      <w:szCs w:val="18"/>
      <w:lang w:eastAsia="ru-RU"/>
    </w:rPr>
  </w:style>
  <w:style w:type="paragraph" w:customStyle="1" w:styleId="xl112">
    <w:name w:val="xl112"/>
    <w:basedOn w:val="a"/>
    <w:rsid w:val="006C6DE3"/>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113">
    <w:name w:val="xl113"/>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ru-RU"/>
    </w:rPr>
  </w:style>
  <w:style w:type="paragraph" w:customStyle="1" w:styleId="xl114">
    <w:name w:val="xl114"/>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15">
    <w:name w:val="xl115"/>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ru-RU"/>
    </w:rPr>
  </w:style>
  <w:style w:type="paragraph" w:customStyle="1" w:styleId="xl116">
    <w:name w:val="xl116"/>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17">
    <w:name w:val="xl117"/>
    <w:basedOn w:val="a"/>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18">
    <w:name w:val="xl118"/>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ru-RU"/>
    </w:rPr>
  </w:style>
  <w:style w:type="paragraph" w:customStyle="1" w:styleId="xl119">
    <w:name w:val="xl119"/>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8"/>
      <w:szCs w:val="18"/>
      <w:lang w:eastAsia="ru-RU"/>
    </w:rPr>
  </w:style>
  <w:style w:type="paragraph" w:customStyle="1" w:styleId="xl120">
    <w:name w:val="xl120"/>
    <w:basedOn w:val="a"/>
    <w:rsid w:val="006C6DE3"/>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lang w:eastAsia="ru-RU"/>
    </w:rPr>
  </w:style>
  <w:style w:type="paragraph" w:customStyle="1" w:styleId="xl121">
    <w:name w:val="xl121"/>
    <w:basedOn w:val="a"/>
    <w:rsid w:val="006C6DE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22">
    <w:name w:val="xl122"/>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23">
    <w:name w:val="xl123"/>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0"/>
      <w:szCs w:val="20"/>
      <w:lang w:eastAsia="ru-RU"/>
    </w:rPr>
  </w:style>
  <w:style w:type="paragraph" w:customStyle="1" w:styleId="xl124">
    <w:name w:val="xl124"/>
    <w:basedOn w:val="a"/>
    <w:rsid w:val="006C6D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25">
    <w:name w:val="xl125"/>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82828"/>
      <w:sz w:val="20"/>
      <w:szCs w:val="20"/>
      <w:lang w:eastAsia="ru-RU"/>
    </w:rPr>
  </w:style>
  <w:style w:type="paragraph" w:customStyle="1" w:styleId="xl126">
    <w:name w:val="xl126"/>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127">
    <w:name w:val="xl127"/>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eastAsia="ru-RU"/>
    </w:rPr>
  </w:style>
  <w:style w:type="paragraph" w:customStyle="1" w:styleId="xl128">
    <w:name w:val="xl128"/>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129">
    <w:name w:val="xl129"/>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8"/>
      <w:szCs w:val="18"/>
      <w:lang w:eastAsia="ru-RU"/>
    </w:rPr>
  </w:style>
  <w:style w:type="paragraph" w:customStyle="1" w:styleId="xl130">
    <w:name w:val="xl130"/>
    <w:basedOn w:val="a"/>
    <w:rsid w:val="006C6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31">
    <w:name w:val="xl131"/>
    <w:basedOn w:val="a"/>
    <w:rsid w:val="006C6DE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
    <w:name w:val="xl132"/>
    <w:basedOn w:val="a"/>
    <w:rsid w:val="006C6DE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
    <w:name w:val="xl133"/>
    <w:basedOn w:val="a"/>
    <w:rsid w:val="006C6DE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a"/>
    <w:rsid w:val="006C6DE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5">
    <w:name w:val="xl135"/>
    <w:basedOn w:val="a"/>
    <w:rsid w:val="006C6D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
    <w:rsid w:val="006C6D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7">
    <w:name w:val="xl137"/>
    <w:basedOn w:val="a"/>
    <w:rsid w:val="006C6DE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a"/>
    <w:rsid w:val="006C6DE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9">
    <w:name w:val="xl139"/>
    <w:basedOn w:val="a"/>
    <w:rsid w:val="006C6DE3"/>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0">
    <w:name w:val="xl140"/>
    <w:basedOn w:val="a"/>
    <w:rsid w:val="006C6DE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1">
    <w:name w:val="xl141"/>
    <w:basedOn w:val="a"/>
    <w:rsid w:val="006C6DE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2">
    <w:name w:val="xl142"/>
    <w:basedOn w:val="a"/>
    <w:rsid w:val="006C6DE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3">
    <w:name w:val="xl143"/>
    <w:basedOn w:val="a"/>
    <w:rsid w:val="006C6DE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numbering" w:customStyle="1" w:styleId="21">
    <w:name w:val="Нет списка2"/>
    <w:next w:val="a2"/>
    <w:uiPriority w:val="99"/>
    <w:semiHidden/>
    <w:unhideWhenUsed/>
    <w:rsid w:val="006C6DE3"/>
  </w:style>
  <w:style w:type="paragraph" w:customStyle="1" w:styleId="af4">
    <w:name w:val="Прижатый влево"/>
    <w:basedOn w:val="a"/>
    <w:next w:val="a"/>
    <w:rsid w:val="001D66D5"/>
    <w:pPr>
      <w:widowControl w:val="0"/>
      <w:autoSpaceDE w:val="0"/>
      <w:autoSpaceDN w:val="0"/>
      <w:adjustRightInd w:val="0"/>
      <w:spacing w:after="0" w:line="240" w:lineRule="auto"/>
    </w:pPr>
    <w:rPr>
      <w:rFonts w:ascii="Arial" w:hAnsi="Arial" w:cs="Arial"/>
      <w:lang w:eastAsia="ru-RU"/>
    </w:rPr>
  </w:style>
  <w:style w:type="paragraph" w:styleId="22">
    <w:name w:val="Body Text 2"/>
    <w:basedOn w:val="a"/>
    <w:link w:val="23"/>
    <w:uiPriority w:val="99"/>
    <w:semiHidden/>
    <w:unhideWhenUsed/>
    <w:rsid w:val="001D66D5"/>
    <w:pPr>
      <w:spacing w:after="120" w:line="480" w:lineRule="auto"/>
    </w:pPr>
    <w:rPr>
      <w:rFonts w:asciiTheme="minorHAnsi" w:eastAsiaTheme="minorEastAsia" w:hAnsiTheme="minorHAnsi" w:cstheme="minorBidi"/>
      <w:lang w:eastAsia="ru-RU"/>
    </w:rPr>
  </w:style>
  <w:style w:type="character" w:customStyle="1" w:styleId="23">
    <w:name w:val="Основной текст 2 Знак"/>
    <w:basedOn w:val="a0"/>
    <w:link w:val="22"/>
    <w:uiPriority w:val="99"/>
    <w:semiHidden/>
    <w:rsid w:val="001D66D5"/>
    <w:rPr>
      <w:rFonts w:eastAsiaTheme="minorEastAsia"/>
      <w:lang w:eastAsia="ru-RU"/>
    </w:rPr>
  </w:style>
  <w:style w:type="character" w:styleId="af5">
    <w:name w:val="Strong"/>
    <w:basedOn w:val="a0"/>
    <w:qFormat/>
    <w:rsid w:val="00006F45"/>
    <w:rPr>
      <w:rFonts w:cs="Times New Roman"/>
      <w:b/>
      <w:bCs/>
    </w:rPr>
  </w:style>
  <w:style w:type="table" w:styleId="af6">
    <w:name w:val="Table Grid"/>
    <w:basedOn w:val="a1"/>
    <w:uiPriority w:val="99"/>
    <w:rsid w:val="00006F4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semiHidden/>
    <w:rsid w:val="00B354AF"/>
    <w:rPr>
      <w:rFonts w:asciiTheme="majorHAnsi" w:eastAsiaTheme="majorEastAsia" w:hAnsiTheme="majorHAnsi" w:cstheme="majorBidi"/>
      <w:color w:val="365F91" w:themeColor="accent1" w:themeShade="BF"/>
      <w:sz w:val="26"/>
      <w:szCs w:val="26"/>
    </w:rPr>
  </w:style>
  <w:style w:type="character" w:customStyle="1" w:styleId="40">
    <w:name w:val="Заголовок 4 Знак"/>
    <w:aliases w:val="!Параграфы/Статьи документа Знак"/>
    <w:basedOn w:val="a0"/>
    <w:link w:val="4"/>
    <w:rsid w:val="00B354AF"/>
    <w:rPr>
      <w:rFonts w:ascii="Arial" w:eastAsia="Times New Roman" w:hAnsi="Arial" w:cs="Times New Roman"/>
      <w:b/>
      <w:bCs/>
      <w:sz w:val="26"/>
      <w:szCs w:val="28"/>
      <w:lang w:eastAsia="ru-RU"/>
    </w:rPr>
  </w:style>
  <w:style w:type="numbering" w:customStyle="1" w:styleId="3">
    <w:name w:val="Нет списка3"/>
    <w:next w:val="a2"/>
    <w:semiHidden/>
    <w:unhideWhenUsed/>
    <w:rsid w:val="00B354AF"/>
  </w:style>
  <w:style w:type="paragraph" w:styleId="30">
    <w:name w:val="Body Text Indent 3"/>
    <w:basedOn w:val="a"/>
    <w:link w:val="31"/>
    <w:rsid w:val="00B354AF"/>
    <w:pPr>
      <w:spacing w:after="0" w:line="240" w:lineRule="auto"/>
      <w:ind w:firstLine="540"/>
      <w:jc w:val="both"/>
    </w:pPr>
    <w:rPr>
      <w:rFonts w:ascii="Times New Roman" w:eastAsia="Times New Roman" w:hAnsi="Times New Roman"/>
      <w:sz w:val="28"/>
      <w:szCs w:val="24"/>
      <w:lang w:eastAsia="ru-RU"/>
    </w:rPr>
  </w:style>
  <w:style w:type="character" w:customStyle="1" w:styleId="31">
    <w:name w:val="Основной текст с отступом 3 Знак"/>
    <w:basedOn w:val="a0"/>
    <w:link w:val="30"/>
    <w:rsid w:val="00B354AF"/>
    <w:rPr>
      <w:rFonts w:ascii="Times New Roman" w:eastAsia="Times New Roman" w:hAnsi="Times New Roman" w:cs="Times New Roman"/>
      <w:sz w:val="28"/>
      <w:szCs w:val="24"/>
      <w:lang w:eastAsia="ru-RU"/>
    </w:rPr>
  </w:style>
  <w:style w:type="paragraph" w:customStyle="1" w:styleId="af7">
    <w:basedOn w:val="a"/>
    <w:next w:val="ae"/>
    <w:rsid w:val="00B354A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Не вступил в силу"/>
    <w:rsid w:val="00B354AF"/>
    <w:rPr>
      <w:rFonts w:ascii="Verdana" w:hAnsi="Verdana"/>
      <w:color w:val="008080"/>
      <w:szCs w:val="20"/>
      <w:lang w:val="en-US" w:eastAsia="en-US" w:bidi="ar-SA"/>
    </w:rPr>
  </w:style>
  <w:style w:type="character" w:styleId="af9">
    <w:name w:val="page number"/>
    <w:rsid w:val="00B354AF"/>
    <w:rPr>
      <w:rFonts w:ascii="Verdana" w:hAnsi="Verdana"/>
      <w:lang w:val="en-US" w:eastAsia="en-US" w:bidi="ar-SA"/>
    </w:rPr>
  </w:style>
  <w:style w:type="paragraph" w:customStyle="1" w:styleId="1">
    <w:name w:val="Знак1"/>
    <w:basedOn w:val="a"/>
    <w:semiHidden/>
    <w:rsid w:val="00B354AF"/>
    <w:pPr>
      <w:numPr>
        <w:numId w:val="27"/>
      </w:numPr>
      <w:spacing w:before="120" w:after="160" w:line="240" w:lineRule="exact"/>
      <w:jc w:val="both"/>
    </w:pPr>
    <w:rPr>
      <w:rFonts w:ascii="Verdana" w:eastAsia="Times New Roman" w:hAnsi="Verdana"/>
      <w:sz w:val="20"/>
      <w:szCs w:val="20"/>
      <w:lang w:val="en-US"/>
    </w:rPr>
  </w:style>
  <w:style w:type="paragraph" w:customStyle="1" w:styleId="text">
    <w:name w:val="text"/>
    <w:basedOn w:val="a"/>
    <w:link w:val="text0"/>
    <w:rsid w:val="00B354AF"/>
    <w:pPr>
      <w:spacing w:after="0" w:line="240" w:lineRule="auto"/>
      <w:ind w:firstLine="567"/>
      <w:jc w:val="both"/>
    </w:pPr>
    <w:rPr>
      <w:rFonts w:ascii="Arial" w:eastAsia="Times New Roman" w:hAnsi="Arial"/>
      <w:sz w:val="24"/>
      <w:szCs w:val="24"/>
      <w:lang w:eastAsia="ru-RU"/>
    </w:rPr>
  </w:style>
  <w:style w:type="character" w:customStyle="1" w:styleId="text0">
    <w:name w:val="text Знак"/>
    <w:link w:val="text"/>
    <w:locked/>
    <w:rsid w:val="00B354AF"/>
    <w:rPr>
      <w:rFonts w:ascii="Arial" w:eastAsia="Times New Roman" w:hAnsi="Arial" w:cs="Times New Roman"/>
      <w:sz w:val="24"/>
      <w:szCs w:val="24"/>
      <w:lang w:eastAsia="ru-RU"/>
    </w:rPr>
  </w:style>
  <w:style w:type="paragraph" w:customStyle="1" w:styleId="afa">
    <w:name w:val="Знак Знак Знак Знак"/>
    <w:basedOn w:val="a"/>
    <w:semiHidden/>
    <w:rsid w:val="00B354AF"/>
    <w:pPr>
      <w:tabs>
        <w:tab w:val="num" w:pos="709"/>
      </w:tabs>
      <w:spacing w:before="120" w:after="160" w:line="240" w:lineRule="exact"/>
      <w:ind w:left="709" w:hanging="284"/>
      <w:jc w:val="both"/>
    </w:pPr>
    <w:rPr>
      <w:rFonts w:ascii="Verdana" w:eastAsia="Times New Roman" w:hAnsi="Verdana"/>
      <w:sz w:val="20"/>
      <w:szCs w:val="20"/>
      <w:lang w:val="en-US"/>
    </w:rPr>
  </w:style>
  <w:style w:type="paragraph" w:customStyle="1" w:styleId="15">
    <w:name w:val="Знак1"/>
    <w:basedOn w:val="a"/>
    <w:semiHidden/>
    <w:rsid w:val="00B354AF"/>
    <w:pPr>
      <w:tabs>
        <w:tab w:val="num" w:pos="709"/>
      </w:tabs>
      <w:spacing w:before="120" w:after="160" w:line="240" w:lineRule="exact"/>
      <w:ind w:left="709" w:hanging="284"/>
      <w:jc w:val="both"/>
    </w:pPr>
    <w:rPr>
      <w:rFonts w:ascii="Verdana" w:eastAsia="Times New Roman" w:hAnsi="Verdana"/>
      <w:sz w:val="20"/>
      <w:szCs w:val="20"/>
      <w:lang w:val="en-US"/>
    </w:rPr>
  </w:style>
  <w:style w:type="character" w:styleId="afb">
    <w:name w:val="annotation reference"/>
    <w:semiHidden/>
    <w:rsid w:val="00B354AF"/>
    <w:rPr>
      <w:rFonts w:ascii="Verdana" w:hAnsi="Verdana"/>
      <w:sz w:val="16"/>
      <w:szCs w:val="16"/>
      <w:lang w:val="en-US" w:eastAsia="en-US" w:bidi="ar-SA"/>
    </w:rPr>
  </w:style>
  <w:style w:type="paragraph" w:styleId="afc">
    <w:name w:val="annotation text"/>
    <w:basedOn w:val="a"/>
    <w:link w:val="afd"/>
    <w:semiHidden/>
    <w:rsid w:val="00B354AF"/>
    <w:pPr>
      <w:spacing w:after="0" w:line="240" w:lineRule="auto"/>
    </w:pPr>
    <w:rPr>
      <w:rFonts w:ascii="Times New Roman" w:eastAsia="Times New Roman" w:hAnsi="Times New Roman"/>
      <w:sz w:val="20"/>
      <w:szCs w:val="20"/>
      <w:lang w:eastAsia="ru-RU"/>
    </w:rPr>
  </w:style>
  <w:style w:type="character" w:customStyle="1" w:styleId="afd">
    <w:name w:val="Текст примечания Знак"/>
    <w:basedOn w:val="a0"/>
    <w:link w:val="afc"/>
    <w:semiHidden/>
    <w:rsid w:val="00B354AF"/>
    <w:rPr>
      <w:rFonts w:ascii="Times New Roman" w:eastAsia="Times New Roman" w:hAnsi="Times New Roman" w:cs="Times New Roman"/>
      <w:sz w:val="20"/>
      <w:szCs w:val="20"/>
      <w:lang w:eastAsia="ru-RU"/>
    </w:rPr>
  </w:style>
  <w:style w:type="paragraph" w:styleId="afe">
    <w:name w:val="Balloon Text"/>
    <w:basedOn w:val="a"/>
    <w:link w:val="aff"/>
    <w:semiHidden/>
    <w:rsid w:val="00B354AF"/>
    <w:pPr>
      <w:spacing w:after="0" w:line="240" w:lineRule="auto"/>
    </w:pPr>
    <w:rPr>
      <w:rFonts w:ascii="Tahoma" w:eastAsia="Times New Roman" w:hAnsi="Tahoma" w:cs="Tahoma"/>
      <w:sz w:val="16"/>
      <w:szCs w:val="16"/>
      <w:lang w:eastAsia="ru-RU"/>
    </w:rPr>
  </w:style>
  <w:style w:type="character" w:customStyle="1" w:styleId="aff">
    <w:name w:val="Текст выноски Знак"/>
    <w:basedOn w:val="a0"/>
    <w:link w:val="afe"/>
    <w:semiHidden/>
    <w:rsid w:val="00B354AF"/>
    <w:rPr>
      <w:rFonts w:ascii="Tahoma" w:eastAsia="Times New Roman" w:hAnsi="Tahoma" w:cs="Tahoma"/>
      <w:sz w:val="16"/>
      <w:szCs w:val="16"/>
      <w:lang w:eastAsia="ru-RU"/>
    </w:rPr>
  </w:style>
  <w:style w:type="paragraph" w:customStyle="1" w:styleId="western">
    <w:name w:val="western"/>
    <w:basedOn w:val="a"/>
    <w:uiPriority w:val="99"/>
    <w:rsid w:val="00B354A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0">
    <w:name w:val="Комментарий"/>
    <w:basedOn w:val="a"/>
    <w:rsid w:val="00B354AF"/>
    <w:pPr>
      <w:spacing w:after="0" w:line="288" w:lineRule="auto"/>
      <w:ind w:firstLine="709"/>
      <w:jc w:val="both"/>
    </w:pPr>
    <w:rPr>
      <w:rFonts w:ascii="Times New Roman" w:eastAsia="Times New Roman" w:hAnsi="Times New Roman"/>
      <w:b/>
      <w:bCs/>
      <w:i/>
      <w:iCs/>
      <w:sz w:val="28"/>
      <w:szCs w:val="28"/>
      <w:lang w:eastAsia="ru-RU"/>
    </w:rPr>
  </w:style>
  <w:style w:type="character" w:customStyle="1" w:styleId="blk">
    <w:name w:val="blk"/>
    <w:rsid w:val="00B354AF"/>
    <w:rPr>
      <w:rFonts w:ascii="Verdana" w:hAnsi="Verdana" w:hint="default"/>
      <w:lang w:val="en-US" w:eastAsia="en-US" w:bidi="ar-SA"/>
    </w:rPr>
  </w:style>
  <w:style w:type="paragraph" w:styleId="aff1">
    <w:name w:val="Document Map"/>
    <w:basedOn w:val="a"/>
    <w:link w:val="aff2"/>
    <w:semiHidden/>
    <w:rsid w:val="00B354AF"/>
    <w:pPr>
      <w:shd w:val="clear" w:color="auto" w:fill="00008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0"/>
    <w:link w:val="aff1"/>
    <w:semiHidden/>
    <w:rsid w:val="00B354AF"/>
    <w:rPr>
      <w:rFonts w:ascii="Tahoma" w:eastAsia="Times New Roman" w:hAnsi="Tahoma" w:cs="Tahoma"/>
      <w:sz w:val="20"/>
      <w:szCs w:val="20"/>
      <w:shd w:val="clear" w:color="auto" w:fill="000080"/>
      <w:lang w:eastAsia="ru-RU"/>
    </w:rPr>
  </w:style>
  <w:style w:type="table" w:customStyle="1" w:styleId="16">
    <w:name w:val="Сетка таблицы1"/>
    <w:basedOn w:val="a1"/>
    <w:next w:val="af6"/>
    <w:uiPriority w:val="59"/>
    <w:rsid w:val="00B354AF"/>
    <w:pPr>
      <w:spacing w:after="0" w:line="240" w:lineRule="auto"/>
      <w:ind w:firstLine="709"/>
      <w:jc w:val="both"/>
    </w:pPr>
    <w:rPr>
      <w:rFonts w:ascii="Times New Roman" w:eastAsia="Calibri" w:hAnsi="Times New Roman" w:cs="Times New Roman"/>
      <w:sz w:val="26"/>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3">
    <w:name w:val="Название Знак"/>
    <w:uiPriority w:val="99"/>
    <w:rsid w:val="00B354AF"/>
    <w:rPr>
      <w:b/>
      <w:sz w:val="24"/>
      <w:szCs w:val="24"/>
    </w:rPr>
  </w:style>
  <w:style w:type="paragraph" w:customStyle="1" w:styleId="aff4">
    <w:name w:val="Наименование"/>
    <w:next w:val="a"/>
    <w:rsid w:val="00B354AF"/>
    <w:pPr>
      <w:spacing w:after="0" w:line="240" w:lineRule="auto"/>
      <w:jc w:val="center"/>
    </w:pPr>
    <w:rPr>
      <w:rFonts w:ascii="Times New Roman" w:eastAsia="Times New Roman" w:hAnsi="Times New Roman" w:cs="Times New Roman"/>
      <w:b/>
      <w:sz w:val="24"/>
      <w:szCs w:val="24"/>
      <w:lang w:eastAsia="ru-RU"/>
    </w:rPr>
  </w:style>
  <w:style w:type="paragraph" w:styleId="32">
    <w:name w:val="Body Text 3"/>
    <w:basedOn w:val="a"/>
    <w:link w:val="33"/>
    <w:uiPriority w:val="99"/>
    <w:rsid w:val="00B354AF"/>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uiPriority w:val="99"/>
    <w:rsid w:val="00B354AF"/>
    <w:rPr>
      <w:rFonts w:ascii="Times New Roman" w:eastAsia="Times New Roman" w:hAnsi="Times New Roman" w:cs="Times New Roman"/>
      <w:sz w:val="16"/>
      <w:szCs w:val="16"/>
      <w:lang w:eastAsia="ru-RU"/>
    </w:rPr>
  </w:style>
  <w:style w:type="paragraph" w:styleId="aff5">
    <w:name w:val="Body Text Indent"/>
    <w:basedOn w:val="a"/>
    <w:link w:val="aff6"/>
    <w:uiPriority w:val="99"/>
    <w:rsid w:val="00B354AF"/>
    <w:pPr>
      <w:spacing w:after="120" w:line="240" w:lineRule="auto"/>
      <w:ind w:left="283"/>
    </w:pPr>
    <w:rPr>
      <w:rFonts w:ascii="Times New Roman" w:eastAsia="Times New Roman" w:hAnsi="Times New Roman"/>
      <w:sz w:val="24"/>
      <w:szCs w:val="24"/>
      <w:lang w:eastAsia="ru-RU"/>
    </w:rPr>
  </w:style>
  <w:style w:type="character" w:customStyle="1" w:styleId="aff6">
    <w:name w:val="Основной текст с отступом Знак"/>
    <w:basedOn w:val="a0"/>
    <w:link w:val="aff5"/>
    <w:uiPriority w:val="99"/>
    <w:rsid w:val="00B354AF"/>
    <w:rPr>
      <w:rFonts w:ascii="Times New Roman" w:eastAsia="Times New Roman" w:hAnsi="Times New Roman" w:cs="Times New Roman"/>
      <w:sz w:val="24"/>
      <w:szCs w:val="24"/>
      <w:lang w:eastAsia="ru-RU"/>
    </w:rPr>
  </w:style>
  <w:style w:type="character" w:styleId="aff7">
    <w:name w:val="footnote reference"/>
    <w:rsid w:val="00B354AF"/>
    <w:rPr>
      <w:vertAlign w:val="superscript"/>
    </w:rPr>
  </w:style>
  <w:style w:type="paragraph" w:customStyle="1" w:styleId="aff8">
    <w:name w:val="статьи"/>
    <w:basedOn w:val="a"/>
    <w:link w:val="aff9"/>
    <w:rsid w:val="00B354AF"/>
    <w:pPr>
      <w:spacing w:after="600" w:line="240" w:lineRule="auto"/>
      <w:ind w:firstLine="720"/>
      <w:jc w:val="both"/>
    </w:pPr>
    <w:rPr>
      <w:rFonts w:ascii="Times New Roman" w:eastAsia="Times New Roman" w:hAnsi="Times New Roman"/>
      <w:b/>
      <w:sz w:val="24"/>
      <w:szCs w:val="24"/>
      <w:lang w:eastAsia="ru-RU"/>
    </w:rPr>
  </w:style>
  <w:style w:type="character" w:customStyle="1" w:styleId="aff9">
    <w:name w:val="статьи Знак"/>
    <w:link w:val="aff8"/>
    <w:rsid w:val="00B354AF"/>
    <w:rPr>
      <w:rFonts w:ascii="Times New Roman" w:eastAsia="Times New Roman" w:hAnsi="Times New Roman" w:cs="Times New Roman"/>
      <w:b/>
      <w:sz w:val="24"/>
      <w:szCs w:val="24"/>
      <w:lang w:eastAsia="ru-RU"/>
    </w:rPr>
  </w:style>
  <w:style w:type="paragraph" w:customStyle="1" w:styleId="affa">
    <w:name w:val="НАзвание главы"/>
    <w:link w:val="affb"/>
    <w:rsid w:val="00B354AF"/>
    <w:pPr>
      <w:spacing w:after="0" w:line="240" w:lineRule="auto"/>
      <w:ind w:firstLine="720"/>
    </w:pPr>
    <w:rPr>
      <w:rFonts w:ascii="Times New Roman" w:eastAsia="Times New Roman" w:hAnsi="Times New Roman" w:cs="Times New Roman"/>
      <w:b/>
      <w:sz w:val="24"/>
      <w:szCs w:val="24"/>
      <w:lang w:eastAsia="ru-RU"/>
    </w:rPr>
  </w:style>
  <w:style w:type="character" w:customStyle="1" w:styleId="affb">
    <w:name w:val="НАзвание главы Знак"/>
    <w:link w:val="affa"/>
    <w:rsid w:val="00B354AF"/>
    <w:rPr>
      <w:rFonts w:ascii="Times New Roman" w:eastAsia="Times New Roman" w:hAnsi="Times New Roman" w:cs="Times New Roman"/>
      <w:b/>
      <w:sz w:val="24"/>
      <w:szCs w:val="24"/>
      <w:lang w:eastAsia="ru-RU"/>
    </w:rPr>
  </w:style>
  <w:style w:type="paragraph" w:styleId="affc">
    <w:name w:val="footnote text"/>
    <w:basedOn w:val="a"/>
    <w:link w:val="affd"/>
    <w:rsid w:val="00B354AF"/>
    <w:pPr>
      <w:spacing w:after="0" w:line="240" w:lineRule="auto"/>
      <w:ind w:firstLine="720"/>
      <w:jc w:val="both"/>
    </w:pPr>
    <w:rPr>
      <w:rFonts w:ascii="Times New Roman" w:eastAsia="Times New Roman" w:hAnsi="Times New Roman"/>
      <w:sz w:val="20"/>
      <w:szCs w:val="20"/>
      <w:lang w:eastAsia="ru-RU"/>
    </w:rPr>
  </w:style>
  <w:style w:type="character" w:customStyle="1" w:styleId="affd">
    <w:name w:val="Текст сноски Знак"/>
    <w:basedOn w:val="a0"/>
    <w:link w:val="affc"/>
    <w:rsid w:val="00B354AF"/>
    <w:rPr>
      <w:rFonts w:ascii="Times New Roman" w:eastAsia="Times New Roman" w:hAnsi="Times New Roman" w:cs="Times New Roman"/>
      <w:sz w:val="20"/>
      <w:szCs w:val="20"/>
      <w:lang w:eastAsia="ru-RU"/>
    </w:rPr>
  </w:style>
  <w:style w:type="paragraph" w:styleId="24">
    <w:name w:val="Body Text Indent 2"/>
    <w:basedOn w:val="a"/>
    <w:link w:val="25"/>
    <w:rsid w:val="00B354AF"/>
    <w:pPr>
      <w:spacing w:after="120" w:line="480" w:lineRule="auto"/>
      <w:ind w:left="283"/>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rsid w:val="00B354AF"/>
    <w:rPr>
      <w:rFonts w:ascii="Times New Roman" w:eastAsia="Times New Roman" w:hAnsi="Times New Roman" w:cs="Times New Roman"/>
      <w:sz w:val="24"/>
      <w:szCs w:val="24"/>
      <w:lang w:eastAsia="ru-RU"/>
    </w:rPr>
  </w:style>
  <w:style w:type="paragraph" w:customStyle="1" w:styleId="17">
    <w:name w:val="Заголовок1"/>
    <w:basedOn w:val="a"/>
    <w:next w:val="a"/>
    <w:uiPriority w:val="10"/>
    <w:qFormat/>
    <w:rsid w:val="00B354AF"/>
    <w:pPr>
      <w:spacing w:after="80" w:line="240" w:lineRule="auto"/>
      <w:contextualSpacing/>
    </w:pPr>
    <w:rPr>
      <w:rFonts w:ascii="Calibri Light" w:eastAsia="Times New Roman" w:hAnsi="Calibri Light"/>
      <w:spacing w:val="-10"/>
      <w:kern w:val="28"/>
      <w:sz w:val="56"/>
      <w:szCs w:val="56"/>
      <w:lang w:eastAsia="ru-RU"/>
    </w:rPr>
  </w:style>
  <w:style w:type="character" w:customStyle="1" w:styleId="affe">
    <w:name w:val="Заголовок Знак"/>
    <w:basedOn w:val="a0"/>
    <w:link w:val="afff"/>
    <w:uiPriority w:val="10"/>
    <w:rsid w:val="00B354AF"/>
    <w:rPr>
      <w:rFonts w:ascii="Calibri Light" w:eastAsia="Times New Roman" w:hAnsi="Calibri Light" w:cs="Times New Roman"/>
      <w:spacing w:val="-10"/>
      <w:kern w:val="28"/>
      <w:sz w:val="56"/>
      <w:szCs w:val="56"/>
    </w:rPr>
  </w:style>
  <w:style w:type="paragraph" w:styleId="afff">
    <w:name w:val="Title"/>
    <w:basedOn w:val="a"/>
    <w:next w:val="a"/>
    <w:link w:val="affe"/>
    <w:uiPriority w:val="10"/>
    <w:qFormat/>
    <w:rsid w:val="00B354AF"/>
    <w:pPr>
      <w:spacing w:after="0" w:line="240" w:lineRule="auto"/>
      <w:contextualSpacing/>
    </w:pPr>
    <w:rPr>
      <w:rFonts w:ascii="Calibri Light" w:eastAsia="Times New Roman" w:hAnsi="Calibri Light"/>
      <w:spacing w:val="-10"/>
      <w:kern w:val="28"/>
      <w:sz w:val="56"/>
      <w:szCs w:val="56"/>
    </w:rPr>
  </w:style>
  <w:style w:type="character" w:customStyle="1" w:styleId="18">
    <w:name w:val="Заголовок Знак1"/>
    <w:basedOn w:val="a0"/>
    <w:uiPriority w:val="10"/>
    <w:rsid w:val="00B354A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80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pravo-search.minjust.ru/bigs/showDocument.html?id=4F48675C-2DC2-4B7B-8F43-C7D17AB9072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pravo-search.minjust.ru/bigs/showDocument.html?id=4F48675C-2DC2-4B7B-8F43-C7D17AB907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45EAA-CF6D-4BCF-8400-5A3D9C7DC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48</Pages>
  <Words>13498</Words>
  <Characters>76943</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adm_sel@mail.ru</cp:lastModifiedBy>
  <cp:revision>17</cp:revision>
  <dcterms:created xsi:type="dcterms:W3CDTF">2024-02-01T10:45:00Z</dcterms:created>
  <dcterms:modified xsi:type="dcterms:W3CDTF">2025-04-30T04:37:00Z</dcterms:modified>
</cp:coreProperties>
</file>