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2D2" w14:textId="377F956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B55398F" wp14:editId="446D7DCA">
                <wp:extent cx="5720715" cy="812165"/>
                <wp:effectExtent l="0" t="9525" r="55245" b="36830"/>
                <wp:docPr id="16951781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071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39F7E" w14:textId="77777777" w:rsidR="000B3489" w:rsidRPr="000B3489" w:rsidRDefault="000B3489" w:rsidP="000B3489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489"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5398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9B39F7E" w14:textId="77777777" w:rsidR="000B3489" w:rsidRPr="000B3489" w:rsidRDefault="000B3489" w:rsidP="000B3489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489"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03A95442" w14:textId="7F2FCFF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№ </w:t>
      </w:r>
      <w:r w:rsidR="00841FD0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1FD0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841FD0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 г.</w:t>
      </w:r>
    </w:p>
    <w:p w14:paraId="12122618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5D4C3072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4EEB7B6D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3AEAE1A9" w14:textId="77777777" w:rsidR="000B3489" w:rsidRDefault="000B3489" w:rsidP="000B3489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5FDFDACC" w14:textId="77777777" w:rsidR="000B3489" w:rsidRPr="00693B58" w:rsidRDefault="000B3489" w:rsidP="000B34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342"/>
        <w:gridCol w:w="1500"/>
      </w:tblGrid>
      <w:tr w:rsidR="000B3489" w:rsidRPr="0080737A" w14:paraId="2D735FAC" w14:textId="77777777" w:rsidTr="007A3D53">
        <w:trPr>
          <w:trHeight w:val="449"/>
        </w:trPr>
        <w:tc>
          <w:tcPr>
            <w:tcW w:w="904" w:type="dxa"/>
          </w:tcPr>
          <w:p w14:paraId="29D9AC1D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1EAC8C82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C972500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0B3489" w:rsidRPr="0080737A" w14:paraId="3F9AC9F5" w14:textId="77777777" w:rsidTr="007A3D53">
        <w:trPr>
          <w:trHeight w:val="439"/>
        </w:trPr>
        <w:tc>
          <w:tcPr>
            <w:tcW w:w="904" w:type="dxa"/>
          </w:tcPr>
          <w:p w14:paraId="3E2A07D3" w14:textId="77777777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6D7B0849" w14:textId="0969FDAB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41FD0">
              <w:rPr>
                <w:rFonts w:ascii="Times New Roman" w:hAnsi="Times New Roman"/>
                <w:b/>
                <w:sz w:val="28"/>
                <w:szCs w:val="28"/>
              </w:rPr>
              <w:t xml:space="preserve"> РЕШЕНИЕ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</w:tcPr>
          <w:p w14:paraId="23F9C22C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89" w:rsidRPr="0080737A" w14:paraId="0CD319A3" w14:textId="77777777" w:rsidTr="007A3D53">
        <w:trPr>
          <w:trHeight w:val="291"/>
        </w:trPr>
        <w:tc>
          <w:tcPr>
            <w:tcW w:w="904" w:type="dxa"/>
          </w:tcPr>
          <w:p w14:paraId="304289C8" w14:textId="77777777" w:rsidR="000B3489" w:rsidRPr="009A18F9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74C5FFBC" w14:textId="77777777" w:rsidR="00841FD0" w:rsidRPr="000E5B85" w:rsidRDefault="0026598B" w:rsidP="00841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841FD0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841FD0">
              <w:t xml:space="preserve"> </w:t>
            </w:r>
            <w:r w:rsidR="00841FD0">
              <w:rPr>
                <w:rFonts w:ascii="Times New Roman" w:hAnsi="Times New Roman"/>
                <w:sz w:val="24"/>
                <w:szCs w:val="24"/>
              </w:rPr>
              <w:t>Об отмене решения Совета депутатов муниципального образования Караганский сельсовет Новоорского района Оренбургской области от 30.08.2024г. № 156 «Об утверждении порядка реализации правотворческой инициативы граждан в муниципальном образовании Караганский сельсовет Новоорского района Оренбургской области</w:t>
            </w:r>
            <w:r w:rsidR="0084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AC85F7" w14:textId="6AF0D484" w:rsidR="000B3489" w:rsidRPr="00841FD0" w:rsidRDefault="000B3489" w:rsidP="00841FD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C9C1313" w14:textId="77777777" w:rsidR="000B3489" w:rsidRPr="00673754" w:rsidRDefault="000B3489" w:rsidP="007A3D53">
            <w:pPr>
              <w:pStyle w:val="ac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5A94782C" w14:textId="6B212E99" w:rsidR="000B3489" w:rsidRPr="007C19F7" w:rsidRDefault="000B3489" w:rsidP="007A3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841F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198B3A0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E517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BB8E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BDD59B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A89CF5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78759F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728C19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A30CF1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3C8E59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5794CF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B75EED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C3B6D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CA7FBB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B6506F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2CD28A" w14:textId="77777777" w:rsidR="00841FD0" w:rsidRDefault="00841FD0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CC96AB" w14:textId="77777777" w:rsidR="00841FD0" w:rsidRPr="00841FD0" w:rsidRDefault="00841FD0" w:rsidP="00841F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BCFBC8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СОВЕТ ДЕПУТАТОВ</w:t>
      </w:r>
    </w:p>
    <w:p w14:paraId="7F140371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МУНИЦАПАЛЬНОГО ОБРАЗОВАНИЯ</w:t>
      </w:r>
    </w:p>
    <w:p w14:paraId="3DD4F372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КАРАГАНСКИЙ СЕЛЬСОВЕТ</w:t>
      </w:r>
    </w:p>
    <w:p w14:paraId="2D8C3DBF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НОВООРСКИЙ РАЙОНА</w:t>
      </w:r>
    </w:p>
    <w:p w14:paraId="7829A059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14:paraId="6FF97FF9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пятого  созыва</w:t>
      </w:r>
    </w:p>
    <w:p w14:paraId="51AF6738" w14:textId="77777777" w:rsidR="00841FD0" w:rsidRPr="00841FD0" w:rsidRDefault="00841FD0" w:rsidP="00841F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7C19C" w14:textId="77777777" w:rsidR="00841FD0" w:rsidRPr="00841FD0" w:rsidRDefault="00841FD0" w:rsidP="00841FD0">
      <w:pPr>
        <w:tabs>
          <w:tab w:val="center" w:pos="4678"/>
          <w:tab w:val="right" w:pos="935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841FD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РЕШЕНИЕ </w:t>
      </w:r>
    </w:p>
    <w:p w14:paraId="176B5797" w14:textId="77777777" w:rsidR="00841FD0" w:rsidRPr="00841FD0" w:rsidRDefault="00841FD0" w:rsidP="00841FD0">
      <w:pPr>
        <w:tabs>
          <w:tab w:val="center" w:pos="4678"/>
          <w:tab w:val="right" w:pos="935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14:paraId="0C0BEE23" w14:textId="77777777" w:rsidR="00841FD0" w:rsidRPr="00841FD0" w:rsidRDefault="00841FD0" w:rsidP="00841FD0">
      <w:pPr>
        <w:widowControl w:val="0"/>
        <w:tabs>
          <w:tab w:val="left" w:leader="underscore" w:pos="10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4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20.03.2026г.                       с. Караганка                                             № 21</w:t>
      </w:r>
    </w:p>
    <w:p w14:paraId="40BB639F" w14:textId="77777777" w:rsidR="00841FD0" w:rsidRPr="00841FD0" w:rsidRDefault="00841FD0" w:rsidP="00841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</w:p>
    <w:p w14:paraId="6FE9995C" w14:textId="77777777" w:rsidR="00841FD0" w:rsidRPr="00841FD0" w:rsidRDefault="00841FD0" w:rsidP="00841F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76350722"/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Об отмене решения Совета депутатов муниципального образования Караганский сельсовет Новоорского района Оренбургской области от 30.08.2024 № 156 «Об утверждении порядка реализации правотворческой инициативы граждан в муниципальном образовании Караганский сельсовет Новоорского района Оренбургской области»</w:t>
      </w:r>
    </w:p>
    <w:bookmarkEnd w:id="0"/>
    <w:p w14:paraId="6FAD4D03" w14:textId="77777777" w:rsidR="00841FD0" w:rsidRPr="00841FD0" w:rsidRDefault="00841FD0" w:rsidP="00841FD0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66707030" w14:textId="77777777" w:rsidR="00841FD0" w:rsidRPr="00841FD0" w:rsidRDefault="00841FD0" w:rsidP="00841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8CC446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Рассмотрев Экспертное заключение Государственно-правового управления Аппарата Губернатора и Правительства Оренбургской области от 02.03.2026 № 23/186/2026 на решение Совета депутатов муниципального образования Караганский сельсовет Новоорского района Оренбургской области от 30.08.2024 № 156 «Об утверждении порядка реализации правотворческой инициативы граждан в муниципальном образовании Караганский сельсовет Новоорского района Оренбургской области»</w:t>
      </w:r>
      <w:r w:rsidRPr="00841F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соответствии с </w:t>
      </w: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20 марта 2025 № 33-ФЗ "Об общих принципах организации местного самоуправления в единой системе публичной власти"</w:t>
      </w:r>
      <w:r w:rsidRPr="00841F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муниципального образования Караганский сельсовет</w:t>
      </w:r>
    </w:p>
    <w:p w14:paraId="6D5254F1" w14:textId="77777777" w:rsidR="00841FD0" w:rsidRPr="00841FD0" w:rsidRDefault="00841FD0" w:rsidP="00841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1A581" w14:textId="77777777" w:rsidR="00841FD0" w:rsidRPr="00841FD0" w:rsidRDefault="00841FD0" w:rsidP="00841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  <w:bookmarkStart w:id="1" w:name="_Hlk175914106"/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End w:id="1"/>
    </w:p>
    <w:p w14:paraId="10870B53" w14:textId="77777777" w:rsidR="00841FD0" w:rsidRPr="00841FD0" w:rsidRDefault="00841FD0" w:rsidP="00841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CA313E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1. Отменить как противоречащее действующему законодательству Российской Федерации решение Совета депутатов муниципального образования Караганский сельсовет Новоорского района Оренбургской области от 30.08.2024 № 156 «Об утверждении порядка реализации правотворческой инициативы граждан в муниципальном образовании Караганский сельсовет Новоорского района Оренбургской области».</w:t>
      </w:r>
    </w:p>
    <w:p w14:paraId="12CFD2F2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в газете «Караганский вестник» и разместить на официальном сайте муниципальном образовании Караганский сельсовет Новоорского района Оренбургской области</w:t>
      </w:r>
      <w:r w:rsidRPr="00841F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49DC42F7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841F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41F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</w:t>
      </w: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дня его официального опубликования.</w:t>
      </w:r>
    </w:p>
    <w:p w14:paraId="2201C849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Pr="00841F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41FD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постоянно действующую комиссию по социальной политике.</w:t>
      </w:r>
    </w:p>
    <w:p w14:paraId="396D6818" w14:textId="77777777" w:rsidR="00841FD0" w:rsidRPr="00841FD0" w:rsidRDefault="00841FD0" w:rsidP="00841FD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53F36D0" w14:textId="77777777" w:rsidR="00841FD0" w:rsidRPr="00841FD0" w:rsidRDefault="00841FD0" w:rsidP="00841F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106"/>
        <w:gridCol w:w="4874"/>
        <w:gridCol w:w="34"/>
        <w:gridCol w:w="4455"/>
        <w:gridCol w:w="386"/>
      </w:tblGrid>
      <w:tr w:rsidR="00841FD0" w:rsidRPr="00841FD0" w14:paraId="7E39E4BA" w14:textId="77777777" w:rsidTr="008658A4">
        <w:trPr>
          <w:gridBefore w:val="1"/>
          <w:wBefore w:w="106" w:type="dxa"/>
        </w:trPr>
        <w:tc>
          <w:tcPr>
            <w:tcW w:w="4874" w:type="dxa"/>
            <w:hideMark/>
          </w:tcPr>
          <w:p w14:paraId="55269816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Председатель Совета депутатов</w:t>
            </w:r>
          </w:p>
          <w:p w14:paraId="44A56B9E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муниципального образования</w:t>
            </w:r>
          </w:p>
          <w:p w14:paraId="191E6E42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Караганский сельсовет</w:t>
            </w:r>
          </w:p>
          <w:p w14:paraId="3F7895FF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_____________  М.Н. Бородина</w:t>
            </w:r>
          </w:p>
        </w:tc>
        <w:tc>
          <w:tcPr>
            <w:tcW w:w="4875" w:type="dxa"/>
            <w:gridSpan w:val="3"/>
          </w:tcPr>
          <w:p w14:paraId="101F1E13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    Глава муниципального образования  </w:t>
            </w:r>
          </w:p>
          <w:p w14:paraId="14D1687E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    Караганский сельсовет</w:t>
            </w:r>
          </w:p>
          <w:p w14:paraId="40A255FB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</w:rPr>
            </w:pPr>
          </w:p>
          <w:p w14:paraId="2EC95E78" w14:textId="77777777" w:rsidR="00841FD0" w:rsidRPr="00841FD0" w:rsidRDefault="00841FD0" w:rsidP="00841FD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841FD0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    _______________ Г.А.Ахметова </w:t>
            </w:r>
          </w:p>
        </w:tc>
      </w:tr>
      <w:tr w:rsidR="00841FD0" w:rsidRPr="00841FD0" w14:paraId="251BBE8E" w14:textId="77777777" w:rsidTr="008658A4">
        <w:tblPrEx>
          <w:tblLook w:val="04A0" w:firstRow="1" w:lastRow="0" w:firstColumn="1" w:lastColumn="0" w:noHBand="0" w:noVBand="1"/>
        </w:tblPrEx>
        <w:trPr>
          <w:gridAfter w:val="1"/>
          <w:wAfter w:w="386" w:type="dxa"/>
        </w:trPr>
        <w:tc>
          <w:tcPr>
            <w:tcW w:w="5014" w:type="dxa"/>
            <w:gridSpan w:val="3"/>
          </w:tcPr>
          <w:p w14:paraId="0E08AA2F" w14:textId="77777777" w:rsidR="00841FD0" w:rsidRPr="00841FD0" w:rsidRDefault="00841FD0" w:rsidP="00841F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455" w:type="dxa"/>
          </w:tcPr>
          <w:p w14:paraId="7D75953A" w14:textId="77777777" w:rsidR="00841FD0" w:rsidRPr="00841FD0" w:rsidRDefault="00841FD0" w:rsidP="00841FD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  <w:p w14:paraId="22EACF34" w14:textId="77777777" w:rsidR="00841FD0" w:rsidRPr="00841FD0" w:rsidRDefault="00841FD0" w:rsidP="00841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46A1E0F" w14:textId="77777777" w:rsidR="00841FD0" w:rsidRPr="00841FD0" w:rsidRDefault="00841FD0" w:rsidP="00841FD0">
      <w:pPr>
        <w:spacing w:after="0" w:line="240" w:lineRule="auto"/>
        <w:rPr>
          <w:rFonts w:ascii="Times New Roman" w:eastAsia="Times New Roman" w:hAnsi="Times New Roman"/>
          <w:i/>
          <w:caps/>
          <w:sz w:val="28"/>
          <w:szCs w:val="28"/>
          <w:lang w:eastAsia="ru-RU"/>
        </w:rPr>
      </w:pPr>
    </w:p>
    <w:p w14:paraId="6610026F" w14:textId="77777777" w:rsidR="00841FD0" w:rsidRPr="00841FD0" w:rsidRDefault="00841FD0" w:rsidP="0084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0A7384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AD66E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EE66C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8B74B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B1B3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BF76A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49E47F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DF3F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7F19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EDE0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43134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EA7ED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B359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C003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09805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9BD0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9FD1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A660E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F1664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061B7" w14:textId="113CD5EB" w:rsidR="006A39B7" w:rsidRDefault="00841FD0"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B3489"/>
    <w:rsid w:val="0026598B"/>
    <w:rsid w:val="0061503B"/>
    <w:rsid w:val="006A39B7"/>
    <w:rsid w:val="00841FD0"/>
    <w:rsid w:val="0091314B"/>
    <w:rsid w:val="009141CD"/>
    <w:rsid w:val="00AE5ED7"/>
    <w:rsid w:val="00D10A85"/>
    <w:rsid w:val="00ED0DCD"/>
    <w:rsid w:val="00F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01"/>
  <w15:chartTrackingRefBased/>
  <w15:docId w15:val="{2266CC4E-5FF1-4DA1-ABEB-795F704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50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50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03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0B3489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0B3489"/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styleId="ae">
    <w:name w:val="Normal (Web)"/>
    <w:basedOn w:val="a"/>
    <w:rsid w:val="00265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6598B"/>
    <w:pPr>
      <w:ind w:left="720"/>
      <w:contextualSpacing/>
    </w:pPr>
    <w:rPr>
      <w:lang w:eastAsia="ru-RU"/>
    </w:rPr>
  </w:style>
  <w:style w:type="paragraph" w:customStyle="1" w:styleId="12">
    <w:name w:val="Без интервала1"/>
    <w:basedOn w:val="a"/>
    <w:link w:val="NoSpacingChar"/>
    <w:rsid w:val="0026598B"/>
    <w:pPr>
      <w:spacing w:after="0" w:line="240" w:lineRule="auto"/>
    </w:pPr>
    <w:rPr>
      <w:rFonts w:ascii="Cambria" w:hAnsi="Cambria"/>
      <w:lang w:val="en-US"/>
    </w:rPr>
  </w:style>
  <w:style w:type="character" w:customStyle="1" w:styleId="NoSpacingChar">
    <w:name w:val="No Spacing Char"/>
    <w:basedOn w:val="a0"/>
    <w:link w:val="12"/>
    <w:locked/>
    <w:rsid w:val="0026598B"/>
    <w:rPr>
      <w:rFonts w:ascii="Cambria" w:eastAsia="Calibri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7</cp:revision>
  <dcterms:created xsi:type="dcterms:W3CDTF">2026-02-16T07:36:00Z</dcterms:created>
  <dcterms:modified xsi:type="dcterms:W3CDTF">2026-03-20T06:54:00Z</dcterms:modified>
</cp:coreProperties>
</file>